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89"/>
        <w:gridCol w:w="416"/>
      </w:tblGrid>
      <w:tr w:rsidR="00412BFF" w:rsidRPr="00412BFF" w:rsidTr="00C00588">
        <w:trPr>
          <w:tblCellSpacing w:w="0" w:type="dxa"/>
          <w:jc w:val="center"/>
        </w:trPr>
        <w:tc>
          <w:tcPr>
            <w:tcW w:w="0" w:type="auto"/>
            <w:tcBorders>
              <w:top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8781" w:type="dxa"/>
              <w:tblCellSpacing w:w="0" w:type="dxa"/>
              <w:tblInd w:w="8" w:type="dxa"/>
              <w:tblBorders>
                <w:top w:val="single" w:sz="6" w:space="0" w:color="6DA104"/>
                <w:left w:val="single" w:sz="6" w:space="0" w:color="6DA104"/>
                <w:bottom w:val="single" w:sz="6" w:space="0" w:color="6DA104"/>
                <w:right w:val="single" w:sz="6" w:space="0" w:color="6DA104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8781"/>
            </w:tblGrid>
            <w:tr w:rsidR="00412BFF" w:rsidRPr="00412BFF" w:rsidTr="00AF675F">
              <w:trPr>
                <w:trHeight w:val="6406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AF675F" w:rsidRDefault="00AF675F" w:rsidP="00AF675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  <w:t xml:space="preserve">СОВЕТЫ </w:t>
                  </w:r>
                </w:p>
                <w:p w:rsidR="006535C3" w:rsidRPr="00AF675F" w:rsidRDefault="00AF675F" w:rsidP="00AF675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6"/>
                      <w:szCs w:val="36"/>
                      <w:lang w:eastAsia="ru-RU"/>
                    </w:rPr>
                    <w:t>ПО ОРГАНИЗАЦИИ САМООБРАЗОВАНИЯ</w:t>
                  </w:r>
                </w:p>
                <w:p w:rsidR="00412BFF" w:rsidRPr="00412BFF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 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Эффективность работы педагога определяется самостоятельной работой, его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>самообразованием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. 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ребёнка. Педагогу не обойтись без серьёзных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путём самообразования и творческих поисков педагог придёт к своему мастерству. Именно поэтому постоянное стремление к самосовершенствованию должно стать потребностью каждого педагога дошкольного учреждения.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D2D2D"/>
                      <w:sz w:val="28"/>
                      <w:szCs w:val="28"/>
                      <w:lang w:eastAsia="ru-RU"/>
                    </w:rPr>
                    <w:t xml:space="preserve">   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/>
                      <w:bCs/>
                      <w:color w:val="2D2D2D"/>
                      <w:sz w:val="28"/>
                      <w:szCs w:val="28"/>
                      <w:lang w:eastAsia="ru-RU"/>
                    </w:rPr>
                    <w:t>Самообразование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/>
                      <w:color w:val="2D2D2D"/>
                      <w:sz w:val="28"/>
                      <w:szCs w:val="28"/>
                      <w:lang w:eastAsia="ru-RU"/>
                    </w:rPr>
                    <w:t xml:space="preserve"> 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Педагог должен в течение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 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Самообразование педагога дошкольного учреждения многогранно и многопланово. </w:t>
                  </w:r>
                </w:p>
                <w:p w:rsidR="00412BFF" w:rsidRPr="00412BFF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 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Основными направлениями в системе самообразования педагогов дошкольного учреждения могут быть:</w:t>
                  </w:r>
                </w:p>
                <w:p w:rsidR="00412BFF" w:rsidRPr="00412BFF" w:rsidRDefault="006535C3" w:rsidP="006535C3">
                  <w:pPr>
                    <w:numPr>
                      <w:ilvl w:val="0"/>
                      <w:numId w:val="1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- о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знакомление с новыми нормативными документами по вопросам дошкольного воспитания; </w:t>
                  </w:r>
                </w:p>
                <w:p w:rsidR="00412BFF" w:rsidRPr="00412BFF" w:rsidRDefault="006535C3" w:rsidP="006535C3">
                  <w:pPr>
                    <w:numPr>
                      <w:ilvl w:val="0"/>
                      <w:numId w:val="1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lastRenderedPageBreak/>
                    <w:t>- и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зучение учебной и научно-методической литературы; </w:t>
                  </w:r>
                </w:p>
                <w:p w:rsidR="00412BFF" w:rsidRPr="00412BFF" w:rsidRDefault="006535C3" w:rsidP="006535C3">
                  <w:pPr>
                    <w:numPr>
                      <w:ilvl w:val="0"/>
                      <w:numId w:val="1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- о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знакомление с новыми достижениями педагогики, детской психологии, анатомии, физиологии; </w:t>
                  </w:r>
                </w:p>
                <w:p w:rsidR="00412BFF" w:rsidRPr="00412BFF" w:rsidRDefault="006535C3" w:rsidP="006535C3">
                  <w:pPr>
                    <w:numPr>
                      <w:ilvl w:val="0"/>
                      <w:numId w:val="1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-</w:t>
                  </w:r>
                  <w:r w:rsidR="00AF675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и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зучение новых программ и педагогических технологий;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1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о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знакомление с передовой практикой дошкольных учреждений; </w:t>
                  </w:r>
                </w:p>
                <w:p w:rsidR="00412BFF" w:rsidRPr="00412BFF" w:rsidRDefault="006535C3" w:rsidP="006535C3">
                  <w:pPr>
                    <w:numPr>
                      <w:ilvl w:val="0"/>
                      <w:numId w:val="1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п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овышение общекультурного уровня. 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2D2D2D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2D2D2D"/>
                      <w:sz w:val="28"/>
                      <w:szCs w:val="28"/>
                      <w:lang w:eastAsia="ru-RU"/>
                    </w:rPr>
                    <w:t>Целью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работы над темой является систематическое повышение педагогом своего профессионального уровня.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2D2D2D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2D2D2D"/>
                      <w:sz w:val="28"/>
                      <w:szCs w:val="28"/>
                      <w:lang w:eastAsia="ru-RU"/>
                    </w:rPr>
                    <w:t xml:space="preserve">Задачами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работы над темой являются:</w:t>
                  </w:r>
                </w:p>
                <w:p w:rsidR="00412BFF" w:rsidRPr="00412BFF" w:rsidRDefault="00412BF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1) совершенствование теоретических знаний, педагогического мастерства участников образовательного процесса;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  <w:t>2) овладение новыми формами, методами и приемами обучения и воспитания детей;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технологий,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  <w:t>4) развитие инновационных процессов.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</w:r>
                  <w:r w:rsidR="00AF675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Реализуя дифференцированный подход в определении ведущих направлений профессионального развития педагогов, можно порекомендовать следующую тематику самообразования соответственно опыту и педагогическому стажу.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</w:r>
                  <w:r w:rsidR="00AF675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>Для молодых специалистов: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2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о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сознание ценностей личностно-ориентированной модели воспитания, обучения и развития;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2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ф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ормирование основ педагогического мастерства;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2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р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азвитие умений и конструктивных способностей. 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>Для воспитателей, работающих свыше 5 лет: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3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о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владение способами проектирования воспитательно-образовательного процесса с целью повышения его эффективности и качества в условиях вариативного образования;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3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lastRenderedPageBreak/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ф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ормирование умения анализировать научно-методическую литературу, применение полученных знаний на практике, активизация творческих способностей. 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 xml:space="preserve">  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>Для опытных, творчески-работающих воспитателей: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4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р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азвитие способностей к </w:t>
                  </w:r>
                  <w:proofErr w:type="spellStart"/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перепроектированию</w:t>
                  </w:r>
                  <w:proofErr w:type="spellEnd"/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собственной деятельности в контексте тенденций развития психолого-педагогической науки и социального заказа общества;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4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п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роявление творческого потенциала педагога;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4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п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ропаганда своих достижений;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4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р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азвитие исследовательской деятельности. 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>Для педагогов без специального образования: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о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владение методикой работы с детьми;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5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а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даптация к педагогической деятельности. 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Тематикой самообразования также может быть: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6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одна из годовых задач ДОУ;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6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проблема, которая вызывает у педагога затруднение;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6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пополнение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знаний по уже имеющемуся опыту.</w:t>
                  </w:r>
                </w:p>
                <w:p w:rsidR="00412BFF" w:rsidRPr="00412BFF" w:rsidRDefault="00AF675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2D2D2D"/>
                      <w:sz w:val="28"/>
                      <w:szCs w:val="28"/>
                      <w:lang w:eastAsia="ru-RU"/>
                    </w:rPr>
                    <w:t xml:space="preserve">  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2D2D2D"/>
                      <w:sz w:val="28"/>
                      <w:szCs w:val="28"/>
                      <w:lang w:eastAsia="ru-RU"/>
                    </w:rPr>
                    <w:t>Индивидуальная образовательная траектория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t xml:space="preserve"> -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это персональный путь творческой реализации личностного потенциала каждого педагога в образовании, смысл, значение, цель и компоненты каждого последующего этапа осмыслены,  обоснованы и логически взаимосвязаны.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Индивидуальная образовательная траектории педагога может состоять из трех основных компонентов: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7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обучение н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а курсах повышения квалификации;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12BFF" w:rsidRPr="00412BFF" w:rsidRDefault="00AF675F" w:rsidP="006535C3">
                  <w:pPr>
                    <w:numPr>
                      <w:ilvl w:val="0"/>
                      <w:numId w:val="7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работа в 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методических объедине</w:t>
                  </w:r>
                  <w:r w:rsidR="006535C3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ниях по вопросам выбранной темы;</w:t>
                  </w:r>
                  <w:r w:rsidR="00412BFF"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12BFF" w:rsidRDefault="00412BFF" w:rsidP="006535C3">
                  <w:pPr>
                    <w:numPr>
                      <w:ilvl w:val="0"/>
                      <w:numId w:val="7"/>
                    </w:numPr>
                    <w:spacing w:after="0" w:line="36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 xml:space="preserve">самообразование. </w:t>
                  </w:r>
                </w:p>
                <w:p w:rsidR="006535C3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</w:p>
                <w:p w:rsidR="006535C3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</w:p>
                <w:p w:rsidR="006535C3" w:rsidRPr="00412BFF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</w:pPr>
                </w:p>
                <w:p w:rsidR="00412BFF" w:rsidRPr="00412BFF" w:rsidRDefault="00412BFF" w:rsidP="006535C3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12BFF">
                    <w:rPr>
                      <w:rFonts w:ascii="Times New Roman" w:eastAsia="Times New Roman" w:hAnsi="Times New Roman" w:cs="Times New Roman"/>
                      <w:bCs/>
                      <w:color w:val="2D2D2D"/>
                      <w:sz w:val="28"/>
                      <w:szCs w:val="28"/>
                      <w:lang w:eastAsia="ru-RU"/>
                    </w:rPr>
                    <w:lastRenderedPageBreak/>
                    <w:t>СОДЕРЖАНИЕ РАБОТЫ ПО САМООБРАЗОВАНИЮ</w:t>
                  </w:r>
                </w:p>
                <w:p w:rsidR="00412BFF" w:rsidRPr="00412BFF" w:rsidRDefault="00412BFF" w:rsidP="006535C3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3967" w:type="pct"/>
                    <w:jc w:val="center"/>
                    <w:tblCellSpacing w:w="0" w:type="dxa"/>
                    <w:tblInd w:w="3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2159"/>
                    <w:gridCol w:w="4676"/>
                  </w:tblGrid>
                  <w:tr w:rsidR="00412BFF" w:rsidRPr="00412BFF" w:rsidTr="00C00588">
                    <w:trPr>
                      <w:trHeight w:val="147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Этапы работы по</w:t>
                        </w: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br/>
                          <w:t>самообразованию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Деятельность</w:t>
                        </w: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педагога</w:t>
                        </w:r>
                      </w:p>
                    </w:tc>
                  </w:tr>
                  <w:tr w:rsidR="00412BFF" w:rsidRPr="00412BFF" w:rsidTr="00C00588">
                    <w:trPr>
                      <w:trHeight w:val="147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t>Формирование потребности в самообразовании, самооценка подготовленности, осознание необходимости в знаниях, постановка целей и задач</w:t>
                        </w:r>
                      </w:p>
                    </w:tc>
                  </w:tr>
                  <w:tr w:rsidR="00412BFF" w:rsidRPr="00412BFF" w:rsidTr="00C00588">
                    <w:trPr>
                      <w:trHeight w:val="147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t>Планирование работы по самообразованию</w:t>
                        </w:r>
                      </w:p>
                    </w:tc>
                  </w:tr>
                  <w:tr w:rsidR="00412BFF" w:rsidRPr="00412BFF" w:rsidTr="00C00588">
                    <w:trPr>
                      <w:trHeight w:val="147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t>Теоретическое изучение проблемы (знакомство с предметом, выборочное изучение, анализ и самооценка результатов)</w:t>
                        </w:r>
                      </w:p>
                    </w:tc>
                  </w:tr>
                  <w:tr w:rsidR="00412BFF" w:rsidRPr="00412BFF" w:rsidTr="00C00588">
                    <w:trPr>
                      <w:trHeight w:val="147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            </w:r>
                      </w:p>
                    </w:tc>
                  </w:tr>
                  <w:tr w:rsidR="00412BFF" w:rsidRPr="00412BFF" w:rsidTr="00C00588">
                    <w:trPr>
                      <w:trHeight w:val="147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bCs/>
                            <w:color w:val="2D2D2D"/>
                            <w:sz w:val="28"/>
                            <w:szCs w:val="28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412BFF" w:rsidRPr="00412BFF" w:rsidRDefault="00412BFF" w:rsidP="006535C3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412BFF">
                          <w:rPr>
                            <w:rFonts w:ascii="Times New Roman" w:eastAsia="Times New Roman" w:hAnsi="Times New Roman" w:cs="Times New Roman"/>
                            <w:color w:val="2D2D2D"/>
                            <w:sz w:val="28"/>
                            <w:szCs w:val="28"/>
                            <w:lang w:eastAsia="ru-RU"/>
                          </w:rPr>
                          <w:t>Подведение итогов самообразования</w:t>
                        </w:r>
                      </w:p>
                    </w:tc>
                  </w:tr>
                </w:tbl>
                <w:p w:rsidR="00412BFF" w:rsidRPr="00412BFF" w:rsidRDefault="00412BF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412BFF" w:rsidRPr="00412BFF" w:rsidRDefault="00412BF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Самообразование не должно сводиться к ведению тетрадей, написанию докладов и оформлению красочных папок и стендов. Правильно организованная работа по самообразованию должна стать стимулом, как для повышения профессионального мастерства педагога, так и для развития его лич</w:t>
                  </w:r>
                  <w:r w:rsidR="00AF675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ности.</w:t>
                  </w:r>
                  <w:r w:rsidRPr="00412BFF">
                    <w:rPr>
                      <w:rFonts w:ascii="Times New Roman" w:eastAsia="Times New Roman" w:hAnsi="Times New Roman" w:cs="Times New Roman"/>
                      <w:color w:val="2D2D2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412BFF" w:rsidRDefault="00412BF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12B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412BFF" w:rsidRPr="00412BFF" w:rsidRDefault="00412BF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535C3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535C3" w:rsidRPr="006535C3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535C3" w:rsidRDefault="006535C3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12BFF" w:rsidRPr="006535C3" w:rsidRDefault="00412BFF" w:rsidP="006535C3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12BFF" w:rsidRPr="00412BFF" w:rsidRDefault="00412BFF" w:rsidP="00653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hideMark/>
          </w:tcPr>
          <w:p w:rsidR="00412BFF" w:rsidRPr="00412BFF" w:rsidRDefault="00412BFF" w:rsidP="006535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6E85" w:rsidRPr="00412BFF" w:rsidRDefault="00B66E85" w:rsidP="006535C3">
      <w:pPr>
        <w:spacing w:after="0" w:line="360" w:lineRule="auto"/>
        <w:jc w:val="both"/>
      </w:pPr>
    </w:p>
    <w:p w:rsidR="006535C3" w:rsidRPr="00412BFF" w:rsidRDefault="006535C3">
      <w:pPr>
        <w:spacing w:after="0" w:line="360" w:lineRule="auto"/>
        <w:jc w:val="both"/>
      </w:pPr>
    </w:p>
    <w:sectPr w:rsidR="006535C3" w:rsidRPr="00412BFF" w:rsidSect="00412BF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3E30"/>
    <w:multiLevelType w:val="multilevel"/>
    <w:tmpl w:val="F542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C3465F"/>
    <w:multiLevelType w:val="multilevel"/>
    <w:tmpl w:val="371CA8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5240E"/>
    <w:multiLevelType w:val="multilevel"/>
    <w:tmpl w:val="D8E2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A448DD"/>
    <w:multiLevelType w:val="multilevel"/>
    <w:tmpl w:val="034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7824F8"/>
    <w:multiLevelType w:val="multilevel"/>
    <w:tmpl w:val="D8BC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300058"/>
    <w:multiLevelType w:val="multilevel"/>
    <w:tmpl w:val="A6A8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A12509"/>
    <w:multiLevelType w:val="multilevel"/>
    <w:tmpl w:val="FCA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FC1D72"/>
    <w:multiLevelType w:val="multilevel"/>
    <w:tmpl w:val="9228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F80"/>
    <w:rsid w:val="002053AB"/>
    <w:rsid w:val="00412BFF"/>
    <w:rsid w:val="006535C3"/>
    <w:rsid w:val="008912BB"/>
    <w:rsid w:val="009C2F80"/>
    <w:rsid w:val="00AF675F"/>
    <w:rsid w:val="00B66E85"/>
    <w:rsid w:val="00CD6B43"/>
    <w:rsid w:val="00DD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2F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C2F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C2F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C2F8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9C2F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71837-8AB1-429F-886C-FF80C8F2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2014-02-23T14:27:00Z</dcterms:created>
  <dcterms:modified xsi:type="dcterms:W3CDTF">2017-04-05T12:32:00Z</dcterms:modified>
</cp:coreProperties>
</file>