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552" w:rsidRPr="001F1312" w:rsidRDefault="002D4D1C" w:rsidP="002D4D1C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0.75pt;height:524.25pt">
            <v:imagedata r:id="rId5" o:title="ТР4"/>
          </v:shape>
        </w:pict>
      </w:r>
      <w:r w:rsidR="00760552"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 ПОЯСНИТЕЛЬНАЯ ЗАПИСКА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составлена на основе Федерального государственного образовательного стандарта основного общего образования, примерной программы основного общего образования по биологии и Программы основного общего образования по биологии для 7 класса «Животные» авторов, В.В.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Латюшина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F1312"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В.А. Шапкина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//Программы для общеобразовательных учреждений. Биология, 5-11 классы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.-</w:t>
      </w:r>
      <w:proofErr w:type="gram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М.: Дрофа, 2016//..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биологии 7 класса </w:t>
      </w:r>
      <w:r w:rsidR="007C7E6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рассчитан на 2 часа в неделю, 68</w:t>
      </w:r>
      <w:bookmarkStart w:id="0" w:name="_GoBack"/>
      <w:bookmarkEnd w:id="0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в году.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биологии в 7 классе включает в себе сведения о строении и жизнедеятельности животных, их многообразии, индивидуальном и историческом развитии, структуре и функционировании биогеоценозов, их изменении под влиянием деятельности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приобретения практических навыков и повышения уровня знаний в рабочую программу включены лабораторные работы, предусмотренные Примерной программой.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психологическими установками к самостоятельному поиску, отбору, анализу и использованию информации.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изучения предмета: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биологии на ступени основного общего образования направлено на достижение следующих целей:</w:t>
      </w:r>
    </w:p>
    <w:p w:rsidR="00760552" w:rsidRPr="001F1312" w:rsidRDefault="00760552" w:rsidP="00760552">
      <w:pPr>
        <w:numPr>
          <w:ilvl w:val="0"/>
          <w:numId w:val="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освоение знаний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строении, жизнедеятельности и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средообразующей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роли живых организмов;</w:t>
      </w:r>
    </w:p>
    <w:p w:rsidR="00760552" w:rsidRPr="001F1312" w:rsidRDefault="00760552" w:rsidP="00760552">
      <w:pPr>
        <w:numPr>
          <w:ilvl w:val="0"/>
          <w:numId w:val="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овладение умениями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проводить наблюдения за животными;</w:t>
      </w:r>
    </w:p>
    <w:p w:rsidR="00760552" w:rsidRPr="001F1312" w:rsidRDefault="00760552" w:rsidP="00760552">
      <w:pPr>
        <w:numPr>
          <w:ilvl w:val="0"/>
          <w:numId w:val="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развитие познавательных интересов, интеллектуальных и творческих способностей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проведения наблюдений за живыми организмами, постановки биологических экспериментов, работы с различными источниками информации;</w:t>
      </w:r>
    </w:p>
    <w:p w:rsidR="00760552" w:rsidRPr="001F1312" w:rsidRDefault="00760552" w:rsidP="00760552">
      <w:pPr>
        <w:numPr>
          <w:ilvl w:val="0"/>
          <w:numId w:val="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воспитание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позитивного ценностного отношения к живой природе;</w:t>
      </w:r>
    </w:p>
    <w:p w:rsidR="00760552" w:rsidRPr="001F1312" w:rsidRDefault="00760552" w:rsidP="00760552">
      <w:pPr>
        <w:numPr>
          <w:ilvl w:val="0"/>
          <w:numId w:val="1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использование приобретенных знаний и умений в повседневной жизни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ухода за домашними животными.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 МЕСТО УЧЕБНОГО ПРЕДМЕТА В УЧЕБНОМ ПЛАНЕ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курс включает теоретический и практический разделы, соотношение между которыми в общем объеме часов варьируется в зависимости от специализации образовательного учреждения, подготовленности обучающихся, наличия соответствующего оборудования.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биологии на ступени основного общего образования направлен на формирование у учащихся представлений об отличительных особенностях живой природы, ее многообразии и эволюции. Отбор содержания проведен с учетом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культуросообразного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подхода, в соответствии с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Основу изучения курса биологии составляют эколого-эволюционный и функциональный подходы, в соответствии с которыми акценты в изучении многообразия организмов переносятся с рассмотрения особенностей строения отдельных представителей на раскрытие процессов их жизнедеятельности и усложнение в ходе эволюции, приспособленности к среде обитания, роли в экосистемах.  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Основная цель практического раздела программы — формирование у обучающихся умений, связанных с использованием полученных знаний, повышения образовательного уровня, расширения кругозора учащихся закрепление и совершенствование практических навыков. Раздел включает перечень лабораторных и практических работ, учебных экскурсий и других форм практических занятий, которые проводятся после подробного инструктажа и ознакомления учащихся с установленными правилами техники безопасности.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биологии в основной школе является базой для изучения общих биологических закономерностей, законов, теорий в старшей школе. Таким образом, содержание курса биологии в основной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число учебных часов в 7 классе - 70 (2 ч в неделю).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 ИСПОЛЬЗУЕМЫЙ  УЧЕБНО-МЕТОДИЧЕСКИЙ  КОМПЛЕКТ, ВКЛЮЧАЯ ЭЛЕКТРОННЫЕ РЕСУРСЫ, А ТАКЖЕ ДОПОЛНИТЕЛЬНО ИСПОЛЬЗУЕМЫЕ ИНФОРМАЦИОННЫЕ РЕСУРСЫ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Учебно-методическое обеспечение</w:t>
      </w:r>
    </w:p>
    <w:p w:rsidR="00760552" w:rsidRPr="001F1312" w:rsidRDefault="00760552" w:rsidP="00760552">
      <w:pPr>
        <w:numPr>
          <w:ilvl w:val="0"/>
          <w:numId w:val="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Учебник: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Латюшин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 Животные. 7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.: учеб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. учеб. заведений. – М: Дрофа, 2017 – 302 с</w:t>
      </w:r>
    </w:p>
    <w:p w:rsidR="00760552" w:rsidRPr="001F1312" w:rsidRDefault="00760552" w:rsidP="00760552">
      <w:pPr>
        <w:numPr>
          <w:ilvl w:val="0"/>
          <w:numId w:val="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Латюшин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В., Уфимцева, Г. А. Биология. Животные. 7 класс: тематическое и поурочное планирование к учебнику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Латюшин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В., Шапкин В. А. «Биология. Животные»: пособие для учителя. - М.: Дрофа, 2001.- 192 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0552" w:rsidRDefault="00760552" w:rsidP="00760552">
      <w:pPr>
        <w:numPr>
          <w:ilvl w:val="0"/>
          <w:numId w:val="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Теремова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Занимательная зоология - М.: Дрофа, 2007</w:t>
      </w:r>
    </w:p>
    <w:p w:rsidR="001F1312" w:rsidRPr="001F1312" w:rsidRDefault="001F1312" w:rsidP="00760552">
      <w:pPr>
        <w:numPr>
          <w:ilvl w:val="0"/>
          <w:numId w:val="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numPr>
          <w:ilvl w:val="0"/>
          <w:numId w:val="2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 ресурсы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1.3. ПЛАНИРУЕМЫЕ РЕЗУЛЬТАТЫ ОСВОЕНИЯ УЧЕБНОГО ПРЕДМЕТА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уровню подготовки обучающихся 7 класса установлены Федеральным компонентом Государственного стандарта основного общего образования в соответствии с обязательным минимумом содержания.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биологии в 7 классе ученик должен: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знать/понимать</w:t>
      </w:r>
    </w:p>
    <w:p w:rsidR="00760552" w:rsidRPr="001F1312" w:rsidRDefault="00760552" w:rsidP="00760552">
      <w:pPr>
        <w:numPr>
          <w:ilvl w:val="0"/>
          <w:numId w:val="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признаки биологических объектов: живых организмов; животных; популяций; экосистем и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агроэкосистем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; животных своего региона</w:t>
      </w:r>
    </w:p>
    <w:p w:rsidR="00760552" w:rsidRPr="001F1312" w:rsidRDefault="00760552" w:rsidP="00760552">
      <w:pPr>
        <w:numPr>
          <w:ilvl w:val="0"/>
          <w:numId w:val="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биологических процессов: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экосистемах.</w:t>
      </w:r>
      <w:proofErr w:type="gramEnd"/>
    </w:p>
    <w:p w:rsidR="00760552" w:rsidRPr="001F1312" w:rsidRDefault="00760552" w:rsidP="00760552">
      <w:pPr>
        <w:numPr>
          <w:ilvl w:val="0"/>
          <w:numId w:val="3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строения организмов животных разных систематических групп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уметь</w:t>
      </w:r>
    </w:p>
    <w:p w:rsidR="00760552" w:rsidRPr="001F1312" w:rsidRDefault="00760552" w:rsidP="00760552">
      <w:pPr>
        <w:numPr>
          <w:ilvl w:val="0"/>
          <w:numId w:val="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объяснять: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(на примере сопоставления отдельных групп); роль 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различных растений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</w:p>
    <w:p w:rsidR="00760552" w:rsidRPr="001F1312" w:rsidRDefault="00760552" w:rsidP="00760552">
      <w:pPr>
        <w:numPr>
          <w:ilvl w:val="0"/>
          <w:numId w:val="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изучать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биологические объекты и процессы,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природе; рассматривать 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готовых</w:t>
      </w:r>
      <w:proofErr w:type="gram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приготовленных микропрепаратов и описывать биологические объекты;</w:t>
      </w:r>
    </w:p>
    <w:p w:rsidR="00760552" w:rsidRPr="001F1312" w:rsidRDefault="00760552" w:rsidP="00760552">
      <w:pPr>
        <w:numPr>
          <w:ilvl w:val="0"/>
          <w:numId w:val="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распознавать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и описывать: на таблицах основные  части и органоиды животной клетки; на живых объектах и таблицах органы и системы органов животных, животных  отдельных типов и классов; наиболее распространённых животных своей местности, домашних животных, опасные для человека животные.</w:t>
      </w:r>
    </w:p>
    <w:p w:rsidR="00760552" w:rsidRPr="001F1312" w:rsidRDefault="00760552" w:rsidP="00760552">
      <w:pPr>
        <w:numPr>
          <w:ilvl w:val="0"/>
          <w:numId w:val="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выявлять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изменчивость  организмов, приспособления животных к среде обитания, типы взаимодействия разных видов животных между собой и с другими компонентами экосистем</w:t>
      </w:r>
    </w:p>
    <w:p w:rsidR="00760552" w:rsidRPr="001F1312" w:rsidRDefault="00760552" w:rsidP="00760552">
      <w:pPr>
        <w:numPr>
          <w:ilvl w:val="0"/>
          <w:numId w:val="4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сравнивать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760552" w:rsidRPr="001F1312" w:rsidRDefault="00760552" w:rsidP="00760552">
      <w:pPr>
        <w:numPr>
          <w:ilvl w:val="0"/>
          <w:numId w:val="5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определять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принадлежность  животных определенной систематической группе (классификация);</w:t>
      </w:r>
    </w:p>
    <w:p w:rsidR="00760552" w:rsidRPr="001F1312" w:rsidRDefault="00760552" w:rsidP="00760552">
      <w:pPr>
        <w:numPr>
          <w:ilvl w:val="0"/>
          <w:numId w:val="5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проводить самостоятельный поиск биологической информации: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Использовать приобретённые знания и умения в практической деятельности и повседневной жизни для:</w:t>
      </w:r>
    </w:p>
    <w:p w:rsidR="00760552" w:rsidRPr="001F1312" w:rsidRDefault="00760552" w:rsidP="00760552">
      <w:pPr>
        <w:numPr>
          <w:ilvl w:val="0"/>
          <w:numId w:val="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 мер профилактики заболеваний, вызываемых животными;</w:t>
      </w:r>
    </w:p>
    <w:p w:rsidR="00760552" w:rsidRPr="001F1312" w:rsidRDefault="00760552" w:rsidP="00760552">
      <w:pPr>
        <w:numPr>
          <w:ilvl w:val="0"/>
          <w:numId w:val="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 первой помощи при укусах животных;</w:t>
      </w:r>
    </w:p>
    <w:p w:rsidR="00760552" w:rsidRPr="001F1312" w:rsidRDefault="00760552" w:rsidP="00760552">
      <w:pPr>
        <w:numPr>
          <w:ilvl w:val="0"/>
          <w:numId w:val="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соблюдения правил поведения в окружающей среде;</w:t>
      </w:r>
    </w:p>
    <w:p w:rsidR="00760552" w:rsidRPr="001F1312" w:rsidRDefault="00760552" w:rsidP="00760552">
      <w:pPr>
        <w:numPr>
          <w:ilvl w:val="0"/>
          <w:numId w:val="6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выращивания и размножения домашних животных, ухода за ними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и нормы оценки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результатов освоения основной общеобразовательной программы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главная часть учебного процесса, где сосредотачивается учебная деятельность учителя и учащегося. </w:t>
      </w:r>
      <w:proofErr w:type="gram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это  – познание, открытие, деятельность, развитие, самопознание, самореализация, мотивация, инициативность, уверенность, потребность.</w:t>
      </w:r>
      <w:proofErr w:type="gramEnd"/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классифицируют, исходя из дидактической цели, цели организации занятий, содержания и способов проведения урока, основных этапов учебного процесса, дидактических задач, которые решаются на уроке, методов обучения, способов организации учебной деятельности учащихся.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этим подходом выделяются следующие пять типов уроков:</w:t>
      </w:r>
    </w:p>
    <w:p w:rsidR="00760552" w:rsidRPr="001F1312" w:rsidRDefault="00760552" w:rsidP="00760552">
      <w:pPr>
        <w:numPr>
          <w:ilvl w:val="0"/>
          <w:numId w:val="7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изучения нового учебного материала;</w:t>
      </w:r>
    </w:p>
    <w:p w:rsidR="00760552" w:rsidRPr="001F1312" w:rsidRDefault="00760552" w:rsidP="00760552">
      <w:pPr>
        <w:numPr>
          <w:ilvl w:val="0"/>
          <w:numId w:val="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уроки совершенствования знаний, умений и навыков (сюда входят уроки формирования умений и навыков, целевого применения усвоенного и др.);</w:t>
      </w:r>
    </w:p>
    <w:p w:rsidR="00760552" w:rsidRPr="001F1312" w:rsidRDefault="00760552" w:rsidP="00760552">
      <w:pPr>
        <w:numPr>
          <w:ilvl w:val="0"/>
          <w:numId w:val="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обобщения и систематизации;</w:t>
      </w:r>
    </w:p>
    <w:p w:rsidR="00760552" w:rsidRPr="001F1312" w:rsidRDefault="00760552" w:rsidP="00760552">
      <w:pPr>
        <w:numPr>
          <w:ilvl w:val="0"/>
          <w:numId w:val="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комбинированные уроки;</w:t>
      </w:r>
    </w:p>
    <w:p w:rsidR="00760552" w:rsidRPr="001F1312" w:rsidRDefault="00760552" w:rsidP="00760552">
      <w:pPr>
        <w:numPr>
          <w:ilvl w:val="0"/>
          <w:numId w:val="8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уроки контроля и коррекции знаний, умений и навыков.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Урок контроля, оценки и коррекции знаний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– это: контрольная работа, зачет, коллоквиум, смотр знаний и т.д. Контроль знаний, умений и навыков учащихся является важной составной частью процесса обучения. Целью контроля является определение качества усвоения учащимися программного материала, диагностирование и корректирование их знаний и умений, воспитание ответственности к учебной работе.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формами обучения на практике выделяются три </w:t>
      </w: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контроля:</w:t>
      </w:r>
    </w:p>
    <w:p w:rsidR="00760552" w:rsidRPr="001F1312" w:rsidRDefault="00760552" w:rsidP="00760552">
      <w:pPr>
        <w:numPr>
          <w:ilvl w:val="0"/>
          <w:numId w:val="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Устный опрос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(позволяет выявить правильность ответа по содержанию, его последовательность, самостоятельность суждений и выводов, степень развития логического мышления, культуру речи учащихся. Эта форма применяется для текущего и тематического учета.)</w:t>
      </w:r>
    </w:p>
    <w:p w:rsidR="00760552" w:rsidRPr="001F1312" w:rsidRDefault="00760552" w:rsidP="00760552">
      <w:pPr>
        <w:numPr>
          <w:ilvl w:val="0"/>
          <w:numId w:val="9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Письменный контроль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(позволяет за короткое время проверить знания большого числа учащихся одновременно. Используется письменный контроль знаний учащихся в целях диагностики умения применять знания в учебной практике и осуществляется в виде диктантов, контрольных, проверочных и самостоятельных работ, тестов, рефератов.)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а) 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Стартовая работа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(проводится в начале сентября) позволяет оценить расхождение между реальным уровнем знаний у учащихся и актуальным уровнем, необходимым для продолжения обучения, и спланировать коррекционную работу с целью устранения этого расхождения, а также наметить «зону ближайшего развития». Результаты фиксируются в общешкольной системе мониторинга ЗУН и УУД. Результаты стартовой работы фиксируются учителем в журнале и в дневнике учащегося.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б) 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Промежуточная работа по итогам 1 полугодия 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после изучения тем 1 полугодия и может служить механизмом управления и коррекции для следующего этапа самостоятельной работы. Результаты проверочной работы заносятся учителем в журнал, а для учащихся и их родителей представляются в  дневнике.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в) 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Итоговая проверочная работа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проводиться в конце изучения раздела, включает основные темы учебного года. Задание рассчитано не только на проверку знаний, но и развивающего эффекта обучения. Результаты фиксируются в общешкольной системе мониторинга. Результаты итоговой работы заносятся учителем в  журнал, а для учащихся и их родителей представляются в  дневнике.</w:t>
      </w:r>
    </w:p>
    <w:p w:rsidR="00760552" w:rsidRPr="001F1312" w:rsidRDefault="00760552" w:rsidP="00760552">
      <w:pPr>
        <w:numPr>
          <w:ilvl w:val="0"/>
          <w:numId w:val="10"/>
        </w:num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Зачёт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(проводится для определения достижения конечных результатов обучения по определённой теме каждым учащимся, перед началом изучения материала учащиеся знакомятся с перечнем вопросов и обязательных задач).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устного ответа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«5»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случае знания, понимания всего объёма программного материала; умения выделять главные положения в изученном материале;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Отметка «4»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случае знания всего изученного программного материала; умений выделять главные положения в изученном материале;  незначительные (негрубые) ошибки и недочёты при воспроизведении изученного материала, соблюдение основных правил культуры устной речи.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«3»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случае знания и усвоение материала на уровне минимальных требований программы; затруднение при самостоятельном воспроизведении, необходимость незначительной помощи преподавателя, затруднения при ответах на видоизменённые вопросы; наличие грубой ошибки (нескольких негрубых) при воспроизведении изученного материала; незначительное несоблюдение основных правил культуры устной речи.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«2»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в случае знание и усвоение материала на уровне ниже минимальных требований программы, отдельные представления об изученном материале; отсутствие умений работать на уровне воспроизведения, затруднения при ответах на стандартные вопросы; наличие нескольких грубых ошибок (большого числа негрубых) при воспроизведении изученного материала; значительное несоблюдение основных правил культуры устной речи.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самостоятельных письменных и контрольных работ.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«5»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ученик выполнил работу без ошибок и недочетов, либо допустил не более одного недочета.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«4»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ученик выполнил работу полностью, но допустил в ней: 1. не более одной негрубой ошибки и одного недочета или не более двух недочетов.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«3»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ставится, если ученик правильно выполнил не менее 2/3 работы или допустил: 1. не более двух грубых ошибок; 2. или не более одной грубой и одной негрубой ошибки и одного недочета; 3. или не более двух-трех негрубых ошибок; 4. или одной негрубой ошибки и трех недочетов; 5. или при отсутствии ошибок, но при наличии четырех-пяти недочетов.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Отметка «2»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ученик: 1. допустил число ошибок и недочетов превосходящее норму, при которой может быть выставлена оценка «3» или если правильно выполнил менее половины работы.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СОДЕРЖАНИЕ УЧЕБНОГО ПРЕДМЕТА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Введение. Общие сведения о животном мире (2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изучения животных. Методы изучения животных. Наука зоология. Современная зоология.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1. .Многообразие животных. Простейшие (2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Простейшие. Многообразие, среда и места обитания. Образ жизни и поведение. Биологические и экологические особенности. Значение в природе и жизни человека. Колониальные организмы.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2. Многоклеточные животные. (34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губки. Многообразие, среда обитания, образ жизни.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кишечнополостные. Многообразие, среда обитания, образ жизни. Биологические и экологические особенности. Значение в природе и жизни человека. Исчезающие, редкие и охраняемые виды.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Тип плоские черви. Многообразие, среда и места обитания.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круглые черви. Многообразие, среда и места обитания,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кольчатые черви.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моллюски.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иглокожие. Многообразие, среда обитания,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Тип членистоногие. Класс ракообразные. Многообразие.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паукообразные. Многообразие. Среда обитания,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насекомые. Многообразие. Среда обитания, образ жизни и поведение. Биологические и экологические особенности. Значение в природе и жизни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Отряды насекомых: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Таракановые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, Прямокрылые, Уховертки, Поденки.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Отряды насекомых: Стрекозы, Вши, Жуки, Клопы.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Отряды насекомых: Чешуекрылые (Бабочки), Равнокрылые, Двукрылые, Блохи.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Отряд Перепончатокрылые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Хордовые Подтипы: Бесчерепные и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ЧерепныеКласс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рыбы. Многообразие: круглоротые, хрящевые, костные. Среда обитания, образ жизни,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земноводные. Многообразие: безногие, хвостатые, бесхвостые.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пресмыкающиеся. Многообразие: ящерицы, змеи, черепахи, крокодилы.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птицы. Многообразие. Отряды птиц.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Класс млекопитающие. Многообразие млекопитающих. Отряды млекопитающих. Важнейшие представители отрядов млекопитающих.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Демонстрации.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Микропрепаратов гидры, образцов кораллов, влажных препаратов медуз, видеофильма.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Морских звёзд и других иглокожих, видеофильма.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Лабораторные работы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многообразием кольчатых червей.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многообразием ракообразных. Изучение представителей отрядов насекомых.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Внешнее строение и передвижение рыб</w:t>
      </w: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внешнего строения птиц.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3. Эволюция строения и функций органов и их систем. (13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Покровы тела. Опорно-двигательная система и способы передвижения. Полости тела. Органы дыхания, пищеварения, выделения, кровообращения. Кровь. Обмен веществ и энергии. Органы размножения, продления рода. Органы чувств, нервная система, инстинкт, рефлекс. Регуляция деятельности организма. Эволюция строения и функций органов и их систем.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влажных препаратов, скелетов, моделей и муляжей.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Лабораторные работы.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покровов тела.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4. Индивидуальное развитие животных(3)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размножения животных. Оплодотворение. Развитие животных с превращением и без превращения. Периодизация и продолжительность жизни животных.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Лабораторные работы.</w:t>
      </w: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возраста животных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5. Развитие и закономерности размещения животных на Земле (4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Доказательства эволюции: сравнительно-анатомические, эмбриологические, палеонтологические.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Ч. Дарвин о причинах эволюции животного мира. Усложнение строения животных и разнообразие видов как результат эволюции. Ареал. Зоогеографические области. Закономерности размещения. Миграции. Способы размножения.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6. Биоценозы (4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Естественные и искусственные биоценозы (водоём, луг, степь, тундра, лес, населенный пункт). Факторы среды и их влияние на биоценоз. Цепи питания, поток энергии. Взаимосвязь компонентов биоценоза и их приспособленность друг к другу.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Экскурсии. </w:t>
      </w: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взаимосвязи животных с другими компонентами биоценоза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Тема 7. Животный мир и хозяйственная деятельность человека (4 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Воздействие человека и его деятельности на животный мир. Одомашнивание животных. Законы об охране животного мира. Система </w:t>
      </w:r>
      <w:proofErr w:type="spellStart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мониторингаРазведение</w:t>
      </w:r>
      <w:proofErr w:type="spellEnd"/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, основы содержания и селекции сельскохозяйственных животных. Законы об охране животного мира. Система мониторинга.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Повторение (4ч)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развитие животных. Развитие животного мира на Земле. Биоценозы. Животный мир и хозяйственная деятельность человека.</w:t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45" w:rightFromText="45" w:vertAnchor="text"/>
        <w:tblW w:w="96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9"/>
        <w:gridCol w:w="7743"/>
        <w:gridCol w:w="943"/>
      </w:tblGrid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(раздел) программы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Введение. Общие сведения о животном мире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Многообразие животных. Простейшие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Многоклеточные организмы.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строения и функций органов и их систем. Индивидуальное развитие.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 закономерности размещения животных на Земле.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Биоценозы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60552" w:rsidRPr="001F1312" w:rsidTr="00760552"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60552" w:rsidRPr="001F1312" w:rsidRDefault="0076055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</w:tr>
    </w:tbl>
    <w:p w:rsidR="00760552" w:rsidRPr="001F1312" w:rsidRDefault="00760552" w:rsidP="007605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</w:p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Default="00760552" w:rsidP="001F131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1312" w:rsidRPr="001F1312" w:rsidRDefault="001F1312" w:rsidP="001F131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1F131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 w:rsidR="00760552" w:rsidRPr="001F13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ематическое планирование «БИОЛОГИЯ. Животные. 7 КЛАСС»</w:t>
      </w:r>
    </w:p>
    <w:p w:rsidR="00760552" w:rsidRPr="001F1312" w:rsidRDefault="00760552" w:rsidP="00760552">
      <w:pPr>
        <w:shd w:val="clear" w:color="auto" w:fill="FFFFFF"/>
        <w:spacing w:after="12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669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"/>
        <w:gridCol w:w="162"/>
        <w:gridCol w:w="516"/>
        <w:gridCol w:w="2125"/>
        <w:gridCol w:w="26"/>
        <w:gridCol w:w="661"/>
        <w:gridCol w:w="31"/>
        <w:gridCol w:w="24"/>
        <w:gridCol w:w="669"/>
        <w:gridCol w:w="40"/>
        <w:gridCol w:w="3190"/>
        <w:gridCol w:w="54"/>
        <w:gridCol w:w="51"/>
        <w:gridCol w:w="3384"/>
        <w:gridCol w:w="8"/>
        <w:gridCol w:w="2648"/>
        <w:gridCol w:w="1120"/>
        <w:gridCol w:w="1473"/>
      </w:tblGrid>
      <w:tr w:rsidR="001F1312" w:rsidRPr="001F1312" w:rsidTr="001F1312"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уро</w:t>
            </w: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282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Учебно-исследовательская деятельность</w:t>
            </w:r>
          </w:p>
        </w:tc>
        <w:tc>
          <w:tcPr>
            <w:tcW w:w="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</w:p>
        </w:tc>
        <w:tc>
          <w:tcPr>
            <w:tcW w:w="93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(в соответствии ФГОС)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Д\З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1312" w:rsidRPr="001F1312" w:rsidRDefault="001F1312" w:rsidP="00760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1312" w:rsidRPr="001F1312" w:rsidRDefault="001F1312" w:rsidP="00760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F1312" w:rsidRPr="001F1312" w:rsidRDefault="001F1312" w:rsidP="00760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метапредметные</w:t>
            </w:r>
            <w:proofErr w:type="spellEnd"/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</w:t>
            </w: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F1312" w:rsidRPr="001F1312" w:rsidRDefault="001F1312" w:rsidP="007605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33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Введение. Основные сведения и 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животном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мире.-2 ч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технике безопасности.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развития зоологии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 «систематика», «зоология», «систематические категории». Описывают и сравнивают царства органического мира. Характеризуют этапы развития зоологии. Классифицируют животных, отрабатывают правила работы с учебником.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понятия: «систематика», «зоология», «систематические категории. Дают характеристику методам изучения биологических объектов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Описывают и сравнивают царства органического мира Отрабатывают правила работы с учебником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научить применять двойные названия животных в общении со сверстниками, при подготовке сообщений, докладов, презентаций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Демонстрируют способность к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стремление устанавливать доверительные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отношения взаимопонимания.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Развития познавательных интересов, учебных мотивов;  развитие доброжелательности, доверия и  внимательности к людям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зоология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 «этология», «зоогеография», «энтомология», «ихтиология», «орнитология», «эволюция животных». Составляют схему «Структура науки зоологии».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пределяют понятия: «Красная книга», «этология», «зоогеография», «энтомология», «ихтиология», «орнитология», «эволюция животных»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лассифицировать объекты по их принадлежности к систематическим группам;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наблюдать и описывать различных представителей животного Составляют схему «Структура науки зоологии»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Используя дополнительные источники информации, раскрывают значение зоологических знаний, роль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сопереживания, эмоционально-нравственной отзывчивости на основе развития способности к восприятию чу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 др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угих людей и экспрессии эмоций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§2,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Простейшие-2 ч.</w:t>
            </w: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Простейшие: корненожки, радиолярии, споровики, солнечники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строения представителей изученных простейших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Корненожки, Радиолярии, Солнечники, Споровики.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образование цисты.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Систематизируют знания при заполнении таблицы «Сходство и различия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простейших животных и растений». Знакомятся с многообразием простейших, особенностями их строения и значением в природе и жизни человека. Выполняют самостоятельные наблюдения за простейшими в культурах. Оформляют отчет, включающий ход наблюдений и выводы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понятия «простейшие», «корненожки», «радиолярии», солнечники», «споровики», «циста», «раковина». Сравнивают простейших с растениями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Регулятивные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Систематизируют знания при заполнении таблицы «Сходство и различия простейших животных и растений». Выполняют самостоятельные наблюдения за простейшими в культурах.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Обмениваясь знаниями со сверстниками оформляют отчет, включающий ход наблюдений и выводы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Ученик осмысленно относится к тому, что делает, знает для чего он это делает,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rPr>
          <w:trHeight w:val="102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Жгутиконосцы. Инфузории. Значение простейших.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 «инфузории», «колония», «жгутиконосцы». Систематизируют знания при заполнении таблицы «Сравнительная характеристика систематических групп простейших». Знакомятся с многообразием простейших, особенностями их строения и значением в природе и жизни человека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понятия «инфузории», «колония», «жгутиконосцы».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многообразием простейших, особенностями их строения и значением в природе и жизни человека Знакомятся с многообразием простейших, особенностями их строения и значением в природе и жизни человека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Систематизируют знания при заполнении таблицы «Сравнительная характеристика систематических групп простейших».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работать в составе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группы.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Учебное сотрудничество с учителем и одноклассниками в приобретении новых знаний, Развитие любознательности, интереса к новым знаниям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Многоклеточные животные -34 ч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Губки.</w:t>
            </w:r>
          </w:p>
        </w:tc>
        <w:tc>
          <w:tcPr>
            <w:tcW w:w="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выделять существенные признаки типа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Губкии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Выявлять черты приспособлений Губок к среде обитания Выделять сходства между Губками и кишечнополостными</w:t>
            </w:r>
          </w:p>
        </w:tc>
        <w:tc>
          <w:tcPr>
            <w:tcW w:w="3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давать определения понятиям, классифицировать объекты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свою работу при выполнении заданий учителя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слушать одноклассников, высказывать свою точку зрения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соблюдать дисциплину на уроке, уважительно относиться к учителю и одноклассникам Формирование интеллектуальных умений строить рассуждения, сравнивать, делать выводы о соответствии строения клеток Кишечнополостных выполняемым функциям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контрольная работа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Кишечнополостные.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гидроидные, сцифоидные, коралловые полипы.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существенных особенностей представителей разных классов т. Кишечнополостные Знание правил оказания первой помощи при ожогах ядовитыми кишечнополостными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работать с различными источниками информации, готовить сообщения, представлять результаты работы классу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Умение определять цель работы,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планировать ее выполнение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воспринимать информацию на слух, задавать вопросы.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Потребность в справедливом оценивании своей работы и работы одноклассников Осознание существования разнообразных взаимоотношений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между живыми организмами в природе.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 (4)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Плоские черви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приспособления организмов к паразитическому образу жизни. Знание основных правил, позволяющих избежать заражения паразитами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выделять главное в тексте, структурировать учебный материал, грамотно формулировать вопросы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организовать выполнение заданий учителя.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слушать учителя, извлекать информацию из различных источников.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полученные на уроке знания на практике, понимание важности сохранения здоровья Осознание необходимости соблюдения правил, позволяющих избежать заражения паразитическими червями.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(5)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Круглые черви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умения распознавать и описывать строение Круглых червей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плоских и круглых червей.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основных правил, позволяющих избежать заражения паразитами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работать с различными источниками информации, готовить сообщения, представлять результаты работы классу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организовать выполнение заданий учителя, сделать выводы по результатам работы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одноклассников, высказывать свое мнение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полученные на уроке знания на практике, понимание важности сохранения здоровья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 (6)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Кольчатые черви. Класс Полихеты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представление о классификации Кольчатых червей, их особенностях строения и многообразии. Знать представителей типа Кольчатых класса Многощетинковых и их значение в природе и жизни человека.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подбирать критерии для характеристики объектов, работать с понятийным аппаратом, сравнивать и делать выводы Систематизируют кольчатых червей. Дают характеристику типа Кольчатые черви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организовано выполнять задания. Развитие навыков самооценки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воспринимать разные виды информации. Уметь отвечать на вопросы учителя, слушать ответы других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необходимость бережного отношения к природе Уметь объяснять необходимость знаний о животных типа Кольчатые черви, об особенностях представителей разных классов для понимания их роли в природе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(7)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Кольчатые черви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классы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Олигохеты и Пиявки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Лабораторная работа №1. «Знакомство многообразием кольчатых червей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представителей типа Кольчатых класса Малощетинковых и их значение в природе и жизни человека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Давать определения понятиям, уметь работать с изобразительной наглядностью, уметь делать выводы на основе полученной информации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Уметь организовать свою деятельность для выполнения заданий учителя; уметь работать с инструктивными карточками Проводят наблюдения за дождевыми червями. Оформляют отчёт, включающий описание наблюдения, его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 и выводы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воспринимать разные формы информации, слушать ответы других, уметь работать в малых группах.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объяснять роль малощетинковых червей в природе и жизни человека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 (8)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Моллюски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«раковина», «мантия», «мантийная полость», «лёгкое», «жабры», «сердце», «тёрка», «пищеварительная железа», «слюнные железы», «глаза», «почки», «дифференциация тела»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общей характеристики типа Моллюсков. Знания о местообитании, строении и образе жизни представителей класса Брюхоногие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Самостоятельно обнаруживать и формулировать проблему в классной и индивидуальной учебной деятельности.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дискуссии уметь выдвинуть контраргументы, перефразировать свою мысль Учиться критично относиться к своему мнению, с достоинством признавать ошибочность своего мнения (если оно таково)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(9)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 моллюсков.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«брюхоногие», «двустворчатые», «головоногие», «реактивное движение», «перламутр»,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«чернильный мешок»,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«жемчуг». Выявляют различия между представителями разных классов моллюсков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Знания о местообитании, строении и образе жизни представителей Головоногих и Двустворчатых моллюсков Знания о значении моллюсков в природе и жизни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Составлять (индивидуально или в группе) план решения проблемы (выполнения проекта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Понимая позицию другого, различать в его речи: мнение (точку зрения), доказательство (аргументы), факты; гипотезы, аксиомы, теории. Уметь взглянуть на ситуацию с иной позиции и договариваться с людьми иных позиций.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Познавательный интерес к естественным наукам</w:t>
            </w:r>
            <w:r w:rsidRPr="001F13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 Учиться убеждать других людей в необходимости овладения стратегией рационального </w:t>
            </w:r>
            <w:r w:rsidRPr="001F13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природопользования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§12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 (10)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Иглокожие.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«водно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noBreakHyphen/>
              <w:t>сосудистая система», «известковый скелет». Сравнивают между собой представителей разных классов иглокожих Умение различать классы Иглокожих, их разнообразия и образа жизни. Умение сравнивать представителей разных классов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особенностей строения типа Иглокожие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оценить степень успешности своей индивидуальной образовательной деятельности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слушать учителя, и одноклассников, умение выступать и оценивать свои выступления и выступления одноклассников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Познавательный интерес к естественным наукам Потребность в справедливом оценивании своей работы и работы одноклассников.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Эстетическое восприятие живой природы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(11)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Членистоногие. Класс Ракообразные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Лабораторная работа №2.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«Знакомство с разнообразием ракообразных»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понятия: «наружный скелет», «хитин», «сложные глаза», «мозаичное зрение», «развитие без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превращения», «паутинные бородавки», «паутина», «лёгочные мешки», «трахеи», «жаберный тип дыхания», «лёгочный тип дыхания», «трахейный тип дыхания», «партеногенез».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происхождения членистоногих; знания о многообразии членистоногих.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о местообитаниях членистоногих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Проводят наблюдения за ракообразными. Оформляют отчёт, включающий описание наблюдения, его результаты и выводы.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отстаивают свою точку зрения, приводят аргументы, Уметь взглянуть на ситуацию с иной позиции и договариваться с людьми иных позиций.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Иллюстрируют примерами значение ракообразных в природе и жизни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человека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 свои интересы, находить и изучать в учебниках по разным предметам материал (из максимума), имеющий отношение к своим интересам Учиться самостоятельно выбирать стиль поведения, привычки, обеспечивающие безопасный образ жизни и сохранение здоровья – своего, а так же близких людей и окружающих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§14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 (12)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Паукообразные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«наружный скелет», «хитин», «сложные глаза», «мозаичное зрение», «развитие без превращения»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паутинные бородавки», «паутина», «лёгочные мешки», «трахеи», «жаберный тип дыхания», «лёгочный тип дыхания», «трахейный тип дыхания», «партеногенез». Клещи.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Хитин, сложные глаза, мозаичное зрение, легочные мешки, трахея, партеногенез.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Особенности строения: восьминогих, отсутствие усиков, органы дыхания наземного типа, отделы тела (головогрудь, брюшко).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Проводят наблюдения за паукообразными. Оформляют отчёт, включающий описание наблюдения, его результаты и выводы.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Иллюстрируют примерами значение паукообразных в природе и жизни человека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дискуссии уметь выдвинуть контраргументы, перефразировать свою мысль.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Отстаивая свою точку зрения, приводить аргументы, подтверждая их фактами.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Учиться признавать противоречивость и незавершенность своих взглядов на мир, возможность их изменения Учиться использовать свои взгляды на мир для объяснения различных ситуаций, решения возникающих проблем и извлечения жизненных уроков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 (13)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Насекомые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Лабораторная работа №3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«Изучение представителей отрядов насекомых»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«инстинкт», «поведение», «прямое развитие»,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«непрямое развитие».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Знания общей характеристики насекомых. Знания о местообитании, строении и образе жизни пчелы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Выполняют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непосредственные наблюдения за насекомыми. Оформляют отчёт, включающий описание наблюдения, его результаты и выводы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отстаивают свою точку зрения, приводят аргументы, Уметь взглянуть на ситуацию с иной позиции и договариваться с людьми иных позиций.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своих возможностей в учении. Повышать интерес к получению новых знаний. Уважать себя и верить в успех других.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(14)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Отряды насекомых: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Таракановые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Прямокрылые, Уховертки, Поденки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 о местообитании, строении и образе жизни насекомых.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Работают с текстом параграфа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нем главное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: Самостоятельно обнаруживать и формулировать проблему в классной и индивидуальной учебной деятельности</w:t>
            </w:r>
            <w:proofErr w:type="gram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Готовят презентацию изучаемого материала с помощью компьютерных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технологий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Понимая позицию другого, различать в его речи: мнение (точку зрения), доказательство (аргументы), факты; гипотезы, аксиомы, теории, В дискуссии уметь выдвинуть контраргументы, перефразировать свою мысль.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Учиться самостоятельно выбирать стиль поведения, привычки, обеспечивающие безопасный образ жизни и сохранение здоровья – своего, а так же близких людей и окружающих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 (15)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 насекомых: Стрекозы, Вши, Жуки, Клопы.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 отрядов Стрекозы, Вши, Жуки, Клопы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 о строении и образе жизни Вредители растений и переносчики заболеваний.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понятие «развитие с превращением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Преобразовывать информацию из одного вида в другой и выбирать удобную для себя форму фиксации и представления информации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оценить степень успешности своей индивидуальной образовательной деятельности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Отстаивая свою точку зрения, приводить аргументы, подтверждая их фактами.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Обосновывают необходимость использования полученных знаний в жизни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(16)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 насекомых: Чешуекрылые (Бабочки), Равнокрылые, Двукрылые, Блохи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«чешуекрылые, или бабочки», «гусеница», «равнокрылые», «двукрылые», «блохи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 отрядов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Знания о значении насекомых, их местообитании. Знания о строении и образе жизни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оценить степень успешности своей индивидуальной образовательной деятельности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»Готовят презентацию изучаемого материала с помощью компьютерных технологий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Осознавать свои интересы, находить и изучать в учебниках по разным предметам материал (из максимума), имеющий отношение к своим интересам.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свои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интересы для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§18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 (17)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 Перепончатокрылые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«общественные животные»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сверхпаразит», «перепончатокрылые», «наездники», «матка», «трутни», «рабочие пчёлы», «мёд», «прополис», «воск», «соты».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Представители отряда Знания о значении насекомых, их местообитании. Знания о строении и образе жизни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Иллюстрируют значение перепончатокрылых в природе и жизни человека примерами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обнаруживать и формулировать проблему в классной и индивидуальной учебной деятельности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оценить степень успешности своей индивидуальной образовательной деятельности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Обосновывают необходимость использования полученных знаний в жизни Осознавать свои интересы, находить и изучать в учебниках по разным предметам материал (из максимума), имеющий отношение к своим интересам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§19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(18)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Хордовые Подтипы: Бесчерепные и Черепные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«хорда», «череп», «позвоночник», «позвонок». Распознают животных типа Хордовых.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особенности строения ланцетника для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 воде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роль в природе и жизни человека. Доказывают усложнение в строении ланцетника по сравнению с кольчатыми червями.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Получают информацию о значении данных животных в природе и жизни человека, работают с учебником и дополнительной литературой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Составляют таблицу «Общая характеристика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типа хордовых, корректируют вои знания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высказывают свою точку зрения, задают вопросы, выражают свои мысли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Осмысливают тему урока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Осознают и осмысливают информацию о характерных особенностях животных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Типа Хордовые, их многообразии, значении в природе и жизни человека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Рефлексируют, оценивают результаты деятельности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§20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 (19)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Рыбы.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Лабораторная работа №4.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«Наблюдение за внешним строением и передвижением рыб»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«чешуя», «плавательный пузырь», «боковая линия», «хрящевой скелет», «костный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скелет», «двухкамерное сердце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»..</w:t>
            </w:r>
            <w:proofErr w:type="gram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органы чувств, обеспечивающие ориентацию в воде.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строения рыб.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Формулируют вывод.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Структурируют знания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Распознают и описывают внешнее строение и особенности передвижения рыб в связи со средой обитания Выполняют непосредственные наблюдения за рыбами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цель работы : корректируют свои знания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формляют отчёт, включающий описание наблюдения, его результаты и выводы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УУДУ у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работы а парах, высказывают свою точку зрения, выражают в ответах свои мысли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Осознают и осмысливают информацию о характерных особенностях животных класса Рыбы, их многообразии, значении в природе и жизни человека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§21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(20)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Подкласс Хрящевые рыбы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Распознают и описывают представителей хрящевых рыб. Доказывают родство хрящевых рыб с ланцетниками. Выявляют приспособленность хрящевых рыб к местам обитания.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Раскрывают  значение хрящевых рыб в природе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Характеризуют многообразие, образ жизни, места обитания хрящевых рыб.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Выявляют черты сходства и различия между представителями изучаемых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отрядов оценивают собственные результаты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корректируют свои знания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Работают с дополнительными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источниками информации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Развивают любознательность, развивают интерес к окружающему миру Осознают и осмысливают информацию о характерных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особенностях животных класса Хрящевые рыбы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§22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25 (21)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Подкласс Костные рыбы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«нерест», «проходные рыбы Распознают и описывают представителей костных рыб. Приводят примеры видов рыб, обитающих в Республике Адыгея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отряды костных рыб.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кистепёрых и двоякодышащих рыб для понимания эволюции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Выявляют черты сходства и различия между представителями данных отрядов костных рыб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Обсуждают меры увеличения численности промысловых рыб. Работают с дополнительными источниками информации корректируют свои знания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собственные результаты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задают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 выражают в ответах свои мысли учение слушать и участвовать в дискуссии.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Осмысливают тему урока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Осознают и осмысливают информации о характерных особенностях животных класса Костные рыбы, их многообразии, эстетической ценности, значении в природе и жизни человека, правилах рыбной ловли и охраны водоемов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§23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(22)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Земноводные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«головастик», «лёгкие». Распознают и описывают внешнее строение Земноводных.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особенности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строения в связи со средой обитания.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внешнее строение земноводных и рыб.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Выявляют различия в строении рыб и земноводных. Раскрывают значение земноводных в природе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Регулятивные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корректируют свои знания Умение организовано выполнять задания. Развитие навыков самооценки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одноклассников, высказывать свою точку зрения.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Развивают любознательность, умение сравнивать, устанавливать причинно-следственные связи, Осознают и осмысливают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о характерных особенностях животных класса Земноводных, их многообразии, значении в природе и жизни человека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§24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 (23)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Пресмыкающиеся, Отряд Чешуйчатые.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«внутреннее оплодотворение», «диафрагма», «кора больших полушарий». Определяют принадлежность к типу, классу и распознают распространённых представителей класса.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Выявляют особенности строения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Сравнивают строение земноводных и пресмыкающихся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Уметь оценить степень успешности своей индивидуальной образовательной деятельности. Уметь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самостоятелбно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контролировать своё время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отстаивать свою точку зрения, приводить аргументы. Уметь терпимо относится к мнению другого человека и при случаи признавать свои ошибки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Приобретать опыт участия в делах, приносящих пользу людям. Выбирать поступки, нацеленные на сохранение и бережное отношение к природе, особенно живой.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§25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 Черепахи и Крокодилы.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понятие «панцирь»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аспознают и описывают представителей класса Пресмыкающиеся.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принадлежность рептилий к определённым отрядам.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роль в природе 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жизни человека.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Сравнивают изучаемые группы животных между собой.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Работают с учебником и дополнительной литературой Выдвигать версии решения проблемы, осознавать конечный результат, выбирать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 предложенных и искать самостоятельно средства достижения цели.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отстаивать свою точку зрения, приводить аргументы. Уметь терпимо относится к мнению другого человека и при случаи признавать свои ошибки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Осознают и осмысливают информации о характерных особенностях животных класса Пресмыкающиеся, их многообразии, значении в природе и жизни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§26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29 (25)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Птицы. Общая характеристика класса Отряд Пингвины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Лабораторная работа №5. «Изучение внешнего строения птиц»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«гнездовые птицы», «выводковые птицы»,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«двойное дыхание», «воздушные мешки орнитология, крылья, перьевой покров, обтекаемая форма тела, цевка, киль, полые кости, отсутствие зубов, крупные глазницы, воздушные мешки, высокий обмен веществ,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теплокровность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,.</w:t>
            </w:r>
            <w:proofErr w:type="gram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Проводят наблюдения за внешним строением птиц.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Регулятивные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Устанавливают цели лабораторной работы Составляют план и последовательность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Интересуются чужим мнением и высказывают свое Умеют слушать и слышать друг друга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понимание причин успеха в учебной деятельности, Осознавать свои интересы, находить и изучать в учебниках по разным предметам материал (из максимума), имеющий отношение к своим интересам.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§27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(26)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Отряды: Страусообразные,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Нандуобразные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Казуарообразные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Гусеобразные</w:t>
            </w:r>
            <w:proofErr w:type="spell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понятия: «роговые пластинки», «копчиковая железа». Представители отрядов: Страусообразные,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Нандуобразные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Казуарообразные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Гусеобразные</w:t>
            </w:r>
            <w:proofErr w:type="spell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Выявляют черты сходства и различия в строении, образе жизни и поведении представителей указанных отрядов птиц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Принимают познавательную цель, сохраняют ее при выполнении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учебных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Работают в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группахтс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учебником и дополнительной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литературой. Готовят презентацию на основе собранных материалов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Иметь навыки продуктивного сотрудничества со сверстниками Уметь грамотно использовать в устной и письменной речи биологическую терминологию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§28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31 (27)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Отряды: Дневные хищные, Совы, Куриные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«хищные птицы», «растительноядные птицы», «оседлые птицы», «кочующие птицы», «перелётные птицы». Представители отрядов Дневные хищные, Совы, Куриные.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взаимосвязи, сложившиеся в природе.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Сформировать умение в диалоге с учителем совершенствовать самостоятельно выработанные критерии оценки.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Работают в группах с учебником и дополнительной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литературой. Готовят презентацию на основе собранных материалов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Иметь навыки продуктивного сотрудничества со сверстниками Обсуждают возможные пути повышения численности хищных птиц Уметь грамотно использовать в устной и письменной речи биологическую терминологию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§29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(28)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Отряды: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Воробьинообразные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Голенастые (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Аистообразные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«насекомоядные птицы», «зерноядные птицы», «всеядные птицы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знакомятся с представителями отрядов Воробьиные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Аистообразные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организовывать свою деятельность.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Принимают познавательную цель, сохраняют ее при выполнении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учебных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Работают в группах с учебником и дополнительной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литературой. Готовят презентацию на основе собранных материалов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Иметь навыки продуктивного сотрудничества со сверстниками Уметь грамотно использовать в устной и письменной речи биологическую терминологию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§30.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 (29)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 Млекопитающие, Подклассы Однопроходные, и Сумчатые, Плацентарные. Отряды Насекомоядные, Рукокрылые.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Шерстяной покров. Железы млекопитающих. Отряды: Однопроходные, Сумчатые, Насекомоядные, Рукокрылые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«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яйцекладущие», «настоящие звери», «живорождение», «матка». Знать общую характеристику. Строение кожи.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изучаемые классы животных между собой. Выявляют приспособленности этих животных к различным условиям и местам обитания.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Принимают познавательную цель, сохраняют ее при выполнении учебных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бережного отношения к природе...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(30)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Отряды: Грызуны, Зайцеобразные.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представители Отрядов: Грызуны, Зайцеобразные. Резцы.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понятие «резцы». Работают с текстом параграфа. Сравнивают представителей изучаемых отрядов между собой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составляют план и последовательность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Уважительно относиться к учителю и одноклассникам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rPr>
          <w:trHeight w:val="3675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35 (31)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Китообразные, Ластоногие, Хоботные, Хищные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понятия « видоизменение конечностей», « вторично-водные животные», «зубная формула и её значение 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систематик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Миграция, цедильный аппарат, бивни, хобот, хищные зубы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Представители отрядов: Китообразные, Ластоногие, Хоботные, Хищные.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и последовательность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дополнительными источниками информации использование для поиска возможности Интернета.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Отрабатывают умение работы с разными источниками информации.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(32)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Отряды: Парнокопытные, Непарнокопытные, Приматы.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«копыта», рога», «сложный желудок», «жвачка». Составляют таблицу «Семейство Лошади».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«приматы», «человекообразные обезьяны».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Представители отрядов: Парнокопытные, Непарнокопытные, Приматы. Копыто, рога, сложный желудок, жвачка. Приматы, человекообразные обезьяны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составляют план и последовательность действий.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умение работать с дополнительными источниками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информации использование для поиска возможности Интернета.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соблюдать дисциплину на уроке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§34-35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37 (33)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Многоклеточные животные. Обобщающий урок по теме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биологических объектов и процессов, умение делать выводы и умозаключения на основе сравнения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создают алгоритм деятельности при решении проблем творческого и поискового характера.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слушать друг друга, дискутировать.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компетенции в общении и сотрудничестве с учителем и со сверстниками.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(34)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Эволюция строения и функций органов и их систем у животных-13 ч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Покровы тела.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Лабораторная работа №6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Изучение особенностей различных покровов тела»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 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покровы тела животных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;, 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строения покровов тела у разных групп животных;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закономерности строения покровов тела;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сравнивать и описывать строение покровов тела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 разных систематических групп;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показывать взаимосвязь строения покровов с их функцией;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на живых объектах разные виды покровов;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наблюдения и делать выводы,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анализировать, сравнивать, классифицировать и обобщать факты и явления, выявлять причины и следствия простых явлений.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Регулятивные 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Сформировать умение самостоятельно обнаруживать и формировать учебную проблему, определять цель учебной деятельности (формулировка вопроса урока).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Коммуникативные УУД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Сформировать умение самостоятельно организовывать учебное взаимодействие при работе в группе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Осмысливание темы урока,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учащимися связи между целью учебной деятельности и ее мотивом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Опорно-двигательная система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 опорно-двигательную систему органов животных и органы, их образующие;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строения скелета и мышц у разных групп животных;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эволюцию изучаемой системы органов животных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закономерности строения ОДС и механизмы функционирования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 содержание демонстрационной таблицы и рисунков (моделирование), умение работать с информацией.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организовывать свою деятельность.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сотрудничать, слушать и понимать партнера, оказывать поддержку друг другу и эффективно сотрудничать как с учителем, так и со сверстниками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личностный моральный выбор, оценить собственный вклад в работу группы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(3)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передвижения. Полости тела.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способы передвижения животных и органы, участвующие в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движении; эволюцию полостей тела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равильно использовать при характеристике способов передвижения специфические понятия;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показывать взаимосвязь строения органов передвижения и их функции; выявлять сходства и различия в строении тела животных;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осуществлять наблюдения и делать выводы,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научиться работать с информацией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организовывать учебную деятельность и определять ее цель.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планировать и составлять совместную деятельность.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установление связи между целью учебной деятельности и ее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мотивом.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§38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 (4)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дыхания и газообмен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«органы дыхания», «диффузия», «газообмен», «жабры», «трахеи», «бронхи», «лёгкие», «альвеолы», «диафрагма», «лёгочные перегородки»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дыхания у животных и органы, участвующие в дыхании; особенности строения дыхательной системы органов у разных групп животных;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эволюцию органов дыхания у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сравнивать строение органов дыхания животных разных систематических групп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 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распределять обязанности и взаимно контролировать друг друга, учиться самостоятельно организовывать речевую деятельность в устной и письменной формах.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знания о моральных нормах поведения в природе, устанавливать связь между целью деятельности и ее результатом.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§39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43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(5)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Органы пищеварения.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строения органов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пищеварения у разных групп животных;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эволюцию пищеварительной системы органов животных правильно использовать при характеристике органов пищеварения специфические понятия показывать взаимосвязь строения и функции органов пищеварения животных;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 xml:space="preserve">Познавательные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объяснять закономерности строения органов пищеварения и механизмы их функционирования сравнивать строение пищеварительных органов животных разных систематических групп;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организовывать свою деятельность, умение вносить коррективы в план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договариваться и вести дискуссию, правильно выражать свои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Способность к решению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моральных проблем через организацию питания домашних животных, осознавать неполноту знаний, проявлять интерес к новому содержанию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§40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44 (6)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веществ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и сопоставляют особенности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строения и механизмы функционирования различных систем органов животных. Устанавливают зависимость скорости протекания обмена веществ от состояния животного и внешних факторов. Дают характеристику ферментов как обязательного участника всех реакций обмена веществ и энергии. Выявляют роль газообмена и полноценного питания животных в обмене веществ и энергии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понятия: «обмен веществ», «превращение энергии», «ферменты». Раскрывают значение обмена веществ и превращения энергии для жизнедеятельности организмов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Самостоятельно формулируют познавательную цель и строят действия в соответствии с ней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Развивают умение интегрироваться в группу сверстников и строить продуктивное взаимодействие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 сверстниками и взрослыми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личностных представлений об обмене веществ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 (7)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кровообращения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кровеносные системы животных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систематических групп. Составляют схемы и таблицы, систематизирующие знания о кровеносных системах животных. Выявляют причины усложнения кровеносной системы животных разных систематических групп в ходе эволюции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понятия: «сердце», «капилляры», «вены», «артерии»,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«кровеносная система», «органы кровеносной системы», «круги кровообращения», «замкнутая кровеносная система», «незамкнутая кровеносная система».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кровеносные системы животных разных систематических групп. Выявляют признаки сходства и различия в строении и механизмах функционирования органов и их систем у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Обсуждение результатов работы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 к приобретению новых знаний, толерантное отношение к животным.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(8)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Кровь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Выявляют причины усложнения кровеносной системы животных разных систематических групп в ходе эволюции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Определяют понятия: «артериальная кровь», «венозная кровь», «плазма», «форменные элементы крови»,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фагоцитоз», «функции крови».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Принимают познавательную цель, сохраняют ее при выполнении учебных действий,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 в группах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соблюдать дисциплину на уроке, уважительно относиться к учителю и одноклассникам.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§41 конспект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47 (9)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выделения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органы выделения и выделительные системы животных разных систематических групп. Выявляют причины усложнения выделительных систем животных в ходе эволюции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Определяют понятия: «выделительная система», «канальцы», «почка», «мочеточник», «мочевой пузырь», «моча», «клоака».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Сравнивают выделительные системы животных разных систематических групп. Дают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характеристику эволюции систем органов животных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Умеют слушать и слышать друг друга делать выводы при изучении материала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умений работы с текстом, формирование правильной самооценки.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(10)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Нервная система. Рефлекс. Инстинкт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и сравнивают нервные системы животных разных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систематических групп. Составляют схемы и таблицы, систематизирующие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знания о нервных системах и строении мозга животных. Устанавливают зависимости функций нервной системы от её строения. Устанавливают причинно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noBreakHyphen/>
              <w:t>следственные связи между процессами, лежащими в основе регуляции деятельности организма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понятия: «раздражимость», «нервная ткань», «нервная сеть», «нервный узел», «нервная цепочка», «нервное кольцо», «нервы», «головной мозг»,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«спинной мозг», «большие полушария», «кора больших полушарий», «врождённый рефлекс», «приобретённый рефлекс», «инстинкт». Раскрывают значение нервной системы для жизнедеятельности животных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Работая по плану, сверять свои действия с целью и, при необходимости, исправлять ошибки самостоятельно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Получают биологическую информацию о нервной системе, инстинктах и рефлексах животных из различных источников, в том числе из Интернета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коммуникативной компетентности в общении и сотрудничестве со сверстниками 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учителем.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§43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49 (11)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чувств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Регуляция деятельности организма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«эволюция органов чувств животных», «глаз», «простой глазок», «сложный фасеточный глаз», «монокулярное зрение», «бинокулярное зрение Определяют понятия: «нервная регуляция», «жидкостная регуляция».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Устанавливают зависимость функций органов чувств от их строения.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механизмы и значение жидкостной и нервной регуляции деятельности животных. Описывают и сравнивают органы чувств животных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разных систематических групп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Различают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муляжах и таблицах органы чувств Составляют схемы и таблицы,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систематизирующие знания о нервных системах и строении мозга животных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Получают биологическую информацию об органах чувств и механизмах из различных источников, в том числе из Интернета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Умение соблюдать дисциплину на уроке, уважительно относиться к учителю и одноклассникам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 (12)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Продление рода. Органы размножения.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«воспроизводство как основное свойство жизни», «органы размножения», «яичники», яйцеводы», «матка», «семенники», семяпроводы», «плацента».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описывают и сравнивают органы размножения животных разных систематических групп. Объясняют отличия полового размножения у животных. Приводят доказательства преимущества полового размножения животных разных систематических групп по сравнению со всеми известными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Получают биологическую информацию об органах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размножения из различных источников, в том числе из Интернета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личностных представлений о значении и необходимости продления рода.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§45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 (13)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строения и функций органов и их систем. Обобщающий урок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биологических объектов и процессов, умение делать выводы и умозаключения на основе сравнения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создают алгоритм деятельности при решении проблем творческого и поискового характера.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слушать друг друга, дискутировать.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коммуникативной компетенции в общении и сотрудничестве с учителем и со сверстниками.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Индивидуальное развитие животных-3 ч</w:t>
            </w: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размножения животных. Оплодотворение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«деление надвое», «множественное деление», «бесполое размножение», «половое размножение», «почкование», «живорождение», «внешнее оплодотворение», «внутреннее оплодотворение».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Раскрывают биологическое значение полового и бесполого размножения. Описывают и сравнивают половое и бесполое размножение. Приводят доказательства преимущества внутреннего оплодотворения и развития зародыша в материнском организме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Принимают познавательную цель, сохраняют её при выполнении учебных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Коммуникативные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учителя.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о размножении, как одном из главных свойств живого, обеспечивающем продолжение рода.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животных с превращением и без превращения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«индивидуальное развитие», «развитие с полным превращением», «развитие с неполным превращением», «развитие без превращения», «метаморфоз Используют примеры развития организмов для доказательства взаимосвязей организма со средой их обитания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»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писывают и сравнивают процессы развития с превращением и без превращения. Раскрывают биологическое значение развития с превращением и без превращения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Составляют схемы и таблицы,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систематизирующие знания о развитии с превращением и без превращения у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знаниями для принятия эффективных совместных решений.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развитии животных с метаморфозом и без него и экологическом значении стадий в развитии животных.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§47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(3)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Периодизация и продолжительность жизни животных.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Лабораторная работа №7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Определение возраста животных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«половое созревание», «онтогенез», «периодизация онтогенеза», «эмбриональный период», «период формирования и роста организма», «период половой зрелости», «старость».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при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noBreakHyphen/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чины разной продолжительности жизни животных. Выявляют условия, определяющие количество рождённых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детёнышей у животных разных систематических групп. Выявляют факторы среды обитания, влияющие на продолжительность жизни животного.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Сравнивают животных, находящихся в одном и в разных периодах жизни. Оформляют отчёт, включающий описание наблюдения, его результаты, выводы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Получают из различных источников биологическую информацию о периодизации и продолжительности жизни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Отработка умений работы с объектами природы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§48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Развитие и закономерности размещения животных на Земле -4 ч</w:t>
            </w: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Доказательства эволюции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«филогенез», «переходные формы», «эмбриональное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развитие», «гомологичные органы», «рудиментарные органы», «атавизм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Описывают и характеризуют гомологичные, аналогичные и рудиментарные органы и атавизмы. Выявляют факторы среды, влияющие на ход эволюционного процесса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Анализируют палеонтологические,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сравнительно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noBreakHyphen/>
              <w:t xml:space="preserve">анатомические и эмбриологические доказательства эволюции животных принимают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познавательную цель и сохраняют её при выполнении учебных действий.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 Вступают в диалог, участвуют в коллективном обсуждении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личностных представлений о целостности природы.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§49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 Дарвин о причинах эволюции животного мира.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«наследственность», «определённая изменчивость», «неопределённая изменчивость», «борьба за существование», «естественный отбор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значение наследственности, изменчивости и борьбы за существование в формировании многообразия видов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развитие оценки навыков самоанализа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УУД Получают из разных источников биологическую информацию о причинах эволюции животного мира, проявлении наследственности и изменчивости организмов в животном мире умение воспринимать информацию на слух и визуально, отвечать на вопросы учителя.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человека в познании мира. Осознание возможности участия каждого человека в научных исследованиях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§50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(3)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Усложнение строения животных и разнообразие видов как результат эволюции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понятия: «усложнение строения и многообразие видов как результат эволюции», «видообразование»,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«дивергенция», «разновидность».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Получают из разных источников биологическую информацию о причинах усложнения строения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животных и разнообразии видов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Выделяют и осознают то, что уже пройдено, осознают качество усвоения Составляют сложный план текста.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Представляют информацию в виде таблиц, схем, опорного конспекта, в том числе с применением компьютерных технологий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научного мировоззрения о происхождении жизни на Земле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простого к сложному).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Устанавливают причинно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noBreakHyphen/>
              <w:t>следственные связи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рассмотрении дивергенции и процесса видообразования в ходе длительного исторического развития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§51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 (4)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Ареалы обитания. Миграции. Закономерности размещения животных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 Ареал, виды: эндемик, космополит, реликт; миграция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Характеризуют механизм видообразования на примере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галапагосских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вьюрков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Выделяют и осознают то, что уже пройдено, осознают качество усвоения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Учение работать в группах при изучении опорного конспекта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Эстетическое восприятие природы и важность сохранения биоразнообразия.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§52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Биоценозы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-4 ч</w:t>
            </w: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Естественные и искусственные биоценозы на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«биоценоз», «естественный биоценоз», «искусственный биоценоз», «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ярусность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«продуценты»,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консументы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редуценты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«устойчивость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биоценоза».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Изучают признаки биологических объектов: естественного и искусственного биоценоза, продуцентов,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консументов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редуцентов</w:t>
            </w:r>
            <w:proofErr w:type="spellEnd"/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умение организовывать свою деятельность, умение вносить коррективы в план действий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поддерживают дискуссию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основ экологического сознания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§53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 среды и их влияние на биоценозы.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«среда обитания», «абиотические факторы среды», биотические факторы среды», «антропогенные факторы среды»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Характеризуют взаимосвязь организмов со средой обитания, влияние окружающей среды на биоценоз и приспособление организмов к среде обитания.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принадлежность биологических объектов к экологическим группам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Ставят учебную задачу на основе соотнесения того, что уже известно и усвоено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Используют адекватные языковые средства для отображения своих чувств, мыслей и побуждений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 экологической культуры.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§54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(3)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Цепи питания, поток энергии. Взаимосвязи компонентов биоценоза и их приспособленность друг к другу.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«цепи питания», «пищевая пирамида, или пирамида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биомассы», «энергетическая пирамида», продуктивность», «экологическая группа», «пищевые, или трофические,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связи»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Составляют пастбищные и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детритные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цепи питания. Знают формулировку правила экологической пирамиды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Используют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самостоятельные наблюдения для формулировки вывода.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поддерживают дискуссию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основ экологического сознания.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§55,56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62 (4)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Экскурсия «Изучение взаимосвязи животных с другими компонентами биоценоза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непосредственные наблюдения в природе и оформляют отчёт, включающий описание экскурсии, её результаты и выводы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Анализируют взаимосвязи организмов со средой обитания, их приспособленности к совместному существованию.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Отрабатывают правила поведения на экскурсии.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Работают в группах. Выполняют практические задания в ходе экскурсии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соблюдать правила поведения во время экскурсии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важительно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относиться к учителю 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одноклассникам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отчёт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2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Животный мир и хозяйственная деятельность человека-4 ч</w:t>
            </w:r>
          </w:p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(1)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Воздействие человека и его деятельности на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«промысел», «промысловые животные».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Знать способы положительного 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Отрицательного воздействия человека и его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на животных и среду их обитания;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промысла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выполнение заданий учителя согласно установленным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правилам работы в кабинете.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уметь слушать учителя и отвечать на вопросы Работают с дополнительными источниками информации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причинно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noBreakHyphen/>
              <w:t>следственные связи, возникающие в результате воздействия человека на животных и среду их обитания.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§57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64 (2)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Одомашнивание животных.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«одомашнивание», «отбор», «селекция», «разведение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 этапы одомашнивания животных, основы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разведения, содержания и основные методы селекции сельскохозяйственных животных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организовать выполнение заданий учителя, делать выводы по результатам работы.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воспринимать информацию на слух, отвечать на вопросы учителя, работать в группах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:уметь структурировать учебный материал,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нем главное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применять полученные на уроке знания на практике, понимание важности одомашнивания животных Анализируют условия их содержания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§58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(3)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Законы об охране животного мира. Система мониторинга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«мониторинг», «биосферный заповедник».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Знакомство с законами об Охране животного мира: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федеральными, региональным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Знать основы системы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законодательные акты Российской Федерации об охране животного мира. Знакомятся с местными законами. Составляют схемы мониторинга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 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проводить элементарные исследования, работать с различными источниками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воспринимать информацию на слух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эмпатии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сопереживания, эмоционально-нравственной отзывчивости на основе развития способности к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восприятию чу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вств др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угих людей и экспрессии эмоций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Понимание необходимости охраны животных с целью сохранения видового разнообразия.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§59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 (4)</w:t>
            </w:r>
          </w:p>
        </w:tc>
        <w:tc>
          <w:tcPr>
            <w:tcW w:w="2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Охраняемые территории. Красная книга.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.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понятия: «заповедники», «заказники», «памятники природы»,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«акклиматизация».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Знакомятся с Красной книгой. Определяют признаки охраняемых территорий.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выполнение заданий учителя,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выводы по результатам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выделять главное в тексте, грамотно формулировать вопросы,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 различными источниками информации, Готовить сообщения и 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презентации и представлять результаты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работать в составе творческих групп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 и рационального природопользования.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§60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51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Повторение</w:t>
            </w:r>
            <w:r w:rsidRPr="001F13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- 4 часа</w:t>
            </w: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(1)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развитие животных. Развитие животного мира на Земле.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Биоценозы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.Ж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ивотный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 и хозяйственная деятельность человека. повторение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темы «Индивидуальное развитие животных» и «Развитие животного мира на Земле», «Биоценозы» и «Животный мир и хозяйственная деятельность человека»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Познавательные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Знакомятся с Красной книгой. Определяют признаки охраняемых территорий.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Регулятивные УУД: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выполнение заданий учителя,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выводы по результатам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Коммуникативные УУД</w:t>
            </w: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уметь выделять главное в тексте, грамотно формулировать вопросы,</w:t>
            </w:r>
          </w:p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работать с различными источниками информации, Готовить сообщения и презентации и представлять результаты </w:t>
            </w:r>
            <w:proofErr w:type="spell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меть</w:t>
            </w:r>
            <w:proofErr w:type="spellEnd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работать в составе творческих групп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 и рационального природопользования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(2)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подготовка к контрольному тестированию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rPr>
          <w:trHeight w:val="21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69 (3)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1312" w:rsidRPr="001F1312" w:rsidTr="001F131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(4)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3660D0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gramStart"/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материала о воздействии человека на животных, об одомашнивании, о достижениях селекции.</w:t>
            </w:r>
          </w:p>
        </w:tc>
        <w:tc>
          <w:tcPr>
            <w:tcW w:w="3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312" w:rsidRPr="001F1312" w:rsidRDefault="001F1312" w:rsidP="00760552">
            <w:pPr>
              <w:spacing w:after="12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0552" w:rsidRPr="001F1312" w:rsidRDefault="00760552" w:rsidP="00760552">
      <w:pPr>
        <w:shd w:val="clear" w:color="auto" w:fill="FFFFFF"/>
        <w:spacing w:after="12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begin"/>
      </w:r>
      <w:r w:rsidR="00760552"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instrText xml:space="preserve"> HYPERLINK "https://videouroki.net/course/formirovaniie-obraznykh-priedstavlienii-u-obuchaiushchikhsia.html?utm_source=multiurok&amp;utm_medium=banner&amp;utm_campaign=mskachat&amp;utm_content=course&amp;utm_term=288" \t "_blank" </w:instrText>
      </w: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separate"/>
      </w:r>
    </w:p>
    <w:p w:rsidR="00760552" w:rsidRPr="001F1312" w:rsidRDefault="00760552" w:rsidP="00760552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end"/>
      </w:r>
    </w:p>
    <w:p w:rsidR="00760552" w:rsidRPr="001F1312" w:rsidRDefault="00760552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begin"/>
      </w:r>
      <w:r w:rsidR="00760552"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instrText xml:space="preserve"> HYPERLINK "https://videouroki.net/catalog/view/bio7bespozv/?utm_source=multiurok&amp;utm_medium=banner&amp;utm_campaign=mblockbottom&amp;utm_content=biology&amp;utm_term=bio7bespozv" \t "_blank" </w:instrText>
      </w: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separate"/>
      </w:r>
    </w:p>
    <w:p w:rsidR="00760552" w:rsidRPr="001F1312" w:rsidRDefault="00760552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5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end"/>
      </w: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begin"/>
      </w:r>
      <w:r w:rsidR="00760552"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instrText xml:space="preserve"> HYPERLINK "https://videouroki.net/catalog/view/etbio11/?utm_source=multiurok&amp;utm_medium=banner&amp;utm_campaign=mblockbottom&amp;utm_content=biology&amp;utm_term=etbio11" \t "_blank" </w:instrText>
      </w: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separate"/>
      </w:r>
    </w:p>
    <w:p w:rsidR="00760552" w:rsidRPr="001F1312" w:rsidRDefault="00760552" w:rsidP="00760552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end"/>
      </w:r>
    </w:p>
    <w:p w:rsidR="00760552" w:rsidRPr="001F1312" w:rsidRDefault="00760552" w:rsidP="00760552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begin"/>
      </w:r>
      <w:r w:rsidR="00760552"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instrText xml:space="preserve"> HYPERLINK "https://videouroki.net/catalog/view/etbio6/?utm_source=multiurok&amp;utm_medium=banner&amp;utm_campaign=mblockbottom&amp;utm_content=biology&amp;utm_term=etbio6" \t "_blank" </w:instrText>
      </w: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separate"/>
      </w:r>
    </w:p>
    <w:p w:rsidR="00760552" w:rsidRPr="001F1312" w:rsidRDefault="00760552" w:rsidP="00760552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end"/>
      </w: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begin"/>
      </w:r>
      <w:r w:rsidR="00760552"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instrText xml:space="preserve"> HYPERLINK "https://videouroki.net/catalog/view/biobot/?utm_source=multiurok&amp;utm_medium=banner&amp;utm_campaign=mblockbottom&amp;utm_content=biology&amp;utm_term=biobot" \t "_blank" </w:instrText>
      </w: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separate"/>
      </w:r>
    </w:p>
    <w:p w:rsidR="00760552" w:rsidRPr="001F1312" w:rsidRDefault="00760552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0552" w:rsidRPr="001F1312" w:rsidRDefault="00760552" w:rsidP="00760552">
      <w:pPr>
        <w:shd w:val="clear" w:color="auto" w:fill="FFFFFF"/>
        <w:spacing w:after="127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0552" w:rsidRPr="001F1312" w:rsidRDefault="00A66F5C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252525"/>
          <w:sz w:val="24"/>
          <w:szCs w:val="24"/>
        </w:rPr>
        <w:fldChar w:fldCharType="end"/>
      </w:r>
      <w:proofErr w:type="spellStart"/>
      <w:r w:rsidR="00760552" w:rsidRPr="001F1312">
        <w:rPr>
          <w:rFonts w:ascii="Times New Roman" w:eastAsia="Times New Roman" w:hAnsi="Times New Roman" w:cs="Times New Roman"/>
          <w:b/>
          <w:bCs/>
          <w:color w:val="F6F7F8"/>
          <w:sz w:val="24"/>
          <w:szCs w:val="24"/>
          <w:bdr w:val="none" w:sz="0" w:space="0" w:color="auto" w:frame="1"/>
          <w:shd w:val="clear" w:color="auto" w:fill="50A8E3"/>
        </w:rPr>
        <w:t>чать</w:t>
      </w:r>
      <w:proofErr w:type="spellEnd"/>
    </w:p>
    <w:p w:rsidR="00760552" w:rsidRPr="001F1312" w:rsidRDefault="00760552" w:rsidP="007605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01366A"/>
          <w:sz w:val="24"/>
          <w:szCs w:val="24"/>
          <w:u w:val="single"/>
        </w:rPr>
        <w:t>Давыденко Евгения Александрова</w:t>
      </w:r>
    </w:p>
    <w:p w:rsidR="00760552" w:rsidRPr="001F1312" w:rsidRDefault="00A66F5C" w:rsidP="00760552">
      <w:pPr>
        <w:shd w:val="clear" w:color="auto" w:fill="FFFFFF"/>
        <w:spacing w:after="0" w:line="191" w:lineRule="atLeast"/>
        <w:rPr>
          <w:rFonts w:ascii="Times New Roman" w:eastAsia="Times New Roman" w:hAnsi="Times New Roman" w:cs="Times New Roman"/>
          <w:color w:val="01366A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AEB8BC"/>
          <w:sz w:val="24"/>
          <w:szCs w:val="24"/>
        </w:rPr>
        <w:fldChar w:fldCharType="begin"/>
      </w:r>
      <w:r w:rsidR="00760552" w:rsidRPr="001F1312">
        <w:rPr>
          <w:rFonts w:ascii="Times New Roman" w:eastAsia="Times New Roman" w:hAnsi="Times New Roman" w:cs="Times New Roman"/>
          <w:color w:val="AEB8BC"/>
          <w:sz w:val="24"/>
          <w:szCs w:val="24"/>
        </w:rPr>
        <w:instrText xml:space="preserve"> HYPERLINK "https://videouroki.net/course/sovriemiennyie-piedaghoghichieskiie-tiekhnologhii-v-obrazovatiel-nom-protsiessie.html?utm_source=multiurok&amp;utm_medium=banner&amp;utm_campaign=mblockbottom2&amp;utm_content=course&amp;utm_term=10" \t "_blank" </w:instrText>
      </w:r>
      <w:r w:rsidRPr="001F1312">
        <w:rPr>
          <w:rFonts w:ascii="Times New Roman" w:eastAsia="Times New Roman" w:hAnsi="Times New Roman" w:cs="Times New Roman"/>
          <w:color w:val="AEB8BC"/>
          <w:sz w:val="24"/>
          <w:szCs w:val="24"/>
        </w:rPr>
        <w:fldChar w:fldCharType="separate"/>
      </w:r>
    </w:p>
    <w:p w:rsidR="00760552" w:rsidRPr="001F1312" w:rsidRDefault="00760552" w:rsidP="00760552">
      <w:pPr>
        <w:shd w:val="clear" w:color="auto" w:fill="FFFFFF"/>
        <w:spacing w:after="0" w:line="191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6262B" w:rsidRPr="001F1312" w:rsidRDefault="00A66F5C" w:rsidP="00760552">
      <w:pPr>
        <w:shd w:val="clear" w:color="auto" w:fill="FFFFFF"/>
        <w:spacing w:line="191" w:lineRule="atLeast"/>
        <w:rPr>
          <w:rFonts w:ascii="Times New Roman" w:eastAsia="Times New Roman" w:hAnsi="Times New Roman" w:cs="Times New Roman"/>
          <w:color w:val="AEB8BC"/>
          <w:sz w:val="24"/>
          <w:szCs w:val="24"/>
        </w:rPr>
      </w:pPr>
      <w:r w:rsidRPr="001F1312">
        <w:rPr>
          <w:rFonts w:ascii="Times New Roman" w:eastAsia="Times New Roman" w:hAnsi="Times New Roman" w:cs="Times New Roman"/>
          <w:color w:val="AEB8BC"/>
          <w:sz w:val="24"/>
          <w:szCs w:val="24"/>
        </w:rPr>
        <w:fldChar w:fldCharType="end"/>
      </w:r>
    </w:p>
    <w:sectPr w:rsidR="0076262B" w:rsidRPr="001F1312" w:rsidSect="001F1312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915A9"/>
    <w:multiLevelType w:val="multilevel"/>
    <w:tmpl w:val="3B44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57670"/>
    <w:multiLevelType w:val="multilevel"/>
    <w:tmpl w:val="0C82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24379A"/>
    <w:multiLevelType w:val="multilevel"/>
    <w:tmpl w:val="B1BC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642A3A"/>
    <w:multiLevelType w:val="multilevel"/>
    <w:tmpl w:val="7D40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9876A1"/>
    <w:multiLevelType w:val="multilevel"/>
    <w:tmpl w:val="AB8A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16C20"/>
    <w:multiLevelType w:val="multilevel"/>
    <w:tmpl w:val="B48C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9164B1"/>
    <w:multiLevelType w:val="multilevel"/>
    <w:tmpl w:val="29A0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303DE"/>
    <w:multiLevelType w:val="multilevel"/>
    <w:tmpl w:val="1812D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D14AA9"/>
    <w:multiLevelType w:val="multilevel"/>
    <w:tmpl w:val="EB3A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9D6FC7"/>
    <w:multiLevelType w:val="multilevel"/>
    <w:tmpl w:val="DEB68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0552"/>
    <w:rsid w:val="001F1312"/>
    <w:rsid w:val="002D4D1C"/>
    <w:rsid w:val="003660D0"/>
    <w:rsid w:val="006F6529"/>
    <w:rsid w:val="00760552"/>
    <w:rsid w:val="0076262B"/>
    <w:rsid w:val="007C7E68"/>
    <w:rsid w:val="00A66F5C"/>
    <w:rsid w:val="00F8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5C"/>
  </w:style>
  <w:style w:type="paragraph" w:styleId="2">
    <w:name w:val="heading 2"/>
    <w:basedOn w:val="a"/>
    <w:link w:val="20"/>
    <w:uiPriority w:val="9"/>
    <w:qFormat/>
    <w:rsid w:val="007605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5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60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055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60552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760552"/>
  </w:style>
  <w:style w:type="character" w:customStyle="1" w:styleId="ui">
    <w:name w:val="ui"/>
    <w:basedOn w:val="a0"/>
    <w:rsid w:val="00760552"/>
  </w:style>
  <w:style w:type="character" w:customStyle="1" w:styleId="glyphicon">
    <w:name w:val="glyphicon"/>
    <w:basedOn w:val="a0"/>
    <w:rsid w:val="00760552"/>
  </w:style>
  <w:style w:type="paragraph" w:styleId="a6">
    <w:name w:val="Balloon Text"/>
    <w:basedOn w:val="a"/>
    <w:link w:val="a7"/>
    <w:uiPriority w:val="99"/>
    <w:semiHidden/>
    <w:unhideWhenUsed/>
    <w:rsid w:val="0076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5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3962">
                      <w:marLeft w:val="0"/>
                      <w:marRight w:val="0"/>
                      <w:marTop w:val="255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57771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8819843">
          <w:marLeft w:val="0"/>
          <w:marRight w:val="0"/>
          <w:marTop w:val="0"/>
          <w:marBottom w:val="6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47287">
              <w:marLeft w:val="0"/>
              <w:marRight w:val="0"/>
              <w:marTop w:val="19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5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328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8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482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736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437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0885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323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4968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886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03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306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8053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3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11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30646">
                      <w:marLeft w:val="-191"/>
                      <w:marRight w:val="-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4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6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8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2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1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2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018644">
                      <w:marLeft w:val="-191"/>
                      <w:marRight w:val="-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27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59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85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871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9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6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87953">
                      <w:marLeft w:val="-191"/>
                      <w:marRight w:val="-19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3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519055">
                                      <w:marLeft w:val="64"/>
                                      <w:marRight w:val="6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702005">
                                          <w:marLeft w:val="0"/>
                                          <w:marRight w:val="127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47</Pages>
  <Words>10655</Words>
  <Characters>60738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GTX Pro 9000</dc:creator>
  <cp:keywords/>
  <dc:description/>
  <cp:lastModifiedBy>Admin</cp:lastModifiedBy>
  <cp:revision>7</cp:revision>
  <cp:lastPrinted>2021-10-15T12:13:00Z</cp:lastPrinted>
  <dcterms:created xsi:type="dcterms:W3CDTF">2021-10-04T06:13:00Z</dcterms:created>
  <dcterms:modified xsi:type="dcterms:W3CDTF">2021-11-29T07:37:00Z</dcterms:modified>
</cp:coreProperties>
</file>