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F43" w:rsidRPr="003332C1" w:rsidRDefault="00002F43" w:rsidP="00002F43">
      <w:pPr>
        <w:shd w:val="clear" w:color="auto" w:fill="99CCFF"/>
        <w:spacing w:after="120" w:line="240" w:lineRule="auto"/>
        <w:jc w:val="center"/>
        <w:outlineLvl w:val="0"/>
        <w:rPr>
          <w:rStyle w:val="a4"/>
          <w:lang w:eastAsia="ru-RU"/>
        </w:rPr>
      </w:pPr>
      <w:r w:rsidRPr="003332C1">
        <w:rPr>
          <w:rStyle w:val="a4"/>
          <w:lang w:eastAsia="ru-RU"/>
        </w:rPr>
        <w:t>Сведения о персональном составе педагогических работников МБОУ СОШ №1</w:t>
      </w:r>
      <w:r w:rsidR="003332C1" w:rsidRPr="003332C1">
        <w:rPr>
          <w:rStyle w:val="a4"/>
        </w:rPr>
        <w:t xml:space="preserve"> </w:t>
      </w:r>
      <w:proofErr w:type="spellStart"/>
      <w:r w:rsidR="003332C1" w:rsidRPr="003332C1">
        <w:rPr>
          <w:rStyle w:val="a4"/>
        </w:rPr>
        <w:t>с</w:t>
      </w:r>
      <w:proofErr w:type="gramStart"/>
      <w:r w:rsidR="003332C1" w:rsidRPr="003332C1">
        <w:rPr>
          <w:rStyle w:val="a4"/>
        </w:rPr>
        <w:t>.Н</w:t>
      </w:r>
      <w:proofErr w:type="gramEnd"/>
      <w:r w:rsidR="003332C1" w:rsidRPr="003332C1">
        <w:rPr>
          <w:rStyle w:val="a4"/>
        </w:rPr>
        <w:t>овобелокатай</w:t>
      </w:r>
      <w:bookmarkStart w:id="0" w:name="_GoBack"/>
      <w:bookmarkEnd w:id="0"/>
      <w:proofErr w:type="spellEnd"/>
    </w:p>
    <w:tbl>
      <w:tblPr>
        <w:tblStyle w:val="a3"/>
        <w:tblpPr w:leftFromText="45" w:rightFromText="45" w:bottomFromText="240" w:vertAnchor="text"/>
        <w:tblW w:w="9260" w:type="dxa"/>
        <w:tblLook w:val="04A0" w:firstRow="1" w:lastRow="0" w:firstColumn="1" w:lastColumn="0" w:noHBand="0" w:noVBand="1"/>
      </w:tblPr>
      <w:tblGrid>
        <w:gridCol w:w="441"/>
        <w:gridCol w:w="1494"/>
        <w:gridCol w:w="2240"/>
        <w:gridCol w:w="1788"/>
        <w:gridCol w:w="798"/>
        <w:gridCol w:w="2499"/>
      </w:tblGrid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ФИО, должность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Какое образовательное учреждение окончил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Категория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Общий стаж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</w:t>
            </w:r>
            <w:r w:rsidRPr="00002F4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Курсы КПК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Валиева Альбина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Галиахметовна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университет, филолог,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Булатова Алена Геннадьевна,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институт,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1275 от 26.10.2016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Прохорова Юлия Ивановна,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2383 от 25.12.2014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1.«Теоретические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2. «Содержание и технологии обучения шахматам в образовательной организации в условиях реализации ФГОС», 09.2019, ГАУ ДПО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Хусаинова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Зульфия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Мухаматулловна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285 от 17.03.2017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1.  ООО «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»  «Основы религиозных культур и светской этики»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108часов, 26.01.2019- 20.02.2019г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2. ГАУ ДПО ИРО РБ «Реализация требований ФГОС НОО в УМК (на примере УМС для начальной школы «Школа России»)».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48часов, 11.02.2019-16.02.2019г.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3.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Башнефтехим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учебный центр «Оказание первой помощи»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20.02.2019г.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4. АНОДПО «Бизнес – школа «Альтернатива» «Безопасность  детей в сети Интернет»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72 часа, 03.02.2020.-17.02.2020г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5. Профессиональное развитие квалификаций « Методика применения профессиональных стандартов в организации»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19.03.2020г.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6. ООО «Центр инновационного образования и воспитания» «Организация  деятельности педагогических работников по классному руководству»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17часов, 20.02.2020г.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7.  ООО «Центр инновационного образования и воспитания»  «Профилактика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короновируса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гриппа и других острых респираторных вирусных инфекций в общеобразовательных организациях»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 часов, 20.02.2020г.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8. 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ООО «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» г. Смоленск   «Организация работы с обучающимися с ограниченными возможностями здоровья (ОВЗ) в соответствии с ФГОС» </w:t>
            </w:r>
            <w:proofErr w:type="gramEnd"/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72 часа, 17.09.2020 – 22.09.2020г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9. АОО «Электронное образование республики Башкортостан» «Ключевые компетенции цифровой экономики» 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72 часа, 2020г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Ахмадиева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Гульнур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Ринатовна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1406 от 23.11.2016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1. 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2. «Медиация в образовательной организации», 09.2019, ООО «Высшая школа делового администрирования» г. Екатеринбург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Пономарева Наталья Леонидовна,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3018 от 24.12.2012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Юдайханова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Лилия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Сабитовна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институт,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1406 от 23.11.2016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Асмандиярова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Елена Петровна, учитель начальных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Бирский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педагогический институт, учитель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высшая квалификационная категория Приказ №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540 от 02.04.2014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Сусева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Ольга Анатольевна,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институт,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1406 от 23.11.2016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Баталова Юлия Анатольевна,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Тобольский государственный педагогический институт им. Д.М. Менделеева,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3018 от 24.12.2012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Субботина Галина Евгеньевна,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2176 от 13.11.2015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«Организация работы с обучающимися с ограниченными возможностями здоровья (ОВЗ) в соответствии с ФГОС»,10.2019,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Родникова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Людмила Федоровна,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Магнитогорский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пед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нст</w:t>
            </w:r>
            <w:proofErr w:type="spell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«Система образовательной организации в начальном общем образовании в условиях реализации ФГОС»,09.2019,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Мухаметова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Фаузия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Караматовна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математики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математики и физики,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1. «Внедрение системы компьютерной  математики в процесс обучения математике в старших классах в рамках реализации ФГОС», 2019,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2. « Преподавание математики в условиях реализации ФГОС», 09. 2019, ИРО РБ;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Потеряева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Алена Николаевна, учитель математики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университет, учитель математики и физики,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1546 от 20.12.2016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«Преподавание математики в условиях реализации ФГОС» ,09.2019г., ГАУ ДПО ИРО РБ;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«Подготовка учащихся к ЕГЭ по математике: профильный уровень»,10.2019г, «Центр онлайн – обучения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Нетология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– группа»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осква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Мухамедьянова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Ляйсан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Иршатовна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математики и информатики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университет, учитель математики и информатики,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1546 от 20.12.2016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 Преподавание математики в условиях реализации ФГОС», 09.2019, ИРО РБ;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Харисова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Зинфира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Абдразаковна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русского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русского языка и 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3018 от 24.12.2012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«Совершенствование коммуникативных умений обучающихся при подготовке к ОГЭ по русскому языку»,04.2017,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Шагибекова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Тамара Александровна, учитель русского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Башкирский государственный педагогический институт, учитель русского языка и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высшая квалификационная категория Приказ №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Литвинова Гузель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Раисовна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русского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Стерлитамакский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государственный педагогический институт, учитель русского языка и 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285 от 17.03.2017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Ковина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Вера Владимировна, учитель русского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русского языка и литературы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3018 от 24.12.2012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«Современный урок русского языка в контексте реализации ФГОС»,22.2019г, ЧОУ ДПО « Институт повышения квалификации профессиональной переподготовки»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Чепурова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Наталия Александровна, учитель русского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русского языка и 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276 от 22.02.2013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«Совершенствование коммуникативных умений обучающихся при подготовке к ОГЭ/ЕГЭ по русскому языку",04.2018,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Ковина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Светлана Григорьевна, учитель русского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Диплом Бакалавра «Государственное и муниципальное управление»,2018г,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Московская академия проф.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Компетен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АО программе «Педагогическое образование: Русский язык в общеобразовательных организация профессионального образования» Учитель, преподаватель русского языка,2019 ,г. Москва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Юсупова Лилия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Фаритовна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башкирского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университет, учитель башкирского языка и литературы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2176 от 13.11.2015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Хисматова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Файза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Рамзиевна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башкирского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университет, учитель башкирского языка и 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913 от 29.04.2015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Зверев Владимир Викторович, учитель истории, обществознания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университет, учитель истории, обществознания,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540 от 02.04.2014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Галлямов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Айрат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Гафуанович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истории, обществознания, технологии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Стерлитамакский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государственный педагогический институт, учитель истории, башкирского языка и 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«Современные требования к преподаванию предметов «История» и «Обществознание в условиях реализации ФГОС», 02.2017, ГАУ ДПО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Брагина Наталья Сергеевна, учитель истории,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обществознания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Челябинский государственный педагогический университет, учитель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истории,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высшая квалификационная категория Приказ №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217 от 26.02.2016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«Медиация в образовательной организации», 04.2019, ООО «Высшая школа делового администрирования» г.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Екатеринбург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Усольцева Елена Леонидовна, учитель технологии, педагог-психолог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технологии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высшая квалификационная категория Приказ № 1275 от 26.10.2016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«Профилактика наркомании, алкоголизма и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табакокурения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» ,04.2019г, «Бизнес –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Школ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а»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АЛЬТЕРНАТИВА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», г. Туймазы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Балтачева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Вера Ивановна, учитель английского языка, истории, обществознания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университет, учитель английского языка,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1. «Особенности подготовки к сдаче ОГЭ по английскому языку в условиях реализации ФГОС ООО»,10.2019,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2. « Использование компьютерных технологий в процессе обучения в условиях реализации ФГОС», 10.2019,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Конькова Светлана Александровна, учитель английского языка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университет, учитель английского языка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2383 от 25.12.2014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«Экспериментальная педагогическая деятельность. Исследовательская деятельность»,2018г,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Касымова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Альфина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Набиулловна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английского языка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филиал башкирского государственного университета,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«Теория  и методика преподавания английского языка в условиях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релизации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ФГОС»,09.2016г ГАУ ДПО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Курицына Татьяна Викторовна, учитель физики, математики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педагогический институт, учитель физики, математики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1546 от 20.12.2016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Курбанов Анис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Рамилевич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физики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Бирская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государственная социально-педагогическая академия, учитель физики, математики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1546 от 20.12.2016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«Преподавание физики в условиях реализации ФГОС»,04.2018,ГАУ ДПО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Десяткина Марина Сергеевна, учитель химии, биологии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химии, биологии,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285 от 17.03.2017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«Подготовка членов предметной комиссии по биологии по проверке выполнения заданий с развернутым ответом экзаменационных работ ЕГЭ», 01.2017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Хабирова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Тамара Николаевна, учитель химии, биологии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химии, биологии,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Десяткин Артем Александрович, учитель биологии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Бирская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государственная социально-педагогическая академия, учитель биологии,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Закиров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Галиулла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Юсупович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, учитель ОБЖ, физической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культуры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Башкирский государственный педагогический институт, учитель химии, биологии,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1406 от 23.11.2016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Теплых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Галина Александровна, учитель математики и информатики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информатики и математики,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1546 от 20.12.2016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Пономарев Михаил Иванович, учитель физической культуры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Свердловский техникум физической культуры, учитель физической культуры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1546 от 20.12.2016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Мозгляков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Андрей Николаевич, учитель физической культуры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Уральская государственная академия физической культуры,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276 от 22.02.2013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«Организация и проведение тестирования в рамках Всероссийского 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физкультурно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– спортивного комплекса «ГТО»,01.2016г, ГАПОУ СПКФ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терлитамак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Башкирцева Надежда Викторовна, учитель географии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университет, социальный педагог, бакалавр,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1546 от 20.12.2016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Редреева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Наталья Васильевна, учитель географии, истории, обществознания, искусства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географии,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2492 от 23.12.2015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Патракова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Галина Николаевна, учитель ритмики, физической культуры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филиал башкирского государственного университета, учитель физической культуры,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Дильмухаметова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Дилара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Даяновна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музыки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музыки,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  № 1222 от 24.10.2017 г.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«Олигофренопедагогика»</w:t>
            </w:r>
          </w:p>
          <w:p w:rsid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Специалист (коррекционного), инклюзивного образования 06.03.2017, БГУ</w:t>
            </w:r>
          </w:p>
          <w:p w:rsidR="003332C1" w:rsidRPr="003332C1" w:rsidRDefault="003332C1" w:rsidP="003332C1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Общество с ограниченной ответственностью «Центр инновационного образования и воспитания» по программе повышения квалификации «Преподавание предметной области «Искусство» (предметы «Музыка», «Изобразительное искусство» и « Мировая художественная культура») согласно Концепции преподавания предметной 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области «Искусство»,  2020 г.</w:t>
            </w:r>
            <w:r w:rsidRP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удостоверение ПК № 0604964;</w:t>
            </w:r>
          </w:p>
          <w:p w:rsidR="003332C1" w:rsidRDefault="003332C1" w:rsidP="003332C1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3332C1" w:rsidRDefault="003332C1" w:rsidP="003332C1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  <w:p w:rsidR="003332C1" w:rsidRPr="003332C1" w:rsidRDefault="003332C1" w:rsidP="003332C1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Ассоциации образовательных организаций «Электронное образование Республики Башкортостан», </w:t>
            </w:r>
            <w:proofErr w:type="gramStart"/>
            <w:r w:rsidRP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обучение по программе</w:t>
            </w:r>
            <w:proofErr w:type="gramEnd"/>
            <w:r w:rsidRP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«Ключевые компетенции цифров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ой экономики»,  2020 г.</w:t>
            </w:r>
            <w:r w:rsidRP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удостоверение № 022412599935;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Носкова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Татьяна Андреевна, учитель математики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  математики,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2328 от 31.12.2013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«Подготовка учащихся к ЕГЭ по математике: профильный уровень»,07.2018г, «Центр онлайн – обучения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Нетология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– групп»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Прохоров Павел Владимирович, учитель английского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Месягутовский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педагогический колледж, учитель английского языка, бакалавр,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1546  от 20.12.2016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Курсы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повыш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квал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по немецкому языку, 08.2017, ИРО РБ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Десяткин Александр Афанасьевич, учитель химии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  химии,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2176  от 13.11.2015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Закирова Аниса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Хурматулловна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башкирского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 башкирского языка и литературы,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2383  от 25.12.2014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«Медиация в образовательной организации», 09.2019, ООО «Высшая школа делового администрирования» г. Екатеринбург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Сафиуллина Эмма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Тагировна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английского языка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университет, учитель английского языка,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166  от 17.02.2017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Вязовикова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Елена Сергеевна, учитель информатики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Бирская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государственная социально-педагогическая академия, учитель информатики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            № 2176  от 13.11.2015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1. «Организация работы с обучающимися с ограниченными возможностями здоровья (ОВЗ) в соответствие с ФГОС»,2019,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2. «Использование компьютерных технологий в процессе обучения информатике в условиях реализации ФГОС»,2019,ООО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Инфоуок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3. «Работа классного руководителя по организации взаимодействия семьи и школы»,2019 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  <w:r w:rsidR="003332C1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Курицына Любовь Михайловна, Педагог-психолог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ОРКСЭ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ЧГПУ, «Народное художественное творчество»,2010г.,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«Клиническая психология: теория и методика преподавания в обр. </w:t>
            </w: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 xml:space="preserve">организации» Преподаватель клинической  психологии», 2018г., ООО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Инфоурок</w:t>
            </w:r>
            <w:proofErr w:type="spell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«Профилактика наркомании, алкоголизма и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табакокурения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» ,04.2019г, «Бизнес –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Школ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а»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АЛЬТЕРНАТИВА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», г. Туймазы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Байгильдина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Рузеля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Юрисовна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университет, учитель начальных классов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Шакирова Розалия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Закирьяновна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Бирская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государственная социально-педагогическая академия, учитель начальных классов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Каренгина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Зулейха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Хабибулловна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башкирского языка и литературы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  башкирского языка и литературы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Хизбуллина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Диля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Казыевна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Челябинский государственный педагогический университет, организатор-методист 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426 от 16.03.2017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«Медиация в образовательной организации», 09.2019, ООО «Высшая школа делового администрирования» г. Екатеринбург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Абдуллина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Гулсина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Равиловна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сельскохозяйственный институт, ученый агроном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426 от 16.03.2017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Дианова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Галина Юрьевна,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Бирская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государственная социально-педагогическая академия,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3018 от 24.12.2012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«Медиация в образовательной организации», 09.2019, ООО «Высшая школа делового администрирования» г. Екатеринбург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Ганеева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Фания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Магафуровна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Башкирский государственный педагогический институт, учитель  начальных классов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,.</w:t>
            </w:r>
            <w:proofErr w:type="gramEnd"/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1546 от 20.12.2016 г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Брычкина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Гульфира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Габидулловна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Курицына Ирина Витальевна,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первая квалификационная категория Приказ № 2328 от 31.12.2013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«Начальная школа: Новые методы и технологии преподавания в соответствии с ФГОС»,02.2018, ООО «Столичный учебный центр»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59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Булатова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Зульфия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Борисовна, учитель начальных классов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Челябинский государственный педагогический университет, учитель начальных классов,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высшая квалификационная категория Приказ № 2291 от 26.11.2015 г.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«Теоретические и методические аспекты реализации ФГОС нового поколения в начальной школе»,04.2017г., ГБПОУ МПК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есягутово</w:t>
            </w:r>
            <w:proofErr w:type="spellEnd"/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Жаудина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Юлия </w:t>
            </w: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Юрисовна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воспитатель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Месягутовский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педагогический колледж, учитель начальных классов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02F43" w:rsidRPr="00002F43" w:rsidTr="003332C1">
        <w:trPr>
          <w:trHeight w:val="540"/>
        </w:trPr>
        <w:tc>
          <w:tcPr>
            <w:tcW w:w="441" w:type="dxa"/>
            <w:hideMark/>
          </w:tcPr>
          <w:p w:rsidR="00002F43" w:rsidRPr="00002F43" w:rsidRDefault="003332C1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494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Пастухова Светлана Сергеевна, воспитатель</w:t>
            </w:r>
          </w:p>
        </w:tc>
        <w:tc>
          <w:tcPr>
            <w:tcW w:w="2240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Челябинская академия  культуры 2010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Документовед</w:t>
            </w:r>
            <w:proofErr w:type="spellEnd"/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;</w:t>
            </w:r>
          </w:p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Анадырское педагогическое училище народностей севера; «Дошкольное воспитание»,1994г.</w:t>
            </w:r>
          </w:p>
        </w:tc>
        <w:tc>
          <w:tcPr>
            <w:tcW w:w="1788" w:type="dxa"/>
            <w:hideMark/>
          </w:tcPr>
          <w:p w:rsidR="00002F43" w:rsidRPr="00002F43" w:rsidRDefault="00002F43" w:rsidP="00002F43">
            <w:pPr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99" w:type="dxa"/>
            <w:hideMark/>
          </w:tcPr>
          <w:p w:rsidR="00002F43" w:rsidRPr="00002F43" w:rsidRDefault="00002F43" w:rsidP="00002F43">
            <w:pPr>
              <w:spacing w:after="24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002F4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«Профилактика суицидальных тенденций среди несовершеннолетних» ГАУ ДПО ИРО РБ , 04.2017г</w:t>
            </w:r>
          </w:p>
        </w:tc>
      </w:tr>
    </w:tbl>
    <w:p w:rsidR="00897BE6" w:rsidRPr="00002F43" w:rsidRDefault="00002F43" w:rsidP="00002F43">
      <w:r w:rsidRPr="00002F43">
        <w:rPr>
          <w:rFonts w:ascii="Tahoma" w:eastAsia="Times New Roman" w:hAnsi="Tahoma" w:cs="Tahoma"/>
          <w:color w:val="000000"/>
          <w:sz w:val="19"/>
          <w:szCs w:val="19"/>
          <w:shd w:val="clear" w:color="auto" w:fill="99CCFF"/>
          <w:lang w:eastAsia="ru-RU"/>
        </w:rPr>
        <w:br/>
      </w:r>
    </w:p>
    <w:sectPr w:rsidR="00897BE6" w:rsidRPr="0000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43"/>
    <w:rsid w:val="00002F43"/>
    <w:rsid w:val="003332C1"/>
    <w:rsid w:val="003C0A13"/>
    <w:rsid w:val="00941FF1"/>
    <w:rsid w:val="00C9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332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33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1</cp:revision>
  <dcterms:created xsi:type="dcterms:W3CDTF">2022-01-18T12:55:00Z</dcterms:created>
  <dcterms:modified xsi:type="dcterms:W3CDTF">2022-01-18T13:17:00Z</dcterms:modified>
</cp:coreProperties>
</file>