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067E" w:rsidRDefault="0038067E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Документ предоставлен </w:t>
      </w:r>
      <w:hyperlink r:id="rId5" w:history="1">
        <w:r>
          <w:rPr>
            <w:rFonts w:ascii="Calibri" w:hAnsi="Calibri" w:cs="Calibri"/>
            <w:color w:val="0000FF"/>
          </w:rPr>
          <w:t>КонсультантПлюс</w:t>
        </w:r>
      </w:hyperlink>
      <w:r>
        <w:rPr>
          <w:rFonts w:ascii="Calibri" w:hAnsi="Calibri" w:cs="Calibri"/>
        </w:rPr>
        <w:br/>
      </w:r>
    </w:p>
    <w:p w:rsidR="0038067E" w:rsidRDefault="0038067E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alibri" w:hAnsi="Calibri" w:cs="Calibri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38067E">
        <w:tc>
          <w:tcPr>
            <w:tcW w:w="467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8067E" w:rsidRDefault="003806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 июля 2009 года</w:t>
            </w:r>
          </w:p>
        </w:tc>
        <w:tc>
          <w:tcPr>
            <w:tcW w:w="467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8067E" w:rsidRDefault="003806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 145-з</w:t>
            </w:r>
          </w:p>
        </w:tc>
      </w:tr>
    </w:tbl>
    <w:p w:rsidR="0038067E" w:rsidRDefault="0038067E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rPr>
          <w:rFonts w:ascii="Calibri" w:hAnsi="Calibri" w:cs="Calibri"/>
          <w:sz w:val="2"/>
          <w:szCs w:val="2"/>
        </w:rPr>
      </w:pPr>
    </w:p>
    <w:p w:rsidR="0038067E" w:rsidRDefault="0038067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38067E" w:rsidRDefault="0038067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РЕСПУБЛИКА БАШКОРТОСТАН</w:t>
      </w:r>
    </w:p>
    <w:p w:rsidR="0038067E" w:rsidRDefault="0038067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38067E" w:rsidRDefault="0038067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ЗАКОН</w:t>
      </w:r>
    </w:p>
    <w:p w:rsidR="0038067E" w:rsidRDefault="0038067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38067E" w:rsidRDefault="0038067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 ПРОТИВОДЕЙСТВИИ КОРРУПЦИИ В РЕСПУБЛИКЕ БАШКОРТОСТАН</w:t>
      </w:r>
    </w:p>
    <w:p w:rsidR="0038067E" w:rsidRDefault="0038067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38067E" w:rsidRDefault="0038067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 xml:space="preserve">(в ред. Законов РБ от 18.03.2011 </w:t>
      </w:r>
      <w:hyperlink r:id="rId6" w:history="1">
        <w:r>
          <w:rPr>
            <w:rFonts w:ascii="Calibri" w:hAnsi="Calibri" w:cs="Calibri"/>
            <w:color w:val="0000FF"/>
          </w:rPr>
          <w:t>N 375-з</w:t>
        </w:r>
      </w:hyperlink>
      <w:r>
        <w:rPr>
          <w:rFonts w:ascii="Calibri" w:hAnsi="Calibri" w:cs="Calibri"/>
        </w:rPr>
        <w:t>,</w:t>
      </w:r>
      <w:proofErr w:type="gramEnd"/>
    </w:p>
    <w:p w:rsidR="0038067E" w:rsidRDefault="0038067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06.07.2012 </w:t>
      </w:r>
      <w:hyperlink r:id="rId7" w:history="1">
        <w:r>
          <w:rPr>
            <w:rFonts w:ascii="Calibri" w:hAnsi="Calibri" w:cs="Calibri"/>
            <w:color w:val="0000FF"/>
          </w:rPr>
          <w:t>N 559-з</w:t>
        </w:r>
      </w:hyperlink>
      <w:r>
        <w:rPr>
          <w:rFonts w:ascii="Calibri" w:hAnsi="Calibri" w:cs="Calibri"/>
        </w:rPr>
        <w:t>)</w:t>
      </w:r>
    </w:p>
    <w:p w:rsidR="0038067E" w:rsidRDefault="0038067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38067E" w:rsidRDefault="0038067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Принят Государственным Собранием - Курултаем Республики Башкортостан 9 июля 2009 года.</w:t>
      </w:r>
    </w:p>
    <w:p w:rsidR="0038067E" w:rsidRDefault="0038067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38067E" w:rsidRDefault="0038067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Настоящий Закон направлен на обеспечение общественной безопасности, правопорядка, укрепление доверия граждан к государственным органам Республики Башкортостан и содержит правовые и организационные меры по противодействию коррупции в Республике Башкортостан.</w:t>
      </w:r>
    </w:p>
    <w:p w:rsidR="0038067E" w:rsidRDefault="0038067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38067E" w:rsidRDefault="0038067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Calibri" w:hAnsi="Calibri" w:cs="Calibri"/>
        </w:rPr>
      </w:pPr>
      <w:bookmarkStart w:id="0" w:name="Par17"/>
      <w:bookmarkEnd w:id="0"/>
      <w:r>
        <w:rPr>
          <w:rFonts w:ascii="Calibri" w:hAnsi="Calibri" w:cs="Calibri"/>
        </w:rPr>
        <w:t>Статья 1. Основные понятия, используемые в настоящем Законе</w:t>
      </w:r>
    </w:p>
    <w:p w:rsidR="0038067E" w:rsidRDefault="0038067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38067E" w:rsidRDefault="0038067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Для целей настоящего Закона используются основные понятия коррупции и противодействия коррупции в соответствии с Федеральным </w:t>
      </w:r>
      <w:hyperlink r:id="rId8" w:history="1">
        <w:r>
          <w:rPr>
            <w:rFonts w:ascii="Calibri" w:hAnsi="Calibri" w:cs="Calibri"/>
            <w:color w:val="0000FF"/>
          </w:rPr>
          <w:t>законом</w:t>
        </w:r>
      </w:hyperlink>
      <w:r>
        <w:rPr>
          <w:rFonts w:ascii="Calibri" w:hAnsi="Calibri" w:cs="Calibri"/>
        </w:rPr>
        <w:t xml:space="preserve"> от 25 декабря 2008 года N 273-ФЗ "О противодействии коррупции".</w:t>
      </w:r>
    </w:p>
    <w:p w:rsidR="0038067E" w:rsidRDefault="0038067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38067E" w:rsidRDefault="0038067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Calibri" w:hAnsi="Calibri" w:cs="Calibri"/>
        </w:rPr>
      </w:pPr>
      <w:bookmarkStart w:id="1" w:name="Par21"/>
      <w:bookmarkEnd w:id="1"/>
      <w:r>
        <w:rPr>
          <w:rFonts w:ascii="Calibri" w:hAnsi="Calibri" w:cs="Calibri"/>
        </w:rPr>
        <w:t>Статья 2. Законодательство Республики Башкортостан о противодействии коррупции</w:t>
      </w:r>
    </w:p>
    <w:p w:rsidR="0038067E" w:rsidRDefault="0038067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38067E" w:rsidRDefault="0038067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Законодательство Республики Башкортостан о противодействии коррупции основывается на </w:t>
      </w:r>
      <w:hyperlink r:id="rId9" w:history="1">
        <w:r>
          <w:rPr>
            <w:rFonts w:ascii="Calibri" w:hAnsi="Calibri" w:cs="Calibri"/>
            <w:color w:val="0000FF"/>
          </w:rPr>
          <w:t>Конституции</w:t>
        </w:r>
      </w:hyperlink>
      <w:r>
        <w:rPr>
          <w:rFonts w:ascii="Calibri" w:hAnsi="Calibri" w:cs="Calibri"/>
        </w:rPr>
        <w:t xml:space="preserve"> Российской Федерации, </w:t>
      </w:r>
      <w:hyperlink r:id="rId10" w:history="1">
        <w:r>
          <w:rPr>
            <w:rFonts w:ascii="Calibri" w:hAnsi="Calibri" w:cs="Calibri"/>
            <w:color w:val="0000FF"/>
          </w:rPr>
          <w:t>Конституции</w:t>
        </w:r>
      </w:hyperlink>
      <w:r>
        <w:rPr>
          <w:rFonts w:ascii="Calibri" w:hAnsi="Calibri" w:cs="Calibri"/>
        </w:rPr>
        <w:t xml:space="preserve"> Республики Башкортостан, федеральных законах, иных нормативных правовых актах Российской Федерации, общепризнанных принципах и нормах международного права и состоит из настоящего Закона и иных нормативных правовых актов Республики Башкортостан.</w:t>
      </w:r>
    </w:p>
    <w:p w:rsidR="0038067E" w:rsidRDefault="0038067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38067E" w:rsidRDefault="0038067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Calibri" w:hAnsi="Calibri" w:cs="Calibri"/>
        </w:rPr>
      </w:pPr>
      <w:bookmarkStart w:id="2" w:name="Par25"/>
      <w:bookmarkEnd w:id="2"/>
      <w:r>
        <w:rPr>
          <w:rFonts w:ascii="Calibri" w:hAnsi="Calibri" w:cs="Calibri"/>
        </w:rPr>
        <w:t>Статья 3. Принципы противодействия коррупции в Республике Башкортостан</w:t>
      </w:r>
    </w:p>
    <w:p w:rsidR="0038067E" w:rsidRDefault="0038067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38067E" w:rsidRDefault="0038067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Принципами противодействия коррупции в Республике Башкортостан являются:</w:t>
      </w:r>
    </w:p>
    <w:p w:rsidR="0038067E" w:rsidRDefault="0038067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1) обеспечение и защита общепризнанных основных прав и свобод человека и гражданина;</w:t>
      </w:r>
    </w:p>
    <w:p w:rsidR="0038067E" w:rsidRDefault="0038067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2) законность;</w:t>
      </w:r>
    </w:p>
    <w:p w:rsidR="0038067E" w:rsidRDefault="0038067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3) публичность и открытость деятельности государственных органов и органов местного самоуправления;</w:t>
      </w:r>
    </w:p>
    <w:p w:rsidR="0038067E" w:rsidRDefault="0038067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4) неотвратимость ответственности за совершение коррупционных правонарушений;</w:t>
      </w:r>
    </w:p>
    <w:p w:rsidR="0038067E" w:rsidRDefault="0038067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5) комплексное использование политических, организационных, информационно-пропагандистских, социально-экономических, правовых и иных мер;</w:t>
      </w:r>
    </w:p>
    <w:p w:rsidR="0038067E" w:rsidRDefault="0038067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6) приоритетное применение мер по предупреждению коррупции;</w:t>
      </w:r>
    </w:p>
    <w:p w:rsidR="0038067E" w:rsidRDefault="0038067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7) сотрудничество государства с институтами гражданского общества, международными организациями и физическими лицами.</w:t>
      </w:r>
    </w:p>
    <w:p w:rsidR="0038067E" w:rsidRDefault="0038067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38067E" w:rsidRDefault="0038067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Calibri" w:hAnsi="Calibri" w:cs="Calibri"/>
        </w:rPr>
      </w:pPr>
      <w:bookmarkStart w:id="3" w:name="Par36"/>
      <w:bookmarkEnd w:id="3"/>
      <w:r>
        <w:rPr>
          <w:rFonts w:ascii="Calibri" w:hAnsi="Calibri" w:cs="Calibri"/>
        </w:rPr>
        <w:t>Статья 4. Меры по противодействию коррупции в Республике Башкортостан</w:t>
      </w:r>
    </w:p>
    <w:p w:rsidR="0038067E" w:rsidRDefault="0038067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38067E" w:rsidRDefault="0038067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Противодействие коррупции в Республике Башкортостан осуществляется путем применения следующих мер:</w:t>
      </w:r>
    </w:p>
    <w:p w:rsidR="0038067E" w:rsidRDefault="0038067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1) антикоррупционная экспертиза нормативных правовых актов Республики Башкортостан и их проектов;</w:t>
      </w:r>
    </w:p>
    <w:p w:rsidR="0038067E" w:rsidRDefault="0038067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2) антикоррупционный мониторинг;</w:t>
      </w:r>
    </w:p>
    <w:p w:rsidR="0038067E" w:rsidRDefault="0038067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3) разработка и реализация антикоррупционных программ и мероприятий;</w:t>
      </w:r>
    </w:p>
    <w:p w:rsidR="0038067E" w:rsidRDefault="0038067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4) антикоррупционное образование;</w:t>
      </w:r>
    </w:p>
    <w:p w:rsidR="0038067E" w:rsidRDefault="0038067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5) антикоррупционная пропаганда;</w:t>
      </w:r>
    </w:p>
    <w:p w:rsidR="0038067E" w:rsidRDefault="0038067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6) применение антикоррупционных стандартов.</w:t>
      </w:r>
    </w:p>
    <w:p w:rsidR="0038067E" w:rsidRDefault="0038067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38067E" w:rsidRDefault="0038067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Calibri" w:hAnsi="Calibri" w:cs="Calibri"/>
        </w:rPr>
      </w:pPr>
      <w:bookmarkStart w:id="4" w:name="Par46"/>
      <w:bookmarkEnd w:id="4"/>
      <w:r>
        <w:rPr>
          <w:rFonts w:ascii="Calibri" w:hAnsi="Calibri" w:cs="Calibri"/>
        </w:rPr>
        <w:t>Статья 5. Организационные основы противодействия коррупции в Республике Башкортостан</w:t>
      </w:r>
    </w:p>
    <w:p w:rsidR="0038067E" w:rsidRDefault="0038067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38067E" w:rsidRDefault="0038067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 Президент Республики Башкортостан:</w:t>
      </w:r>
    </w:p>
    <w:p w:rsidR="0038067E" w:rsidRDefault="0038067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1) образует Совет при Президенте Республики Башкортостан по противодействию коррупции;</w:t>
      </w:r>
    </w:p>
    <w:p w:rsidR="0038067E" w:rsidRDefault="0038067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</w:t>
      </w:r>
      <w:hyperlink r:id="rId11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РБ от 18.03.2011 N 375-з)</w:t>
      </w:r>
    </w:p>
    <w:p w:rsidR="0038067E" w:rsidRDefault="0038067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2) утверждает программу противодействия коррупции в Республике Башкортостан;</w:t>
      </w:r>
    </w:p>
    <w:p w:rsidR="0038067E" w:rsidRDefault="0038067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3) организует антикоррупционную экспертизу указов Президента Республики Башкортостан, носящих нормативный характер, и их проектов;</w:t>
      </w:r>
    </w:p>
    <w:p w:rsidR="0038067E" w:rsidRDefault="0038067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4) обеспечивает координацию деятельности органов исполнительной власти Республики Башкортостан с иными органами государственной власти Республики Башкортостан и в соответствии с законодательством Российской Федерации организует взаимодействие органов исполнительной власти Республики Башкортостан с федеральными органами исполнительной власти и их территориальными органами, органами местного самоуправления и общественными объединениями по вопросам противодействия коррупции в Республике Башкортостан;</w:t>
      </w:r>
      <w:proofErr w:type="gramEnd"/>
    </w:p>
    <w:p w:rsidR="0038067E" w:rsidRDefault="0038067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5) осуществляет иные полномочия в сфере противодействия коррупции в соответствии с законодательством Российской Федерации и Республики Башкортостан.</w:t>
      </w:r>
    </w:p>
    <w:p w:rsidR="0038067E" w:rsidRDefault="0038067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 Государственное Собрание - Курултай Республики Башкортостан:</w:t>
      </w:r>
    </w:p>
    <w:p w:rsidR="0038067E" w:rsidRDefault="0038067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1) образует Комиссию Государственного Собрания - Курултая Республики Башкортостан по противодействию коррупции;</w:t>
      </w:r>
    </w:p>
    <w:p w:rsidR="0038067E" w:rsidRDefault="0038067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2) организует антикоррупционную экспертизу </w:t>
      </w:r>
      <w:hyperlink r:id="rId12" w:history="1">
        <w:r>
          <w:rPr>
            <w:rFonts w:ascii="Calibri" w:hAnsi="Calibri" w:cs="Calibri"/>
            <w:color w:val="0000FF"/>
          </w:rPr>
          <w:t>Конституции</w:t>
        </w:r>
      </w:hyperlink>
      <w:r>
        <w:rPr>
          <w:rFonts w:ascii="Calibri" w:hAnsi="Calibri" w:cs="Calibri"/>
        </w:rPr>
        <w:t xml:space="preserve"> Республики Башкортостан, законов Республики Башкортостан, постановлений Государственного Собрания - Курултая Республики Башкортостан, носящих нормативный характер, и их проектов;</w:t>
      </w:r>
    </w:p>
    <w:p w:rsidR="0038067E" w:rsidRDefault="0038067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3) проводит парламентские расследования и парламентские слушания по вопросам противодействия коррупции в Республике Башкортостан;</w:t>
      </w:r>
    </w:p>
    <w:p w:rsidR="0038067E" w:rsidRDefault="0038067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4) осуществляет иные полномочия в сфере противодействия коррупции в соответствии с законодательством Российской Федерации и Республики Башкортостан.</w:t>
      </w:r>
    </w:p>
    <w:p w:rsidR="0038067E" w:rsidRDefault="0038067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 Правительство Республики Башкортостан:</w:t>
      </w:r>
    </w:p>
    <w:p w:rsidR="0038067E" w:rsidRDefault="0038067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1) создает комиссии, другие рабочие органы Правительства Республики Башкортостан по вопросам противодействия коррупции;</w:t>
      </w:r>
    </w:p>
    <w:p w:rsidR="0038067E" w:rsidRDefault="0038067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2) организует антикоррупционную экспертизу постановлений Правительства Республики Башкортостан, носящих нормативный характер, и их проектов;</w:t>
      </w:r>
    </w:p>
    <w:p w:rsidR="0038067E" w:rsidRDefault="0038067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3) устанавливает порядок проведения антикоррупционного мониторинга;</w:t>
      </w:r>
    </w:p>
    <w:p w:rsidR="0038067E" w:rsidRDefault="0038067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4) осуществляет иные полномочия в сфере противодействия коррупции в соответствии с законодательством Российской Федерации и Республики Башкортостан.</w:t>
      </w:r>
    </w:p>
    <w:p w:rsidR="0038067E" w:rsidRDefault="0038067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4. Контрольно-счетная палата Республики Башкортостан, республиканские органы исполнительной власти в пределах своих полномочий обеспечивают противодействие коррупции в соответствии с федеральным законодательством и законодательством Республики Башкортостан.</w:t>
      </w:r>
    </w:p>
    <w:p w:rsidR="0038067E" w:rsidRDefault="0038067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5. </w:t>
      </w:r>
      <w:proofErr w:type="gramStart"/>
      <w:r>
        <w:rPr>
          <w:rFonts w:ascii="Calibri" w:hAnsi="Calibri" w:cs="Calibri"/>
        </w:rPr>
        <w:t>Государственные органы Республики Башкортостан и их должностные лица обязаны информировать подразделения кадровых служб соответствующих органов государственной власти Республики Башкортостан по профилактике коррупционных и иных правонарушений (должностных лиц кадровых служб указанных органов, ответственных за работу по профилактике коррупционных и иных правонарушений) о ставших им известными фактах несоблюдения государственным служащим ограничений и запретов, требований о предотвращении или об урегулировании конфликта интересов либо</w:t>
      </w:r>
      <w:proofErr w:type="gramEnd"/>
      <w:r>
        <w:rPr>
          <w:rFonts w:ascii="Calibri" w:hAnsi="Calibri" w:cs="Calibri"/>
        </w:rPr>
        <w:t xml:space="preserve"> неисполнения обязанностей, установленных в целях </w:t>
      </w:r>
      <w:r>
        <w:rPr>
          <w:rFonts w:ascii="Calibri" w:hAnsi="Calibri" w:cs="Calibri"/>
        </w:rPr>
        <w:lastRenderedPageBreak/>
        <w:t>противодействия коррупции.</w:t>
      </w:r>
    </w:p>
    <w:p w:rsidR="0038067E" w:rsidRDefault="0038067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(часть 5 введена </w:t>
      </w:r>
      <w:hyperlink r:id="rId13" w:history="1">
        <w:r>
          <w:rPr>
            <w:rFonts w:ascii="Calibri" w:hAnsi="Calibri" w:cs="Calibri"/>
            <w:color w:val="0000FF"/>
          </w:rPr>
          <w:t>Законом</w:t>
        </w:r>
      </w:hyperlink>
      <w:r>
        <w:rPr>
          <w:rFonts w:ascii="Calibri" w:hAnsi="Calibri" w:cs="Calibri"/>
        </w:rPr>
        <w:t xml:space="preserve"> РБ от 06.07.2012 N 559-з)</w:t>
      </w:r>
    </w:p>
    <w:p w:rsidR="0038067E" w:rsidRDefault="0038067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6. </w:t>
      </w:r>
      <w:proofErr w:type="gramStart"/>
      <w:r>
        <w:rPr>
          <w:rFonts w:ascii="Calibri" w:hAnsi="Calibri" w:cs="Calibri"/>
        </w:rPr>
        <w:t>Государственные органы Республики Башкортостан не реже одного раза в квартал рассматривают вопросы правоприменительной практики по результатам вступивших в законную силу решений судов, в том числе арбитражных судов, о признании недействительными ненормативных правовых актов, незаконными решений и действий (бездействия) указанных органов и их должностных лиц в целях выработки и принятия мер по предупреждению и устранению причин выявленных нарушений.</w:t>
      </w:r>
      <w:proofErr w:type="gramEnd"/>
    </w:p>
    <w:p w:rsidR="0038067E" w:rsidRDefault="0038067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</w:t>
      </w:r>
      <w:proofErr w:type="gramStart"/>
      <w:r>
        <w:rPr>
          <w:rFonts w:ascii="Calibri" w:hAnsi="Calibri" w:cs="Calibri"/>
        </w:rPr>
        <w:t>ч</w:t>
      </w:r>
      <w:proofErr w:type="gramEnd"/>
      <w:r>
        <w:rPr>
          <w:rFonts w:ascii="Calibri" w:hAnsi="Calibri" w:cs="Calibri"/>
        </w:rPr>
        <w:t xml:space="preserve">асть 6 введена </w:t>
      </w:r>
      <w:hyperlink r:id="rId14" w:history="1">
        <w:r>
          <w:rPr>
            <w:rFonts w:ascii="Calibri" w:hAnsi="Calibri" w:cs="Calibri"/>
            <w:color w:val="0000FF"/>
          </w:rPr>
          <w:t>Законом</w:t>
        </w:r>
      </w:hyperlink>
      <w:r>
        <w:rPr>
          <w:rFonts w:ascii="Calibri" w:hAnsi="Calibri" w:cs="Calibri"/>
        </w:rPr>
        <w:t xml:space="preserve"> РБ от 06.07.2012 N 559-з)</w:t>
      </w:r>
    </w:p>
    <w:p w:rsidR="0038067E" w:rsidRDefault="0038067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38067E" w:rsidRDefault="0038067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Calibri" w:hAnsi="Calibri" w:cs="Calibri"/>
        </w:rPr>
      </w:pPr>
      <w:bookmarkStart w:id="5" w:name="Par71"/>
      <w:bookmarkEnd w:id="5"/>
      <w:r>
        <w:rPr>
          <w:rFonts w:ascii="Calibri" w:hAnsi="Calibri" w:cs="Calibri"/>
        </w:rPr>
        <w:t>Статья 6. Участие органов местного самоуправления в противодействии коррупции в Республике Башкортостан</w:t>
      </w:r>
    </w:p>
    <w:p w:rsidR="0038067E" w:rsidRDefault="0038067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38067E" w:rsidRDefault="0038067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Органы местного самоуправления осуществляют противодействие коррупции в пределах своих полномочий в соответствии с законодательством Российской Федерации.</w:t>
      </w:r>
    </w:p>
    <w:p w:rsidR="0038067E" w:rsidRDefault="0038067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38067E" w:rsidRDefault="0038067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Calibri" w:hAnsi="Calibri" w:cs="Calibri"/>
        </w:rPr>
      </w:pPr>
      <w:bookmarkStart w:id="6" w:name="Par75"/>
      <w:bookmarkEnd w:id="6"/>
      <w:r>
        <w:rPr>
          <w:rFonts w:ascii="Calibri" w:hAnsi="Calibri" w:cs="Calibri"/>
        </w:rPr>
        <w:t>Статья 7. Основные направления деятельности по повышению эффективности противодействия коррупции в Республике Башкортостан</w:t>
      </w:r>
    </w:p>
    <w:p w:rsidR="0038067E" w:rsidRDefault="0038067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38067E" w:rsidRDefault="0038067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Основными направлениями деятельности государственных органов Республики Башкортостан по повышению эффективности противодействия коррупции являются:</w:t>
      </w:r>
    </w:p>
    <w:p w:rsidR="0038067E" w:rsidRDefault="0038067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1) содействие проведению единой государственной политики Российской Федерации в области противодействия коррупции;</w:t>
      </w:r>
    </w:p>
    <w:p w:rsidR="0038067E" w:rsidRDefault="0038067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2) создание механизма взаимодействия государственных органов Республики Башкортостан с органами местного самоуправления, общественными, парламентскими комиссиями по вопросам противодействия коррупции, а также с гражданами и институтами гражданского общества;</w:t>
      </w:r>
    </w:p>
    <w:p w:rsidR="0038067E" w:rsidRDefault="0038067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3) принятие законодательных, административных и иных мер, направленных на привлечение государственных гражданских служащих Республики Башкортостан, а также граждан к более активному участию в противодействии коррупции, на формирование в обществе негативного отношения к коррупционному поведению;</w:t>
      </w:r>
    </w:p>
    <w:p w:rsidR="0038067E" w:rsidRDefault="0038067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4) совершенствование системы и структуры государственных органов Республики Башкортостан, создание механизмов общественного </w:t>
      </w:r>
      <w:proofErr w:type="gramStart"/>
      <w:r>
        <w:rPr>
          <w:rFonts w:ascii="Calibri" w:hAnsi="Calibri" w:cs="Calibri"/>
        </w:rPr>
        <w:t>контроля за</w:t>
      </w:r>
      <w:proofErr w:type="gramEnd"/>
      <w:r>
        <w:rPr>
          <w:rFonts w:ascii="Calibri" w:hAnsi="Calibri" w:cs="Calibri"/>
        </w:rPr>
        <w:t xml:space="preserve"> их деятельностью;</w:t>
      </w:r>
    </w:p>
    <w:p w:rsidR="0038067E" w:rsidRDefault="0038067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5) применение антикоррупционных стандартов, установленных для соответствующей области деятельности;</w:t>
      </w:r>
    </w:p>
    <w:p w:rsidR="0038067E" w:rsidRDefault="0038067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6) унификация прав лиц, замещающих государственные должности Республики Башкортостан, государственных гражданских служащих Республики Башкортостан, лиц, замещающих муниципальные должности, в том числе глав муниципальных образований, муниципальных служащих, а также устанавливаемых для указанных лиц ограничений, запретов и обязанностей;</w:t>
      </w:r>
    </w:p>
    <w:p w:rsidR="0038067E" w:rsidRDefault="0038067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(п. 6 в ред. </w:t>
      </w:r>
      <w:hyperlink r:id="rId15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РБ от 06.07.2012 N 559-з)</w:t>
      </w:r>
    </w:p>
    <w:p w:rsidR="0038067E" w:rsidRDefault="0038067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7) обеспечение доступа граждан к информации о деятельности органов государственной власти Республики Башкортостан;</w:t>
      </w:r>
    </w:p>
    <w:p w:rsidR="0038067E" w:rsidRDefault="0038067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8) содействие обеспечению независимости средств массовой информации;</w:t>
      </w:r>
    </w:p>
    <w:p w:rsidR="0038067E" w:rsidRDefault="0038067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9) неукоснительное соблюдение принципов независимости судей и невмешательства в судебную деятельность;</w:t>
      </w:r>
    </w:p>
    <w:p w:rsidR="0038067E" w:rsidRDefault="0038067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10) совершенствование организации деятельности контрольных органов Республики Башкортостан по противодействию коррупции;</w:t>
      </w:r>
    </w:p>
    <w:p w:rsidR="0038067E" w:rsidRDefault="0038067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11) совершенствование порядка прохождения государственной гражданской службы Республики Башкортостан;</w:t>
      </w:r>
    </w:p>
    <w:p w:rsidR="0038067E" w:rsidRDefault="0038067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12) обеспечение добросовестности, открытости, добросовестной конкуренции и объективности при размещении заказов на поставку товаров, выполнение работ, оказание услуг для нужд Республики Башкортостан;</w:t>
      </w:r>
    </w:p>
    <w:p w:rsidR="0038067E" w:rsidRDefault="0038067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13) совершенствование порядка использования государственного имущества и ресурсов </w:t>
      </w:r>
      <w:r>
        <w:rPr>
          <w:rFonts w:ascii="Calibri" w:hAnsi="Calibri" w:cs="Calibri"/>
        </w:rPr>
        <w:lastRenderedPageBreak/>
        <w:t>Республики Башкортостан (в том числе при предоставлении государственной помощи), а также порядка передачи прав на использование такого имущества и его отчуждения;</w:t>
      </w:r>
    </w:p>
    <w:p w:rsidR="0038067E" w:rsidRDefault="0038067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14) устранение необоснованных запретов и ограничений, в том числе в области экономической деятельности;</w:t>
      </w:r>
    </w:p>
    <w:p w:rsidR="0038067E" w:rsidRDefault="0038067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15) усиление </w:t>
      </w:r>
      <w:proofErr w:type="gramStart"/>
      <w:r>
        <w:rPr>
          <w:rFonts w:ascii="Calibri" w:hAnsi="Calibri" w:cs="Calibri"/>
        </w:rPr>
        <w:t>контроля за</w:t>
      </w:r>
      <w:proofErr w:type="gramEnd"/>
      <w:r>
        <w:rPr>
          <w:rFonts w:ascii="Calibri" w:hAnsi="Calibri" w:cs="Calibri"/>
        </w:rPr>
        <w:t xml:space="preserve"> решением вопросов, содержащихся в обращениях граждан и юридических лиц;</w:t>
      </w:r>
    </w:p>
    <w:p w:rsidR="0038067E" w:rsidRDefault="0038067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16) передача части функций государственных органов Республики Башкортостан саморегулируемым организациям, а также иным негосударственным организациям;</w:t>
      </w:r>
    </w:p>
    <w:p w:rsidR="0038067E" w:rsidRDefault="0038067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17) оптимизация структуры и численности (в том числе путем ее сокращения) государственных гражданских служащих Республики Башкортостан с одновременным привлечением на государственную гражданскую службу Республики Башкортостан квалифицированных специалистов;</w:t>
      </w:r>
    </w:p>
    <w:p w:rsidR="0038067E" w:rsidRDefault="0038067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18) повышение уровня оплаты труда и социальной защищенности государственных гражданских служащих Республики Башкортостан;</w:t>
      </w:r>
    </w:p>
    <w:p w:rsidR="0038067E" w:rsidRDefault="0038067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19) повышение ответственности государственных органов Республики Башкортостан и их должностных лиц за непринятие мер по устранению причин коррупции;</w:t>
      </w:r>
    </w:p>
    <w:p w:rsidR="0038067E" w:rsidRDefault="0038067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20) оптимизация и конкретизация полномочий государственных органов Республики Башкортостан и их работников, которые должны быть отражены в административных и должностных регламентах.</w:t>
      </w:r>
    </w:p>
    <w:p w:rsidR="0038067E" w:rsidRDefault="0038067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38067E" w:rsidRDefault="0038067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Calibri" w:hAnsi="Calibri" w:cs="Calibri"/>
        </w:rPr>
      </w:pPr>
      <w:bookmarkStart w:id="7" w:name="Par100"/>
      <w:bookmarkEnd w:id="7"/>
      <w:r>
        <w:rPr>
          <w:rFonts w:ascii="Calibri" w:hAnsi="Calibri" w:cs="Calibri"/>
        </w:rPr>
        <w:t>Статья 8. Антикоррупционная экспертиза нормативных правовых актов Республики Башкортостан и их проектов</w:t>
      </w:r>
    </w:p>
    <w:p w:rsidR="0038067E" w:rsidRDefault="0038067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38067E" w:rsidRDefault="0038067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 В Республике Башкортостан организуется экспертиза нормативных правовых актов Республики Башкортостан и их проектов. В обязательном порядке антикоррупционной экспертизе подлежат все проекты нормативных правовых актов Республики Башкортостан.</w:t>
      </w:r>
    </w:p>
    <w:p w:rsidR="0038067E" w:rsidRDefault="0038067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2. Антикоррупционная экспертиза нормативных правовых актов Республики Башкортостан и их проектов осуществляется в соответствии с </w:t>
      </w:r>
      <w:hyperlink r:id="rId16" w:history="1">
        <w:r>
          <w:rPr>
            <w:rFonts w:ascii="Calibri" w:hAnsi="Calibri" w:cs="Calibri"/>
            <w:color w:val="0000FF"/>
          </w:rPr>
          <w:t>Законом</w:t>
        </w:r>
      </w:hyperlink>
      <w:r>
        <w:rPr>
          <w:rFonts w:ascii="Calibri" w:hAnsi="Calibri" w:cs="Calibri"/>
        </w:rPr>
        <w:t xml:space="preserve"> Республики Башкортостан "О нормативных правовых актах Республики Башкортостан".</w:t>
      </w:r>
    </w:p>
    <w:p w:rsidR="0038067E" w:rsidRDefault="0038067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38067E" w:rsidRDefault="0038067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Calibri" w:hAnsi="Calibri" w:cs="Calibri"/>
        </w:rPr>
      </w:pPr>
      <w:bookmarkStart w:id="8" w:name="Par105"/>
      <w:bookmarkEnd w:id="8"/>
      <w:r>
        <w:rPr>
          <w:rFonts w:ascii="Calibri" w:hAnsi="Calibri" w:cs="Calibri"/>
        </w:rPr>
        <w:t>Статья 9. Антикоррупционный мониторинг в Республике Башкортостан</w:t>
      </w:r>
    </w:p>
    <w:p w:rsidR="0038067E" w:rsidRDefault="0038067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38067E" w:rsidRDefault="0038067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 Антикоррупционный мониторинг проводится в целях:</w:t>
      </w:r>
    </w:p>
    <w:p w:rsidR="0038067E" w:rsidRDefault="0038067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1) своевременного принятия решений государственными органами Республики Башкортостан, направленных на противодействие коррупции и предотвращение ее негативных последствий;</w:t>
      </w:r>
    </w:p>
    <w:p w:rsidR="0038067E" w:rsidRDefault="0038067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2) оценки эффективности осуществляемых в Республике Башкортостан мероприятий по противодействию коррупции;</w:t>
      </w:r>
    </w:p>
    <w:p w:rsidR="0038067E" w:rsidRDefault="0038067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3) информирования граждан, общественности, органов государственной власти и органов местного самоуправления о состоянии противодействия коррупции;</w:t>
      </w:r>
    </w:p>
    <w:p w:rsidR="0038067E" w:rsidRDefault="0038067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4) подготовки предложений органам, реализующим меры по противодействию коррупции в Республике Башкортостан.</w:t>
      </w:r>
    </w:p>
    <w:p w:rsidR="0038067E" w:rsidRDefault="0038067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 В рамках антикоррупционного мониторинга осуществляется регулярный сбор, обработка, анализ и оценка информации о состоянии и показателях коррупции, мерах по противодействию коррупции и их эффективности.</w:t>
      </w:r>
    </w:p>
    <w:p w:rsidR="0038067E" w:rsidRDefault="0038067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 Результаты антикоррупционного мониторинга учитываются при разработке и реализации программы противодействия коррупции в Республике Башкортостан.</w:t>
      </w:r>
    </w:p>
    <w:p w:rsidR="0038067E" w:rsidRDefault="0038067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38067E" w:rsidRDefault="0038067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Calibri" w:hAnsi="Calibri" w:cs="Calibri"/>
        </w:rPr>
      </w:pPr>
      <w:bookmarkStart w:id="9" w:name="Par115"/>
      <w:bookmarkEnd w:id="9"/>
      <w:r>
        <w:rPr>
          <w:rFonts w:ascii="Calibri" w:hAnsi="Calibri" w:cs="Calibri"/>
        </w:rPr>
        <w:t>Статья 10. Разработка и реализация антикоррупционных программ и мероприятий в Республике Башкортостан</w:t>
      </w:r>
    </w:p>
    <w:p w:rsidR="0038067E" w:rsidRDefault="0038067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38067E" w:rsidRDefault="0038067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 Президент Республики Башкортостан утверждает программу противодействия коррупции в Республике Башкортостан.</w:t>
      </w:r>
    </w:p>
    <w:p w:rsidR="0038067E" w:rsidRDefault="0038067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2. Органы государственной власти Республики Башкортостан в пределах своих полномочий </w:t>
      </w:r>
      <w:r>
        <w:rPr>
          <w:rFonts w:ascii="Calibri" w:hAnsi="Calibri" w:cs="Calibri"/>
        </w:rPr>
        <w:lastRenderedPageBreak/>
        <w:t>разрабатывают и реализуют мероприятия по противодействию коррупции.</w:t>
      </w:r>
    </w:p>
    <w:p w:rsidR="0038067E" w:rsidRDefault="0038067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38067E" w:rsidRDefault="0038067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Calibri" w:hAnsi="Calibri" w:cs="Calibri"/>
        </w:rPr>
      </w:pPr>
      <w:bookmarkStart w:id="10" w:name="Par120"/>
      <w:bookmarkEnd w:id="10"/>
      <w:r>
        <w:rPr>
          <w:rFonts w:ascii="Calibri" w:hAnsi="Calibri" w:cs="Calibri"/>
        </w:rPr>
        <w:t>Статья 11. Антикоррупционное образование в Республике Башкортостан</w:t>
      </w:r>
    </w:p>
    <w:p w:rsidR="0038067E" w:rsidRDefault="0038067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38067E" w:rsidRDefault="0038067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 Антикоррупционное образование основывается на дополнительных образовательных программах и реализуется путем профессиональной переподготовки и повышения квалификации специалистов в целях обучения навыкам выявления и профилактики коррупционных правонарушений, формирования нетерпимого отношения к проявлениям коррупции в обществе, повышения уровня правосознания и правовой культуры.</w:t>
      </w:r>
    </w:p>
    <w:p w:rsidR="0038067E" w:rsidRDefault="0038067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 Организация антикоррупционного образования возлагается на уполномоченный республиканский орган исполнительной власти в области образования и осуществляется им во взаимодействии с органами, реализующими меры по противодействию коррупции в Республике Башкортостан.</w:t>
      </w:r>
    </w:p>
    <w:p w:rsidR="0038067E" w:rsidRDefault="0038067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38067E" w:rsidRDefault="0038067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Calibri" w:hAnsi="Calibri" w:cs="Calibri"/>
        </w:rPr>
      </w:pPr>
      <w:bookmarkStart w:id="11" w:name="Par125"/>
      <w:bookmarkEnd w:id="11"/>
      <w:r>
        <w:rPr>
          <w:rFonts w:ascii="Calibri" w:hAnsi="Calibri" w:cs="Calibri"/>
        </w:rPr>
        <w:t>Статья 12. Антикоррупционная пропаганда в Республике Башкортостан</w:t>
      </w:r>
    </w:p>
    <w:p w:rsidR="0038067E" w:rsidRDefault="0038067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38067E" w:rsidRDefault="0038067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 Антикоррупционная пропаганда представляет собой целенаправленную деятельность государственных органов Республики Башкортостан, органов местного самоуправления, организаций, общественных объединений и граждан, направленную на проведение информационной и просветительской работы в обществе по вопросам противодействия коррупции.</w:t>
      </w:r>
    </w:p>
    <w:p w:rsidR="0038067E" w:rsidRDefault="0038067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 Организация антикоррупционной пропаганды государственными органами Республики Башкортостан осуществляется в порядке, установленном Правительством Республики Башкортостан.</w:t>
      </w:r>
    </w:p>
    <w:p w:rsidR="0038067E" w:rsidRDefault="0038067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38067E" w:rsidRDefault="0038067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Calibri" w:hAnsi="Calibri" w:cs="Calibri"/>
        </w:rPr>
      </w:pPr>
      <w:bookmarkStart w:id="12" w:name="Par130"/>
      <w:bookmarkEnd w:id="12"/>
      <w:r>
        <w:rPr>
          <w:rFonts w:ascii="Calibri" w:hAnsi="Calibri" w:cs="Calibri"/>
        </w:rPr>
        <w:t>Статья 13. Антикоррупционные стандарты в Республике Башкортостан</w:t>
      </w:r>
    </w:p>
    <w:p w:rsidR="0038067E" w:rsidRDefault="0038067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38067E" w:rsidRDefault="0038067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Государственные органы Республики Башкортостан в своей деятельности применяют антикоррупционные стандарты в целях совершенствования правовых, организационных методов реализации своих функций, порядка работы с гражданами и юридическими лицами, документооборота, а также предупреждения и пресечения коррупции.</w:t>
      </w:r>
    </w:p>
    <w:p w:rsidR="0038067E" w:rsidRDefault="0038067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38067E" w:rsidRDefault="0038067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Calibri" w:hAnsi="Calibri" w:cs="Calibri"/>
        </w:rPr>
      </w:pPr>
      <w:bookmarkStart w:id="13" w:name="Par134"/>
      <w:bookmarkEnd w:id="13"/>
      <w:r>
        <w:rPr>
          <w:rFonts w:ascii="Calibri" w:hAnsi="Calibri" w:cs="Calibri"/>
        </w:rPr>
        <w:t>Статья 14. Ответственность за совершение коррупционных правонарушений и за нарушение настоящего Закона</w:t>
      </w:r>
    </w:p>
    <w:p w:rsidR="0038067E" w:rsidRDefault="0038067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38067E" w:rsidRDefault="0038067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 Физические лица за совершение коррупционных правонарушений несут уголовную, административную, гражданско-правовую и дисциплинарную ответственность в соответствии с законодательством Российской Федерации.</w:t>
      </w:r>
    </w:p>
    <w:p w:rsidR="0038067E" w:rsidRDefault="0038067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Ответственность юридических лиц за коррупционные правонарушения устанавливается законодательством Российской Федерации.</w:t>
      </w:r>
    </w:p>
    <w:p w:rsidR="0038067E" w:rsidRDefault="0038067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 Несоблюдение требований настоящего Закона влечет ответственность в соответствии с законодательством Республики Башкортостан.</w:t>
      </w:r>
    </w:p>
    <w:p w:rsidR="0038067E" w:rsidRDefault="0038067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38067E" w:rsidRDefault="0038067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Calibri" w:hAnsi="Calibri" w:cs="Calibri"/>
        </w:rPr>
      </w:pPr>
      <w:bookmarkStart w:id="14" w:name="Par140"/>
      <w:bookmarkEnd w:id="14"/>
      <w:r>
        <w:rPr>
          <w:rFonts w:ascii="Calibri" w:hAnsi="Calibri" w:cs="Calibri"/>
        </w:rPr>
        <w:t>Статья 15. Вступление в силу настоящего Закона</w:t>
      </w:r>
    </w:p>
    <w:p w:rsidR="0038067E" w:rsidRDefault="0038067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38067E" w:rsidRDefault="0038067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Настоящий Закон вступает в силу по истечении десяти дней со дня его официального опубликования.</w:t>
      </w:r>
    </w:p>
    <w:p w:rsidR="0038067E" w:rsidRDefault="0038067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38067E" w:rsidRDefault="0038067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Calibri" w:hAnsi="Calibri" w:cs="Calibri"/>
        </w:rPr>
      </w:pPr>
      <w:bookmarkStart w:id="15" w:name="Par144"/>
      <w:bookmarkEnd w:id="15"/>
      <w:r>
        <w:rPr>
          <w:rFonts w:ascii="Calibri" w:hAnsi="Calibri" w:cs="Calibri"/>
        </w:rPr>
        <w:t xml:space="preserve">Статья 16. Признание </w:t>
      </w:r>
      <w:proofErr w:type="gramStart"/>
      <w:r>
        <w:rPr>
          <w:rFonts w:ascii="Calibri" w:hAnsi="Calibri" w:cs="Calibri"/>
        </w:rPr>
        <w:t>утратившими</w:t>
      </w:r>
      <w:proofErr w:type="gramEnd"/>
      <w:r>
        <w:rPr>
          <w:rFonts w:ascii="Calibri" w:hAnsi="Calibri" w:cs="Calibri"/>
        </w:rPr>
        <w:t xml:space="preserve"> силу нормативных правовых актов Республики Башкортостан</w:t>
      </w:r>
    </w:p>
    <w:p w:rsidR="0038067E" w:rsidRDefault="0038067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38067E" w:rsidRDefault="0038067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Со дня вступления в силу настоящего Закона признать утратившими силу:</w:t>
      </w:r>
    </w:p>
    <w:p w:rsidR="0038067E" w:rsidRDefault="0038067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1) </w:t>
      </w:r>
      <w:hyperlink r:id="rId17" w:history="1">
        <w:r>
          <w:rPr>
            <w:rFonts w:ascii="Calibri" w:hAnsi="Calibri" w:cs="Calibri"/>
            <w:color w:val="0000FF"/>
          </w:rPr>
          <w:t>Закон</w:t>
        </w:r>
      </w:hyperlink>
      <w:r>
        <w:rPr>
          <w:rFonts w:ascii="Calibri" w:hAnsi="Calibri" w:cs="Calibri"/>
        </w:rPr>
        <w:t xml:space="preserve"> Республики Башкортостан от 13 октября 1994 года N ВС-25/36 "О борьбе с коррупцией" (Ведомости Верховного Совета и Правительства Республики Башкортостан, 1995, N 2 </w:t>
      </w:r>
      <w:r>
        <w:rPr>
          <w:rFonts w:ascii="Calibri" w:hAnsi="Calibri" w:cs="Calibri"/>
        </w:rPr>
        <w:lastRenderedPageBreak/>
        <w:t>(32), ст. 37);</w:t>
      </w:r>
    </w:p>
    <w:p w:rsidR="0038067E" w:rsidRDefault="0038067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2) </w:t>
      </w:r>
      <w:hyperlink r:id="rId18" w:history="1">
        <w:r>
          <w:rPr>
            <w:rFonts w:ascii="Calibri" w:hAnsi="Calibri" w:cs="Calibri"/>
            <w:color w:val="0000FF"/>
          </w:rPr>
          <w:t>Закон</w:t>
        </w:r>
      </w:hyperlink>
      <w:r>
        <w:rPr>
          <w:rFonts w:ascii="Calibri" w:hAnsi="Calibri" w:cs="Calibri"/>
        </w:rPr>
        <w:t xml:space="preserve"> Республики Башкортостан от 25 декабря 1996 года N 62-з "О внесении изменения в статью 9 Закона Республики Башкортостан от 13 октября 1994 года "О борьбе с коррупцией" (Ведомости Государственного Собрания, Президента и Кабинета Министров Республики Башкортостан, 1997, N 3 (57), ст. 174);</w:t>
      </w:r>
    </w:p>
    <w:p w:rsidR="0038067E" w:rsidRDefault="0038067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 xml:space="preserve">3) </w:t>
      </w:r>
      <w:hyperlink r:id="rId19" w:history="1">
        <w:r>
          <w:rPr>
            <w:rFonts w:ascii="Calibri" w:hAnsi="Calibri" w:cs="Calibri"/>
            <w:color w:val="0000FF"/>
          </w:rPr>
          <w:t>Закон</w:t>
        </w:r>
      </w:hyperlink>
      <w:r>
        <w:rPr>
          <w:rFonts w:ascii="Calibri" w:hAnsi="Calibri" w:cs="Calibri"/>
        </w:rPr>
        <w:t xml:space="preserve"> Республики Башкортостан от 5 августа 1999 года N 23-з "О внесении изменений и дополнений в отдельные законодательные акты Республики Башкортостан в связи с принятием Постановления Государственного Собрания Республики Башкортостан от 29 августа 1998 года N ГС-433 "Об образовании и упразднении отдельных министерств и государственных комитетов Республики Башкортостан" (Ведомости Государственного Собрания, Президента и Кабинета Министров Республики Башкортостан, 1999, N</w:t>
      </w:r>
      <w:proofErr w:type="gramEnd"/>
      <w:r>
        <w:rPr>
          <w:rFonts w:ascii="Calibri" w:hAnsi="Calibri" w:cs="Calibri"/>
        </w:rPr>
        <w:t xml:space="preserve"> </w:t>
      </w:r>
      <w:proofErr w:type="gramStart"/>
      <w:r>
        <w:rPr>
          <w:rFonts w:ascii="Calibri" w:hAnsi="Calibri" w:cs="Calibri"/>
        </w:rPr>
        <w:t>16 (100), ст. 1053);</w:t>
      </w:r>
      <w:proofErr w:type="gramEnd"/>
    </w:p>
    <w:p w:rsidR="0038067E" w:rsidRDefault="0038067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4) </w:t>
      </w:r>
      <w:hyperlink r:id="rId20" w:history="1">
        <w:r>
          <w:rPr>
            <w:rFonts w:ascii="Calibri" w:hAnsi="Calibri" w:cs="Calibri"/>
            <w:color w:val="0000FF"/>
          </w:rPr>
          <w:t>Закон</w:t>
        </w:r>
      </w:hyperlink>
      <w:r>
        <w:rPr>
          <w:rFonts w:ascii="Calibri" w:hAnsi="Calibri" w:cs="Calibri"/>
        </w:rPr>
        <w:t xml:space="preserve"> Республики Башкортостан от 2 марта 2006 года N 283-з "О приостановлении действия Закона Республики Башкортостан "О борьбе с коррупцией" (Ведомости Государственного Собрания - Курултая, Президента и Правительства Республики Башкортостан, 2006, N 7 (229), ст. 392);</w:t>
      </w:r>
    </w:p>
    <w:p w:rsidR="0038067E" w:rsidRDefault="0038067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5) </w:t>
      </w:r>
      <w:hyperlink r:id="rId21" w:history="1">
        <w:r>
          <w:rPr>
            <w:rFonts w:ascii="Calibri" w:hAnsi="Calibri" w:cs="Calibri"/>
            <w:color w:val="0000FF"/>
          </w:rPr>
          <w:t>Постановление</w:t>
        </w:r>
      </w:hyperlink>
      <w:r>
        <w:rPr>
          <w:rFonts w:ascii="Calibri" w:hAnsi="Calibri" w:cs="Calibri"/>
        </w:rPr>
        <w:t xml:space="preserve"> Верховного Совета Республики Башкортостан от 13 октября 1994 года N ВС-25/37 "О введении в действие Закона Республики Башкортостан "О борьбе с коррупцией" (Ведомости Верховного Совета и Правительства Республики Башкортостан, 1995, N 2 (32), ст. 38).</w:t>
      </w:r>
    </w:p>
    <w:p w:rsidR="0038067E" w:rsidRDefault="0038067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38067E" w:rsidRDefault="0038067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Президент</w:t>
      </w:r>
    </w:p>
    <w:p w:rsidR="0038067E" w:rsidRDefault="0038067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Республики Башкортостан</w:t>
      </w:r>
    </w:p>
    <w:p w:rsidR="0038067E" w:rsidRDefault="0038067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М.РАХИМОВ</w:t>
      </w:r>
    </w:p>
    <w:p w:rsidR="0038067E" w:rsidRDefault="0038067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Уфа, Дом Республики</w:t>
      </w:r>
    </w:p>
    <w:p w:rsidR="0038067E" w:rsidRDefault="0038067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13 июля 2009 года</w:t>
      </w:r>
    </w:p>
    <w:p w:rsidR="0038067E" w:rsidRDefault="0038067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N 145-з</w:t>
      </w:r>
    </w:p>
    <w:p w:rsidR="0038067E" w:rsidRDefault="0038067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38067E" w:rsidRDefault="0038067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38067E" w:rsidRDefault="0038067E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rPr>
          <w:rFonts w:ascii="Calibri" w:hAnsi="Calibri" w:cs="Calibri"/>
          <w:sz w:val="2"/>
          <w:szCs w:val="2"/>
        </w:rPr>
      </w:pPr>
    </w:p>
    <w:p w:rsidR="00334205" w:rsidRDefault="00334205">
      <w:bookmarkStart w:id="16" w:name="_GoBack"/>
      <w:bookmarkEnd w:id="16"/>
    </w:p>
    <w:sectPr w:rsidR="00334205" w:rsidSect="00E66A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067E"/>
    <w:rsid w:val="00056910"/>
    <w:rsid w:val="00121EC6"/>
    <w:rsid w:val="001C7FE5"/>
    <w:rsid w:val="002316BE"/>
    <w:rsid w:val="002C6937"/>
    <w:rsid w:val="00334205"/>
    <w:rsid w:val="00365EF3"/>
    <w:rsid w:val="0038067E"/>
    <w:rsid w:val="003D17C7"/>
    <w:rsid w:val="003D217F"/>
    <w:rsid w:val="004044B1"/>
    <w:rsid w:val="004438FC"/>
    <w:rsid w:val="004D5A48"/>
    <w:rsid w:val="005C1F1D"/>
    <w:rsid w:val="006341AA"/>
    <w:rsid w:val="006E64BF"/>
    <w:rsid w:val="007817B7"/>
    <w:rsid w:val="008C19C6"/>
    <w:rsid w:val="008F110E"/>
    <w:rsid w:val="0096201E"/>
    <w:rsid w:val="00A568EA"/>
    <w:rsid w:val="00A6720A"/>
    <w:rsid w:val="00AE0317"/>
    <w:rsid w:val="00C9127D"/>
    <w:rsid w:val="00CF24B4"/>
    <w:rsid w:val="00D87198"/>
    <w:rsid w:val="00DA3435"/>
    <w:rsid w:val="00DC00D4"/>
    <w:rsid w:val="00E816AB"/>
    <w:rsid w:val="00EA30BB"/>
    <w:rsid w:val="00F43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82D7DDA3E526D315112AB0E9E3F1F741EA7B2DC7EEEC2BFFB6C6ECD6B18D746171E8B1225D16A3Bt8m6L" TargetMode="External"/><Relationship Id="rId13" Type="http://schemas.openxmlformats.org/officeDocument/2006/relationships/hyperlink" Target="consultantplus://offline/ref=682D7DDA3E526D315112B5038853407D1FA9EAD87BEFC0EDA63335903C11DD115051D25061DC6B3B8FDEB5t1mBL" TargetMode="External"/><Relationship Id="rId18" Type="http://schemas.openxmlformats.org/officeDocument/2006/relationships/hyperlink" Target="consultantplus://offline/ref=682D7DDA3E526D315112B5038853407D1FA9EAD87FE2C9E0AC6E3F98651DDFt1m6L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682D7DDA3E526D315112B5038853407D1FA9EAD875E6CBE2F16437C1691FtDm8L" TargetMode="External"/><Relationship Id="rId7" Type="http://schemas.openxmlformats.org/officeDocument/2006/relationships/hyperlink" Target="consultantplus://offline/ref=682D7DDA3E526D315112B5038853407D1FA9EAD87BEFC0EDA63335903C11DD115051D25061DC6B3B8FDEB4t1m3L" TargetMode="External"/><Relationship Id="rId12" Type="http://schemas.openxmlformats.org/officeDocument/2006/relationships/hyperlink" Target="consultantplus://offline/ref=682D7DDA3E526D315112B5038853407D1FA9EAD875E6C8EDA03335903C11DD11t5m0L" TargetMode="External"/><Relationship Id="rId17" Type="http://schemas.openxmlformats.org/officeDocument/2006/relationships/hyperlink" Target="consultantplus://offline/ref=682D7DDA3E526D315112B5038853407D1FA9EAD87DE7C8EBA53335903C11DD11t5m0L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682D7DDA3E526D315112B5038853407D1FA9EAD875E6C8E9AE3335903C11DD11t5m0L" TargetMode="External"/><Relationship Id="rId20" Type="http://schemas.openxmlformats.org/officeDocument/2006/relationships/hyperlink" Target="consultantplus://offline/ref=682D7DDA3E526D315112B5038853407D1FA9EAD87EE1CDE1A53335903C11DD11t5m0L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682D7DDA3E526D315112B5038853407D1FA9EAD87AEECFE8A53335903C11DD115051D25061DC6B3B8FDEB4t1m3L" TargetMode="External"/><Relationship Id="rId11" Type="http://schemas.openxmlformats.org/officeDocument/2006/relationships/hyperlink" Target="consultantplus://offline/ref=682D7DDA3E526D315112B5038853407D1FA9EAD87AEECFE8A53335903C11DD115051D25061DC6B3B8FDEB4t1m3L" TargetMode="External"/><Relationship Id="rId5" Type="http://schemas.openxmlformats.org/officeDocument/2006/relationships/hyperlink" Target="http://www.consultant.ru" TargetMode="External"/><Relationship Id="rId15" Type="http://schemas.openxmlformats.org/officeDocument/2006/relationships/hyperlink" Target="consultantplus://offline/ref=682D7DDA3E526D315112B5038853407D1FA9EAD87BEFC0EDA63335903C11DD115051D25061DC6B3B8FDEB5t1mFL" TargetMode="External"/><Relationship Id="rId23" Type="http://schemas.openxmlformats.org/officeDocument/2006/relationships/theme" Target="theme/theme1.xml"/><Relationship Id="rId10" Type="http://schemas.openxmlformats.org/officeDocument/2006/relationships/hyperlink" Target="consultantplus://offline/ref=682D7DDA3E526D315112B5038853407D1FA9EAD875E6C8EDA03335903C11DD11t5m0L" TargetMode="External"/><Relationship Id="rId19" Type="http://schemas.openxmlformats.org/officeDocument/2006/relationships/hyperlink" Target="consultantplus://offline/ref=682D7DDA3E526D315112B5038853407D1FA9EAD878EECCECA53335903C11DD11t5m0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682D7DDA3E526D315112AB0E9E3F1F741DAAB3D077B195BDAA3960tCm8L" TargetMode="External"/><Relationship Id="rId14" Type="http://schemas.openxmlformats.org/officeDocument/2006/relationships/hyperlink" Target="consultantplus://offline/ref=682D7DDA3E526D315112B5038853407D1FA9EAD87BEFC0EDA63335903C11DD115051D25061DC6B3B8FDEB5t1m9L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2712</Words>
  <Characters>15465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2014-11-12T11:38:00Z</dcterms:created>
  <dcterms:modified xsi:type="dcterms:W3CDTF">2014-11-12T11:38:00Z</dcterms:modified>
</cp:coreProperties>
</file>