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B46" w:rsidRPr="009A58CE" w:rsidRDefault="00EE60D1" w:rsidP="009A58C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6E2B46" w:rsidRPr="009A58CE" w:rsidRDefault="009A58CE" w:rsidP="009A58C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Пушкинского муниципального района детский сад </w:t>
      </w:r>
      <w:r w:rsidR="00EE60D1" w:rsidRPr="009A58CE">
        <w:rPr>
          <w:rFonts w:ascii="Times New Roman" w:hAnsi="Times New Roman"/>
          <w:sz w:val="28"/>
          <w:szCs w:val="28"/>
        </w:rPr>
        <w:t xml:space="preserve"> № 7 «Лесная сказка»</w:t>
      </w:r>
    </w:p>
    <w:p w:rsidR="00EE60D1" w:rsidRPr="009A58CE" w:rsidRDefault="00EE60D1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 xml:space="preserve">                                 </w:t>
      </w:r>
      <w:r w:rsidR="009A58CE">
        <w:rPr>
          <w:rFonts w:ascii="Times New Roman" w:hAnsi="Times New Roman"/>
          <w:sz w:val="28"/>
          <w:szCs w:val="28"/>
        </w:rPr>
        <w:t xml:space="preserve">   </w:t>
      </w:r>
    </w:p>
    <w:p w:rsidR="006E2B46" w:rsidRPr="009A58CE" w:rsidRDefault="006E2B46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E2B46" w:rsidRPr="009A58CE" w:rsidRDefault="006E2B46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E2B46" w:rsidRPr="009A58CE" w:rsidRDefault="006E2B46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E2B46" w:rsidRPr="009A58CE" w:rsidRDefault="006E2B46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E2B46" w:rsidRPr="009A58CE" w:rsidRDefault="006E2B46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E2B46" w:rsidRPr="009A58CE" w:rsidRDefault="006E2B46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E2B46" w:rsidRPr="009A58CE" w:rsidRDefault="006E2B46" w:rsidP="009A58CE">
      <w:pPr>
        <w:spacing w:after="0" w:line="360" w:lineRule="auto"/>
        <w:jc w:val="center"/>
        <w:rPr>
          <w:rFonts w:ascii="Times New Roman" w:hAnsi="Times New Roman"/>
          <w:sz w:val="40"/>
          <w:szCs w:val="40"/>
        </w:rPr>
      </w:pPr>
      <w:r w:rsidRPr="009A58CE">
        <w:rPr>
          <w:rFonts w:ascii="Times New Roman" w:hAnsi="Times New Roman"/>
          <w:sz w:val="40"/>
          <w:szCs w:val="40"/>
        </w:rPr>
        <w:t>Сообщение на педагогическом совете</w:t>
      </w:r>
    </w:p>
    <w:p w:rsidR="006E2B46" w:rsidRPr="009A58CE" w:rsidRDefault="006E2B46" w:rsidP="009A58CE">
      <w:pPr>
        <w:spacing w:after="0" w:line="360" w:lineRule="auto"/>
        <w:jc w:val="center"/>
        <w:rPr>
          <w:rFonts w:ascii="Times New Roman" w:hAnsi="Times New Roman"/>
          <w:sz w:val="40"/>
          <w:szCs w:val="40"/>
        </w:rPr>
      </w:pPr>
    </w:p>
    <w:p w:rsidR="006E2B46" w:rsidRPr="009A58CE" w:rsidRDefault="006E2B46" w:rsidP="009A58CE">
      <w:pPr>
        <w:spacing w:after="0" w:line="360" w:lineRule="auto"/>
        <w:jc w:val="center"/>
        <w:rPr>
          <w:rFonts w:ascii="Times New Roman" w:hAnsi="Times New Roman"/>
          <w:sz w:val="40"/>
          <w:szCs w:val="40"/>
        </w:rPr>
      </w:pPr>
      <w:r w:rsidRPr="009A58CE">
        <w:rPr>
          <w:rFonts w:ascii="Times New Roman" w:hAnsi="Times New Roman"/>
          <w:sz w:val="40"/>
          <w:szCs w:val="40"/>
        </w:rPr>
        <w:t>«Формирование взаимоотношений между детьми</w:t>
      </w:r>
    </w:p>
    <w:p w:rsidR="006E2B46" w:rsidRPr="009A58CE" w:rsidRDefault="006E2B46" w:rsidP="009A58CE">
      <w:pPr>
        <w:spacing w:after="0" w:line="360" w:lineRule="auto"/>
        <w:jc w:val="center"/>
        <w:rPr>
          <w:rFonts w:ascii="Times New Roman" w:hAnsi="Times New Roman"/>
          <w:sz w:val="40"/>
          <w:szCs w:val="40"/>
        </w:rPr>
      </w:pPr>
      <w:r w:rsidRPr="009A58CE">
        <w:rPr>
          <w:rFonts w:ascii="Times New Roman" w:hAnsi="Times New Roman"/>
          <w:sz w:val="40"/>
          <w:szCs w:val="40"/>
        </w:rPr>
        <w:t>в</w:t>
      </w:r>
      <w:r w:rsidR="00EE60D1" w:rsidRPr="009A58CE">
        <w:rPr>
          <w:rFonts w:ascii="Times New Roman" w:hAnsi="Times New Roman"/>
          <w:sz w:val="40"/>
          <w:szCs w:val="40"/>
        </w:rPr>
        <w:t xml:space="preserve"> сюжетно-ролевых играх</w:t>
      </w:r>
      <w:r w:rsidRPr="009A58CE">
        <w:rPr>
          <w:rFonts w:ascii="Times New Roman" w:hAnsi="Times New Roman"/>
          <w:sz w:val="40"/>
          <w:szCs w:val="40"/>
        </w:rPr>
        <w:t>»</w:t>
      </w:r>
    </w:p>
    <w:p w:rsidR="006E2B46" w:rsidRPr="009A58CE" w:rsidRDefault="00EE60D1" w:rsidP="009A58CE">
      <w:pPr>
        <w:spacing w:after="0" w:line="360" w:lineRule="auto"/>
        <w:jc w:val="center"/>
        <w:rPr>
          <w:rFonts w:ascii="Times New Roman" w:hAnsi="Times New Roman"/>
          <w:sz w:val="40"/>
          <w:szCs w:val="40"/>
        </w:rPr>
      </w:pPr>
      <w:r w:rsidRPr="009A58CE">
        <w:rPr>
          <w:rFonts w:ascii="Times New Roman" w:hAnsi="Times New Roman"/>
          <w:sz w:val="40"/>
          <w:szCs w:val="40"/>
        </w:rPr>
        <w:t>(старший дошкольный возраст)</w:t>
      </w:r>
    </w:p>
    <w:p w:rsidR="006E2B46" w:rsidRPr="009A58CE" w:rsidRDefault="006E2B46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E2B46" w:rsidRPr="009A58CE" w:rsidRDefault="006E2B46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E2B46" w:rsidRPr="009A58CE" w:rsidRDefault="006E2B46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E2B46" w:rsidRPr="009A58CE" w:rsidRDefault="006E2B46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E2B46" w:rsidRPr="009A58CE" w:rsidRDefault="006E2B46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E2B46" w:rsidRPr="009A58CE" w:rsidRDefault="006E2B46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E2B46" w:rsidRPr="009A58CE" w:rsidRDefault="006E2B46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E2B46" w:rsidRPr="009A58CE" w:rsidRDefault="006E2B46" w:rsidP="009A58C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C10FF1" w:rsidRPr="009A58CE">
        <w:rPr>
          <w:rFonts w:ascii="Times New Roman" w:hAnsi="Times New Roman"/>
          <w:sz w:val="28"/>
          <w:szCs w:val="28"/>
        </w:rPr>
        <w:t xml:space="preserve">       </w:t>
      </w:r>
      <w:r w:rsidR="00EE60D1" w:rsidRPr="009A58CE">
        <w:rPr>
          <w:rFonts w:ascii="Times New Roman" w:hAnsi="Times New Roman"/>
          <w:sz w:val="28"/>
          <w:szCs w:val="28"/>
        </w:rPr>
        <w:t xml:space="preserve">        </w:t>
      </w:r>
      <w:r w:rsidR="00C10FF1" w:rsidRPr="009A58CE">
        <w:rPr>
          <w:rFonts w:ascii="Times New Roman" w:hAnsi="Times New Roman"/>
          <w:sz w:val="28"/>
          <w:szCs w:val="28"/>
        </w:rPr>
        <w:t xml:space="preserve"> </w:t>
      </w:r>
      <w:r w:rsidR="009A58CE">
        <w:rPr>
          <w:rFonts w:ascii="Times New Roman" w:hAnsi="Times New Roman"/>
          <w:sz w:val="28"/>
          <w:szCs w:val="28"/>
        </w:rPr>
        <w:t>п</w:t>
      </w:r>
      <w:r w:rsidRPr="009A58CE">
        <w:rPr>
          <w:rFonts w:ascii="Times New Roman" w:hAnsi="Times New Roman"/>
          <w:sz w:val="28"/>
          <w:szCs w:val="28"/>
        </w:rPr>
        <w:t xml:space="preserve">одготовила                                    </w:t>
      </w:r>
    </w:p>
    <w:p w:rsidR="009A58CE" w:rsidRDefault="006E2B46" w:rsidP="009A58C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 xml:space="preserve">                                      </w:t>
      </w:r>
      <w:r w:rsidR="00EE60D1" w:rsidRPr="009A58CE">
        <w:rPr>
          <w:rFonts w:ascii="Times New Roman" w:hAnsi="Times New Roman"/>
          <w:sz w:val="28"/>
          <w:szCs w:val="28"/>
        </w:rPr>
        <w:t xml:space="preserve">                </w:t>
      </w:r>
      <w:r w:rsidRPr="009A58CE">
        <w:rPr>
          <w:rFonts w:ascii="Times New Roman" w:hAnsi="Times New Roman"/>
          <w:sz w:val="28"/>
          <w:szCs w:val="28"/>
        </w:rPr>
        <w:t>восп</w:t>
      </w:r>
      <w:r w:rsidR="009A58CE">
        <w:rPr>
          <w:rFonts w:ascii="Times New Roman" w:hAnsi="Times New Roman"/>
          <w:sz w:val="28"/>
          <w:szCs w:val="28"/>
        </w:rPr>
        <w:t>итатель группы для детей</w:t>
      </w:r>
    </w:p>
    <w:p w:rsidR="006E2B46" w:rsidRPr="009A58CE" w:rsidRDefault="009A58CE" w:rsidP="009A58C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тяжёлыми нарушениями речи </w:t>
      </w:r>
    </w:p>
    <w:p w:rsidR="006E2B46" w:rsidRPr="009A58CE" w:rsidRDefault="006E2B46" w:rsidP="009A58C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C10FF1" w:rsidRPr="009A58CE">
        <w:rPr>
          <w:rFonts w:ascii="Times New Roman" w:hAnsi="Times New Roman"/>
          <w:sz w:val="28"/>
          <w:szCs w:val="28"/>
        </w:rPr>
        <w:t xml:space="preserve">           </w:t>
      </w:r>
      <w:r w:rsidR="00EE60D1" w:rsidRPr="009A58CE">
        <w:rPr>
          <w:rFonts w:ascii="Times New Roman" w:hAnsi="Times New Roman"/>
          <w:sz w:val="28"/>
          <w:szCs w:val="28"/>
        </w:rPr>
        <w:t xml:space="preserve">              </w:t>
      </w:r>
      <w:r w:rsidR="00C10FF1" w:rsidRPr="009A58CE">
        <w:rPr>
          <w:rFonts w:ascii="Times New Roman" w:hAnsi="Times New Roman"/>
          <w:sz w:val="28"/>
          <w:szCs w:val="28"/>
        </w:rPr>
        <w:t>Семенова Ирина Викторовна</w:t>
      </w:r>
    </w:p>
    <w:p w:rsidR="006E2B46" w:rsidRPr="009A58CE" w:rsidRDefault="006E2B46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E2B46" w:rsidRPr="009A58CE" w:rsidRDefault="006E2B46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E2B46" w:rsidRPr="009A58CE" w:rsidRDefault="006E2B46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10472" w:rsidRPr="009A58CE" w:rsidRDefault="009A58CE" w:rsidP="009A58C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>г</w:t>
      </w:r>
      <w:proofErr w:type="gramStart"/>
      <w:r w:rsidRPr="009A58CE">
        <w:rPr>
          <w:rFonts w:ascii="Times New Roman" w:hAnsi="Times New Roman"/>
          <w:sz w:val="28"/>
          <w:szCs w:val="28"/>
        </w:rPr>
        <w:t>.П</w:t>
      </w:r>
      <w:proofErr w:type="gramEnd"/>
      <w:r w:rsidRPr="009A58CE">
        <w:rPr>
          <w:rFonts w:ascii="Times New Roman" w:hAnsi="Times New Roman"/>
          <w:sz w:val="28"/>
          <w:szCs w:val="28"/>
        </w:rPr>
        <w:t>ушкино</w:t>
      </w:r>
    </w:p>
    <w:p w:rsidR="00EE60D1" w:rsidRPr="009A58CE" w:rsidRDefault="00FC2D54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="00E10472" w:rsidRPr="009A58CE">
        <w:rPr>
          <w:rFonts w:ascii="Times New Roman" w:hAnsi="Times New Roman"/>
          <w:sz w:val="28"/>
          <w:szCs w:val="28"/>
        </w:rPr>
        <w:t>В сюжетно-ролевых играх складываются благоприятные условия для формирования взаимоотношений между детьми. Исследования, проведённые А.П.Усовой и её учениками, выявили следующие уровни (этапы) становления таких взаимоотношений на протяжении дошкольного детства:</w:t>
      </w:r>
    </w:p>
    <w:p w:rsidR="00EE60D1" w:rsidRPr="009A58CE" w:rsidRDefault="00E10472" w:rsidP="009A58CE">
      <w:pPr>
        <w:pStyle w:val="aa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>Уровень неорганизованного поведения, которое ведёт к разрушению игр других детей (ребёнок отнимает игрушки, ломает постройки, мешает играющим детям).</w:t>
      </w:r>
    </w:p>
    <w:p w:rsidR="00EE60D1" w:rsidRPr="009A58CE" w:rsidRDefault="00E10472" w:rsidP="009A58CE">
      <w:pPr>
        <w:pStyle w:val="aa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>Уровень одиночных игр. Он характерен тем, что ребёнок не вступает во взаимодействие с другими деть</w:t>
      </w:r>
      <w:r w:rsidR="00EE60D1" w:rsidRPr="009A58CE">
        <w:rPr>
          <w:rFonts w:ascii="Times New Roman" w:hAnsi="Times New Roman"/>
          <w:sz w:val="28"/>
          <w:szCs w:val="28"/>
        </w:rPr>
        <w:t>ми, но и не мешает им играть.</w:t>
      </w:r>
    </w:p>
    <w:p w:rsidR="00EE60D1" w:rsidRPr="009A58CE" w:rsidRDefault="00E10472" w:rsidP="009A58CE">
      <w:pPr>
        <w:pStyle w:val="aa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>Уровень игр рядом проявляется в том, что двое-трое детей могут играть за одним столом, на ковре, в кукольном уголке, но каждый действует в соответствии</w:t>
      </w:r>
      <w:r w:rsidR="00873207" w:rsidRPr="009A58CE">
        <w:rPr>
          <w:rFonts w:ascii="Times New Roman" w:hAnsi="Times New Roman"/>
          <w:sz w:val="28"/>
          <w:szCs w:val="28"/>
        </w:rPr>
        <w:t xml:space="preserve"> со своей игровой целью, реализуя свой замысел. Ценность этого уровня заключается в том, что у ребёнка складывается понимание, как надо относиться к игре другого: нельзя мешать, считаться </w:t>
      </w:r>
      <w:proofErr w:type="gramStart"/>
      <w:r w:rsidR="00873207" w:rsidRPr="009A58CE">
        <w:rPr>
          <w:rFonts w:ascii="Times New Roman" w:hAnsi="Times New Roman"/>
          <w:sz w:val="28"/>
          <w:szCs w:val="28"/>
        </w:rPr>
        <w:t>с</w:t>
      </w:r>
      <w:proofErr w:type="gramEnd"/>
      <w:r w:rsidR="00873207" w:rsidRPr="009A58C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73207" w:rsidRPr="009A58CE">
        <w:rPr>
          <w:rFonts w:ascii="Times New Roman" w:hAnsi="Times New Roman"/>
          <w:sz w:val="28"/>
          <w:szCs w:val="28"/>
        </w:rPr>
        <w:t>другим</w:t>
      </w:r>
      <w:proofErr w:type="gramEnd"/>
      <w:r w:rsidR="00873207" w:rsidRPr="009A58CE">
        <w:rPr>
          <w:rFonts w:ascii="Times New Roman" w:hAnsi="Times New Roman"/>
          <w:sz w:val="28"/>
          <w:szCs w:val="28"/>
        </w:rPr>
        <w:t xml:space="preserve"> (потесниться, обменяться игрушкой или уступить свою). Н а этом уровне создаются условия для естественного объединения </w:t>
      </w:r>
      <w:proofErr w:type="gramStart"/>
      <w:r w:rsidR="00873207" w:rsidRPr="009A58CE">
        <w:rPr>
          <w:rFonts w:ascii="Times New Roman" w:hAnsi="Times New Roman"/>
          <w:sz w:val="28"/>
          <w:szCs w:val="28"/>
        </w:rPr>
        <w:t>играющих</w:t>
      </w:r>
      <w:proofErr w:type="gramEnd"/>
      <w:r w:rsidR="00873207" w:rsidRPr="009A58CE">
        <w:rPr>
          <w:rFonts w:ascii="Times New Roman" w:hAnsi="Times New Roman"/>
          <w:sz w:val="28"/>
          <w:szCs w:val="28"/>
        </w:rPr>
        <w:t>.</w:t>
      </w:r>
    </w:p>
    <w:p w:rsidR="00EE60D1" w:rsidRPr="009A58CE" w:rsidRDefault="00873207" w:rsidP="009A58CE">
      <w:pPr>
        <w:pStyle w:val="aa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>Уровень кратковременного общения, взаимодействия характеризуется тем, что ребёнок на какое –</w:t>
      </w:r>
      <w:r w:rsidR="00EE60D1" w:rsidRPr="009A58CE">
        <w:rPr>
          <w:rFonts w:ascii="Times New Roman" w:hAnsi="Times New Roman"/>
          <w:sz w:val="28"/>
          <w:szCs w:val="28"/>
        </w:rPr>
        <w:t xml:space="preserve"> </w:t>
      </w:r>
      <w:r w:rsidRPr="009A58CE">
        <w:rPr>
          <w:rFonts w:ascii="Times New Roman" w:hAnsi="Times New Roman"/>
          <w:sz w:val="28"/>
          <w:szCs w:val="28"/>
        </w:rPr>
        <w:t>то время подчиняет свои действия общему замыслу. Новый этап игры отличается появлением замысла и стремлением детей подобрать соответствующие игрушки, предметы. Но замысел ещё не устойчив, в ходе игры дети могут изменить его или забыть о нём. Кто-то может выйти из игры, что приведёт к её распаду, к конфликтам.</w:t>
      </w:r>
    </w:p>
    <w:p w:rsidR="00EE60D1" w:rsidRPr="009A58CE" w:rsidRDefault="00873207" w:rsidP="009A58CE">
      <w:pPr>
        <w:pStyle w:val="aa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>Уровень длительного общения – взаимодействия на основе интереса к содержанию игры, к тем действиям, которых она требует.</w:t>
      </w:r>
    </w:p>
    <w:p w:rsidR="00FC2D54" w:rsidRPr="009A58CE" w:rsidRDefault="00873207" w:rsidP="009A58CE">
      <w:pPr>
        <w:pStyle w:val="aa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>Уровень постоянного взаимодействия на основе общих интересов, избирательных симпатий. Дети, объединённые дружескими интересами, способны уступать друг другу</w:t>
      </w:r>
      <w:r w:rsidR="00FC2D54" w:rsidRPr="009A58CE">
        <w:rPr>
          <w:rFonts w:ascii="Times New Roman" w:hAnsi="Times New Roman"/>
          <w:sz w:val="28"/>
          <w:szCs w:val="28"/>
        </w:rPr>
        <w:t xml:space="preserve"> в выборе сюжета, распределении ролей, согласовывать свои действия.</w:t>
      </w:r>
    </w:p>
    <w:p w:rsidR="00EE60D1" w:rsidRPr="009A58CE" w:rsidRDefault="00FC2D54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 xml:space="preserve"> </w:t>
      </w:r>
      <w:r w:rsidR="009A58CE">
        <w:rPr>
          <w:rFonts w:ascii="Times New Roman" w:hAnsi="Times New Roman"/>
          <w:sz w:val="28"/>
          <w:szCs w:val="28"/>
        </w:rPr>
        <w:t xml:space="preserve">        </w:t>
      </w:r>
      <w:r w:rsidRPr="009A58CE">
        <w:rPr>
          <w:rFonts w:ascii="Times New Roman" w:hAnsi="Times New Roman"/>
          <w:sz w:val="28"/>
          <w:szCs w:val="28"/>
        </w:rPr>
        <w:t>Чтобы правильно судить о характере взаимоотношений, складыва</w:t>
      </w:r>
      <w:r w:rsidR="009A58CE">
        <w:rPr>
          <w:rFonts w:ascii="Times New Roman" w:hAnsi="Times New Roman"/>
          <w:sz w:val="28"/>
          <w:szCs w:val="28"/>
        </w:rPr>
        <w:t xml:space="preserve">ющихся  между </w:t>
      </w:r>
      <w:r w:rsidR="00052990" w:rsidRPr="009A58CE">
        <w:rPr>
          <w:rFonts w:ascii="Times New Roman" w:hAnsi="Times New Roman"/>
          <w:sz w:val="28"/>
          <w:szCs w:val="28"/>
        </w:rPr>
        <w:t xml:space="preserve">детьми в группе детского сада, воспитателю </w:t>
      </w:r>
      <w:r w:rsidR="00052990" w:rsidRPr="009A58CE">
        <w:rPr>
          <w:rFonts w:ascii="Times New Roman" w:hAnsi="Times New Roman"/>
          <w:sz w:val="28"/>
          <w:szCs w:val="28"/>
        </w:rPr>
        <w:lastRenderedPageBreak/>
        <w:t xml:space="preserve">следует постоянно наблюдать за общением детей в игре и других видах воспитательной деятельности. </w:t>
      </w:r>
    </w:p>
    <w:p w:rsidR="00EE60D1" w:rsidRPr="009A58CE" w:rsidRDefault="00052990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Pr="009A58CE">
        <w:rPr>
          <w:rFonts w:ascii="Times New Roman" w:hAnsi="Times New Roman"/>
          <w:sz w:val="28"/>
          <w:szCs w:val="28"/>
        </w:rPr>
        <w:t>Воспитывая у детей отношения доброжелательности друг к</w:t>
      </w:r>
      <w:proofErr w:type="gramEnd"/>
      <w:r w:rsidRPr="009A58CE">
        <w:rPr>
          <w:rFonts w:ascii="Times New Roman" w:hAnsi="Times New Roman"/>
          <w:sz w:val="28"/>
          <w:szCs w:val="28"/>
        </w:rPr>
        <w:t xml:space="preserve"> другу, важно в ходе игр привлекать их внимание к интересам и потребностям сверстников, находящихся рядом. Необходимо воспитывать в детях желание помочь сверстнику, поделиться с ним, отозваться на его просьбу.</w:t>
      </w:r>
    </w:p>
    <w:p w:rsidR="00B3229F" w:rsidRPr="009A58CE" w:rsidRDefault="00052990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 xml:space="preserve">           Необходимо, чтобы дети учитывали право каждого ребёнка на участие в совместной игре, умели в приветливой и доброжелательной форме</w:t>
      </w:r>
      <w:r w:rsidR="00B3229F" w:rsidRPr="009A58CE">
        <w:rPr>
          <w:rFonts w:ascii="Times New Roman" w:hAnsi="Times New Roman"/>
          <w:sz w:val="28"/>
          <w:szCs w:val="28"/>
        </w:rPr>
        <w:t xml:space="preserve"> обратиться к сверстникам с просьбой поиграть вместе (</w:t>
      </w:r>
      <w:r w:rsidR="00B3229F" w:rsidRPr="009A58CE">
        <w:rPr>
          <w:rFonts w:ascii="Times New Roman" w:hAnsi="Times New Roman"/>
          <w:i/>
          <w:sz w:val="28"/>
          <w:szCs w:val="28"/>
        </w:rPr>
        <w:t xml:space="preserve">«Примите </w:t>
      </w:r>
      <w:proofErr w:type="gramStart"/>
      <w:r w:rsidR="00B3229F" w:rsidRPr="009A58CE">
        <w:rPr>
          <w:rFonts w:ascii="Times New Roman" w:hAnsi="Times New Roman"/>
          <w:i/>
          <w:sz w:val="28"/>
          <w:szCs w:val="28"/>
        </w:rPr>
        <w:t>меня</w:t>
      </w:r>
      <w:proofErr w:type="gramEnd"/>
      <w:r w:rsidR="00B3229F" w:rsidRPr="009A58CE">
        <w:rPr>
          <w:rFonts w:ascii="Times New Roman" w:hAnsi="Times New Roman"/>
          <w:i/>
          <w:sz w:val="28"/>
          <w:szCs w:val="28"/>
        </w:rPr>
        <w:t xml:space="preserve"> пожалуйста», «Можно с вами поиграть?»)</w:t>
      </w:r>
      <w:r w:rsidR="00B3229F" w:rsidRPr="009A58CE">
        <w:rPr>
          <w:rFonts w:ascii="Times New Roman" w:hAnsi="Times New Roman"/>
          <w:sz w:val="28"/>
          <w:szCs w:val="28"/>
        </w:rPr>
        <w:t xml:space="preserve">, приветливо ответить на просьбу </w:t>
      </w:r>
    </w:p>
    <w:p w:rsidR="00EE60D1" w:rsidRPr="009A58CE" w:rsidRDefault="00B3229F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>Товарища, принять его в игру. Необходимо учить детей быть внимательным к предложениям другого ребёнка при выполнении совместной деятельности, уметь согласиться с замыслом, предложенным сверстником.</w:t>
      </w:r>
    </w:p>
    <w:p w:rsidR="00EE60D1" w:rsidRPr="009A58CE" w:rsidRDefault="00B3229F" w:rsidP="009A58CE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Pr="009A58CE">
        <w:rPr>
          <w:rFonts w:ascii="Times New Roman" w:hAnsi="Times New Roman"/>
          <w:sz w:val="28"/>
          <w:szCs w:val="28"/>
        </w:rPr>
        <w:t xml:space="preserve">Если дети не умеют по-доброму, вежливо отказаться от участия в общей деятельности или отклонить предложения другого ребёнка, следует обсудить с ними форму отказа, научить выражать несогласие тактично </w:t>
      </w:r>
      <w:r w:rsidRPr="009A58CE">
        <w:rPr>
          <w:rFonts w:ascii="Times New Roman" w:hAnsi="Times New Roman"/>
          <w:i/>
          <w:sz w:val="28"/>
          <w:szCs w:val="28"/>
        </w:rPr>
        <w:t>(«Давай сначала дорогу построим, а потом мост.</w:t>
      </w:r>
      <w:proofErr w:type="gramEnd"/>
      <w:r w:rsidRPr="009A58CE">
        <w:rPr>
          <w:rFonts w:ascii="Times New Roman" w:hAnsi="Times New Roman"/>
          <w:i/>
          <w:sz w:val="28"/>
          <w:szCs w:val="28"/>
        </w:rPr>
        <w:t xml:space="preserve"> Договорились?»), </w:t>
      </w:r>
      <w:r w:rsidRPr="009A58CE">
        <w:rPr>
          <w:rFonts w:ascii="Times New Roman" w:hAnsi="Times New Roman"/>
          <w:sz w:val="28"/>
          <w:szCs w:val="28"/>
        </w:rPr>
        <w:t xml:space="preserve">вежливо ответить на отказ </w:t>
      </w:r>
      <w:r w:rsidRPr="009A58CE">
        <w:rPr>
          <w:rFonts w:ascii="Times New Roman" w:hAnsi="Times New Roman"/>
          <w:i/>
          <w:sz w:val="28"/>
          <w:szCs w:val="28"/>
        </w:rPr>
        <w:t xml:space="preserve">(«Не хочешь играть в магазин? Может </w:t>
      </w:r>
      <w:proofErr w:type="gramStart"/>
      <w:r w:rsidRPr="009A58CE">
        <w:rPr>
          <w:rFonts w:ascii="Times New Roman" w:hAnsi="Times New Roman"/>
          <w:i/>
          <w:sz w:val="28"/>
          <w:szCs w:val="28"/>
        </w:rPr>
        <w:t>быть</w:t>
      </w:r>
      <w:proofErr w:type="gramEnd"/>
      <w:r w:rsidRPr="009A58CE">
        <w:rPr>
          <w:rFonts w:ascii="Times New Roman" w:hAnsi="Times New Roman"/>
          <w:i/>
          <w:sz w:val="28"/>
          <w:szCs w:val="28"/>
        </w:rPr>
        <w:t xml:space="preserve"> поиграем в больницу?»).</w:t>
      </w:r>
    </w:p>
    <w:p w:rsidR="00EE60D1" w:rsidRPr="009A58CE" w:rsidRDefault="00B3229F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 xml:space="preserve">          Воспитатель обращает внимание детей на недопустимость грубых, резких обращений и ответов, в которых</w:t>
      </w:r>
      <w:r w:rsidR="008A38EA" w:rsidRPr="009A58CE">
        <w:rPr>
          <w:rFonts w:ascii="Times New Roman" w:hAnsi="Times New Roman"/>
          <w:sz w:val="28"/>
          <w:szCs w:val="28"/>
        </w:rPr>
        <w:t xml:space="preserve"> выражается пренебрежительное отношение к интересам и желаниям сверстника.</w:t>
      </w:r>
    </w:p>
    <w:p w:rsidR="00EE60D1" w:rsidRPr="009A58CE" w:rsidRDefault="008A38EA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 xml:space="preserve">          Кроме разговоров с детьми, нужно обязательно показать им конкретные ситуации. Для этого можно использовать кукольный, теневой театр и театр игрушек. Персонажи спектаклей помогают детям усвоить необходимые при общении правила вежливости.</w:t>
      </w:r>
    </w:p>
    <w:p w:rsidR="009A58CE" w:rsidRDefault="009A58CE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E60D1" w:rsidRPr="009A58CE" w:rsidRDefault="008A38EA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>Литература</w:t>
      </w:r>
    </w:p>
    <w:p w:rsidR="008A38EA" w:rsidRPr="009A58CE" w:rsidRDefault="008A38EA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 xml:space="preserve">С.А.Козлова, Т.А.Куликова «Дошкольная педагогика» </w:t>
      </w:r>
    </w:p>
    <w:p w:rsidR="008A38EA" w:rsidRPr="009A58CE" w:rsidRDefault="008A38EA" w:rsidP="009A58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58CE">
        <w:rPr>
          <w:rFonts w:ascii="Times New Roman" w:hAnsi="Times New Roman"/>
          <w:sz w:val="28"/>
          <w:szCs w:val="28"/>
        </w:rPr>
        <w:t>Издательский центр «Академия» 2004г.</w:t>
      </w:r>
    </w:p>
    <w:sectPr w:rsidR="008A38EA" w:rsidRPr="009A58CE" w:rsidSect="009A58CE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66405"/>
    <w:multiLevelType w:val="hybridMultilevel"/>
    <w:tmpl w:val="5E045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472"/>
    <w:rsid w:val="00052990"/>
    <w:rsid w:val="00167424"/>
    <w:rsid w:val="001850DA"/>
    <w:rsid w:val="00386E9C"/>
    <w:rsid w:val="005719FC"/>
    <w:rsid w:val="006E2B46"/>
    <w:rsid w:val="00873207"/>
    <w:rsid w:val="008A38EA"/>
    <w:rsid w:val="00913E88"/>
    <w:rsid w:val="009A58CE"/>
    <w:rsid w:val="00A619C4"/>
    <w:rsid w:val="00B15391"/>
    <w:rsid w:val="00B3229F"/>
    <w:rsid w:val="00B56995"/>
    <w:rsid w:val="00B85A4E"/>
    <w:rsid w:val="00C10FF1"/>
    <w:rsid w:val="00E10472"/>
    <w:rsid w:val="00EE60D1"/>
    <w:rsid w:val="00FC2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9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1539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539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39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1539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B1539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1539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15391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1539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B15391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B15391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29"/>
    <w:rsid w:val="00B15391"/>
    <w:rPr>
      <w:i/>
      <w:iCs/>
      <w:color w:val="000000"/>
    </w:rPr>
  </w:style>
  <w:style w:type="character" w:styleId="a8">
    <w:name w:val="Subtle Emphasis"/>
    <w:basedOn w:val="a0"/>
    <w:uiPriority w:val="19"/>
    <w:qFormat/>
    <w:rsid w:val="00B15391"/>
    <w:rPr>
      <w:i/>
      <w:iCs/>
      <w:color w:val="808080"/>
    </w:rPr>
  </w:style>
  <w:style w:type="character" w:styleId="a9">
    <w:name w:val="Subtle Reference"/>
    <w:basedOn w:val="a0"/>
    <w:uiPriority w:val="31"/>
    <w:qFormat/>
    <w:rsid w:val="00B15391"/>
    <w:rPr>
      <w:smallCaps/>
      <w:color w:val="C0504D"/>
      <w:u w:val="single"/>
    </w:rPr>
  </w:style>
  <w:style w:type="paragraph" w:styleId="aa">
    <w:name w:val="List Paragraph"/>
    <w:basedOn w:val="a"/>
    <w:uiPriority w:val="34"/>
    <w:qFormat/>
    <w:rsid w:val="00E104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Ирина</cp:lastModifiedBy>
  <cp:revision>2</cp:revision>
  <dcterms:created xsi:type="dcterms:W3CDTF">2016-10-30T20:17:00Z</dcterms:created>
  <dcterms:modified xsi:type="dcterms:W3CDTF">2016-10-30T20:17:00Z</dcterms:modified>
</cp:coreProperties>
</file>