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974" w:rsidRDefault="00EB3974" w:rsidP="00EB397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7F10F7">
        <w:rPr>
          <w:rFonts w:ascii="Times New Roman" w:hAnsi="Times New Roman" w:cs="Times New Roman"/>
          <w:sz w:val="24"/>
        </w:rPr>
        <w:t>Рабочая программа учебного предмета «</w:t>
      </w:r>
      <w:r>
        <w:rPr>
          <w:rFonts w:ascii="Times New Roman" w:hAnsi="Times New Roman" w:cs="Times New Roman"/>
          <w:sz w:val="24"/>
        </w:rPr>
        <w:t>родная (башкирская) литература</w:t>
      </w:r>
      <w:r w:rsidRPr="007F10F7">
        <w:rPr>
          <w:rFonts w:ascii="Times New Roman" w:hAnsi="Times New Roman" w:cs="Times New Roman"/>
          <w:sz w:val="24"/>
        </w:rPr>
        <w:t>» составлена на основе:</w:t>
      </w:r>
      <w:r>
        <w:rPr>
          <w:rFonts w:ascii="Times New Roman" w:hAnsi="Times New Roman" w:cs="Times New Roman"/>
          <w:sz w:val="24"/>
        </w:rPr>
        <w:t xml:space="preserve"> </w:t>
      </w:r>
      <w:r w:rsidRPr="007F10F7">
        <w:rPr>
          <w:rFonts w:ascii="Times New Roman" w:hAnsi="Times New Roman" w:cs="Times New Roman"/>
          <w:sz w:val="24"/>
        </w:rPr>
        <w:t xml:space="preserve">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</w:rPr>
        <w:t xml:space="preserve">среднего </w:t>
      </w:r>
      <w:r w:rsidRPr="007F10F7">
        <w:rPr>
          <w:rFonts w:ascii="Times New Roman" w:hAnsi="Times New Roman" w:cs="Times New Roman"/>
          <w:sz w:val="24"/>
        </w:rPr>
        <w:t>общего обра</w:t>
      </w:r>
      <w:r>
        <w:rPr>
          <w:rFonts w:ascii="Times New Roman" w:hAnsi="Times New Roman" w:cs="Times New Roman"/>
          <w:sz w:val="24"/>
        </w:rPr>
        <w:t>зования; п</w:t>
      </w:r>
      <w:r w:rsidRPr="007F10F7">
        <w:rPr>
          <w:rFonts w:ascii="Times New Roman" w:hAnsi="Times New Roman" w:cs="Times New Roman"/>
          <w:sz w:val="24"/>
        </w:rPr>
        <w:t xml:space="preserve">римерной основной образовательной программы </w:t>
      </w:r>
      <w:r>
        <w:rPr>
          <w:rFonts w:ascii="Times New Roman" w:hAnsi="Times New Roman" w:cs="Times New Roman"/>
          <w:sz w:val="24"/>
        </w:rPr>
        <w:t>среднего</w:t>
      </w:r>
      <w:r w:rsidRPr="007F10F7">
        <w:rPr>
          <w:rFonts w:ascii="Times New Roman" w:hAnsi="Times New Roman" w:cs="Times New Roman"/>
          <w:sz w:val="24"/>
        </w:rPr>
        <w:t xml:space="preserve"> общего</w:t>
      </w:r>
      <w:r>
        <w:rPr>
          <w:rFonts w:ascii="Times New Roman" w:hAnsi="Times New Roman" w:cs="Times New Roman"/>
          <w:sz w:val="24"/>
        </w:rPr>
        <w:t xml:space="preserve"> образ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вания; а</w:t>
      </w:r>
      <w:r w:rsidRPr="007F10F7">
        <w:rPr>
          <w:rFonts w:ascii="Times New Roman" w:hAnsi="Times New Roman" w:cs="Times New Roman"/>
          <w:sz w:val="24"/>
        </w:rPr>
        <w:t>вторской программы по «</w:t>
      </w:r>
      <w:r>
        <w:rPr>
          <w:rFonts w:ascii="Times New Roman" w:hAnsi="Times New Roman" w:cs="Times New Roman"/>
          <w:sz w:val="24"/>
        </w:rPr>
        <w:t>родной (башкирской) литературе</w:t>
      </w:r>
      <w:r w:rsidRPr="007F10F7">
        <w:rPr>
          <w:rFonts w:ascii="Times New Roman" w:hAnsi="Times New Roman" w:cs="Times New Roman"/>
          <w:sz w:val="24"/>
        </w:rPr>
        <w:t xml:space="preserve">» для </w:t>
      </w:r>
      <w:r>
        <w:rPr>
          <w:rFonts w:ascii="Times New Roman" w:hAnsi="Times New Roman" w:cs="Times New Roman"/>
          <w:sz w:val="24"/>
        </w:rPr>
        <w:t>10-11 класса</w:t>
      </w:r>
      <w:r w:rsidRPr="007F10F7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eastAsia="MS Mincho" w:hAnsi="Times New Roman" w:cs="Times New Roman"/>
          <w:sz w:val="24"/>
          <w:szCs w:val="24"/>
          <w:lang w:val="be-BY"/>
        </w:rPr>
        <w:t>В.И.Хажин, А</w:t>
      </w:r>
      <w:r w:rsidRPr="00CA4D3E">
        <w:rPr>
          <w:rFonts w:ascii="Times New Roman" w:eastAsia="MS Mincho" w:hAnsi="Times New Roman" w:cs="Times New Roman"/>
          <w:sz w:val="24"/>
          <w:szCs w:val="24"/>
          <w:lang w:val="be-BY"/>
        </w:rPr>
        <w:t>.Х.Вильданов</w:t>
      </w:r>
      <w:r>
        <w:rPr>
          <w:rFonts w:ascii="Times New Roman" w:eastAsia="MS Mincho" w:hAnsi="Times New Roman" w:cs="Times New Roman"/>
          <w:sz w:val="24"/>
          <w:szCs w:val="24"/>
          <w:lang w:val="be-BY"/>
        </w:rPr>
        <w:t xml:space="preserve">, Ф.А. Аккужина, М.И. Карабаев). </w:t>
      </w:r>
      <w:r w:rsidRPr="00C8154A">
        <w:rPr>
          <w:rFonts w:ascii="Times New Roman" w:hAnsi="Times New Roman" w:cs="Times New Roman"/>
          <w:sz w:val="24"/>
        </w:rPr>
        <w:t>Данная программа обесп</w:t>
      </w:r>
      <w:r w:rsidRPr="00C8154A">
        <w:rPr>
          <w:rFonts w:ascii="Times New Roman" w:hAnsi="Times New Roman" w:cs="Times New Roman"/>
          <w:sz w:val="24"/>
        </w:rPr>
        <w:t>е</w:t>
      </w:r>
      <w:r w:rsidRPr="00C8154A">
        <w:rPr>
          <w:rFonts w:ascii="Times New Roman" w:hAnsi="Times New Roman" w:cs="Times New Roman"/>
          <w:sz w:val="24"/>
        </w:rPr>
        <w:t>чивается линией учебно-методических комплектов по</w:t>
      </w:r>
      <w:r>
        <w:rPr>
          <w:rFonts w:ascii="Times New Roman" w:hAnsi="Times New Roman" w:cs="Times New Roman"/>
          <w:sz w:val="24"/>
        </w:rPr>
        <w:t xml:space="preserve">  родной (башкирской) литературе</w:t>
      </w:r>
      <w:r>
        <w:rPr>
          <w:rFonts w:ascii="Times New Roman" w:hAnsi="Times New Roman" w:cs="Times New Roman"/>
          <w:sz w:val="24"/>
          <w:highlight w:val="yellow"/>
        </w:rPr>
        <w:t xml:space="preserve"> для 10-11</w:t>
      </w:r>
      <w:r w:rsidRPr="00C8154A">
        <w:rPr>
          <w:rFonts w:ascii="Times New Roman" w:hAnsi="Times New Roman" w:cs="Times New Roman"/>
          <w:sz w:val="24"/>
          <w:highlight w:val="yellow"/>
        </w:rPr>
        <w:t xml:space="preserve"> клас</w:t>
      </w:r>
      <w:r>
        <w:rPr>
          <w:rFonts w:ascii="Times New Roman" w:hAnsi="Times New Roman" w:cs="Times New Roman"/>
          <w:sz w:val="24"/>
          <w:highlight w:val="yellow"/>
        </w:rPr>
        <w:t>са</w:t>
      </w:r>
      <w:r w:rsidRPr="00C8154A">
        <w:rPr>
          <w:rFonts w:ascii="Times New Roman" w:hAnsi="Times New Roman" w:cs="Times New Roman"/>
          <w:sz w:val="24"/>
          <w:highlight w:val="yellow"/>
        </w:rPr>
        <w:t xml:space="preserve"> под редакцией </w:t>
      </w:r>
      <w:r w:rsidRPr="00CA4D3E">
        <w:rPr>
          <w:rFonts w:ascii="Times New Roman" w:eastAsia="MS Mincho" w:hAnsi="Times New Roman" w:cs="Times New Roman"/>
          <w:sz w:val="24"/>
          <w:szCs w:val="24"/>
          <w:lang w:val="be-BY"/>
        </w:rPr>
        <w:t>В.И.Хажин</w:t>
      </w:r>
      <w:r>
        <w:rPr>
          <w:rFonts w:ascii="Times New Roman" w:eastAsia="MS Mincho" w:hAnsi="Times New Roman" w:cs="Times New Roman"/>
          <w:sz w:val="24"/>
          <w:szCs w:val="24"/>
          <w:lang w:val="be-BY"/>
        </w:rPr>
        <w:t>а, А</w:t>
      </w:r>
      <w:r w:rsidRPr="00CA4D3E">
        <w:rPr>
          <w:rFonts w:ascii="Times New Roman" w:eastAsia="MS Mincho" w:hAnsi="Times New Roman" w:cs="Times New Roman"/>
          <w:sz w:val="24"/>
          <w:szCs w:val="24"/>
          <w:lang w:val="be-BY"/>
        </w:rPr>
        <w:t>.Х.Вильданов</w:t>
      </w:r>
      <w:r>
        <w:rPr>
          <w:rFonts w:ascii="Times New Roman" w:eastAsia="MS Mincho" w:hAnsi="Times New Roman" w:cs="Times New Roman"/>
          <w:sz w:val="24"/>
          <w:szCs w:val="24"/>
          <w:lang w:val="be-BY"/>
        </w:rPr>
        <w:t>а, Ф.Ә. Аккужиной, М.И. Карабаева</w:t>
      </w:r>
      <w:r w:rsidRPr="00C8154A">
        <w:rPr>
          <w:rFonts w:ascii="Times New Roman" w:hAnsi="Times New Roman" w:cs="Times New Roman"/>
          <w:sz w:val="24"/>
          <w:highlight w:val="yellow"/>
        </w:rPr>
        <w:t>, выпускаемой издательством</w:t>
      </w:r>
      <w:r>
        <w:rPr>
          <w:rFonts w:ascii="Times New Roman" w:hAnsi="Times New Roman" w:cs="Times New Roman"/>
          <w:sz w:val="24"/>
          <w:highlight w:val="yellow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highlight w:val="yellow"/>
        </w:rPr>
        <w:t>Китап</w:t>
      </w:r>
      <w:proofErr w:type="spellEnd"/>
      <w:r w:rsidRPr="00C8154A">
        <w:rPr>
          <w:rFonts w:ascii="Times New Roman" w:hAnsi="Times New Roman" w:cs="Times New Roman"/>
          <w:sz w:val="24"/>
          <w:highlight w:val="yellow"/>
        </w:rPr>
        <w:t>».</w:t>
      </w:r>
    </w:p>
    <w:p w:rsidR="00EB3974" w:rsidRPr="00C8154A" w:rsidRDefault="00EB3974" w:rsidP="00EB397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b/>
          <w:sz w:val="24"/>
        </w:rPr>
        <w:t>Цель</w:t>
      </w:r>
      <w:r w:rsidRPr="00C8154A">
        <w:rPr>
          <w:rFonts w:ascii="Times New Roman" w:hAnsi="Times New Roman" w:cs="Times New Roman"/>
          <w:sz w:val="24"/>
        </w:rPr>
        <w:t xml:space="preserve"> изучения предмета</w:t>
      </w:r>
      <w:r>
        <w:rPr>
          <w:rFonts w:ascii="Times New Roman" w:hAnsi="Times New Roman" w:cs="Times New Roman"/>
          <w:sz w:val="24"/>
        </w:rPr>
        <w:t>/курса</w:t>
      </w:r>
      <w:r w:rsidRPr="00C8154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родной (башкирской) литературы</w:t>
      </w:r>
      <w:r w:rsidRPr="00C8154A">
        <w:rPr>
          <w:rFonts w:ascii="Times New Roman" w:hAnsi="Times New Roman" w:cs="Times New Roman"/>
          <w:sz w:val="24"/>
        </w:rPr>
        <w:t>:</w:t>
      </w:r>
    </w:p>
    <w:p w:rsidR="00C8154A" w:rsidRPr="00C8154A" w:rsidRDefault="0055594A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8154A" w:rsidRPr="00C8154A">
        <w:rPr>
          <w:rFonts w:ascii="Times New Roman" w:hAnsi="Times New Roman" w:cs="Times New Roman"/>
          <w:sz w:val="24"/>
        </w:rPr>
        <w:t xml:space="preserve">поэтапное, последовательное формирование умений 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>читать, комментировать,</w:t>
      </w:r>
      <w:r w:rsidR="00C8154A">
        <w:rPr>
          <w:rFonts w:ascii="Times New Roman" w:hAnsi="Times New Roman" w:cs="Times New Roman"/>
          <w:sz w:val="24"/>
          <w:highlight w:val="yellow"/>
        </w:rPr>
        <w:t xml:space="preserve"> 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>анализир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>о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>вать и интерпретировать художественный текст; формирование понимания</w:t>
      </w:r>
      <w:r w:rsidR="00C8154A">
        <w:rPr>
          <w:rFonts w:ascii="Times New Roman" w:hAnsi="Times New Roman" w:cs="Times New Roman"/>
          <w:sz w:val="24"/>
          <w:highlight w:val="yellow"/>
        </w:rPr>
        <w:t xml:space="preserve"> 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>образной пр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>и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>роды искусства слова, опирающийся на принципы единства</w:t>
      </w:r>
      <w:r w:rsidR="00C8154A">
        <w:rPr>
          <w:rFonts w:ascii="Times New Roman" w:hAnsi="Times New Roman" w:cs="Times New Roman"/>
          <w:sz w:val="24"/>
          <w:highlight w:val="yellow"/>
        </w:rPr>
        <w:t xml:space="preserve"> 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>художественной формы и с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>о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>держания, связи искусства с жизнью, историзма.</w:t>
      </w:r>
    </w:p>
    <w:p w:rsidR="00C8154A" w:rsidRDefault="00C8154A" w:rsidP="005559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Данная цель решает следующие образовательные </w:t>
      </w:r>
      <w:r w:rsidRPr="00C8154A">
        <w:rPr>
          <w:rFonts w:ascii="Times New Roman" w:hAnsi="Times New Roman" w:cs="Times New Roman"/>
          <w:b/>
          <w:sz w:val="24"/>
        </w:rPr>
        <w:t>задачи</w:t>
      </w:r>
      <w:r w:rsidRPr="00C8154A">
        <w:rPr>
          <w:rFonts w:ascii="Times New Roman" w:hAnsi="Times New Roman" w:cs="Times New Roman"/>
          <w:sz w:val="24"/>
        </w:rPr>
        <w:t>:</w:t>
      </w:r>
    </w:p>
    <w:p w:rsidR="00C8154A" w:rsidRPr="00C8154A" w:rsidRDefault="00C8154A" w:rsidP="0055594A">
      <w:pPr>
        <w:spacing w:after="0" w:line="240" w:lineRule="auto"/>
        <w:jc w:val="both"/>
        <w:rPr>
          <w:rFonts w:ascii="Times New Roman" w:hAnsi="Times New Roman" w:cs="Times New Roman"/>
          <w:sz w:val="24"/>
          <w:highlight w:val="yellow"/>
        </w:rPr>
      </w:pPr>
      <w:r w:rsidRPr="00C8154A">
        <w:rPr>
          <w:rFonts w:ascii="Times New Roman" w:hAnsi="Times New Roman" w:cs="Times New Roman"/>
          <w:sz w:val="24"/>
        </w:rPr>
        <w:t xml:space="preserve"> </w:t>
      </w:r>
      <w:r w:rsidRPr="00C8154A">
        <w:rPr>
          <w:rFonts w:ascii="Times New Roman" w:hAnsi="Times New Roman" w:cs="Times New Roman"/>
          <w:sz w:val="24"/>
          <w:highlight w:val="yellow"/>
        </w:rPr>
        <w:t>формирование духовно развитой личности, обладающей гуманистическим мировоззр</w:t>
      </w:r>
      <w:r w:rsidRPr="00C8154A">
        <w:rPr>
          <w:rFonts w:ascii="Times New Roman" w:hAnsi="Times New Roman" w:cs="Times New Roman"/>
          <w:sz w:val="24"/>
          <w:highlight w:val="yellow"/>
        </w:rPr>
        <w:t>е</w:t>
      </w:r>
      <w:r w:rsidRPr="00C8154A">
        <w:rPr>
          <w:rFonts w:ascii="Times New Roman" w:hAnsi="Times New Roman" w:cs="Times New Roman"/>
          <w:sz w:val="24"/>
          <w:highlight w:val="yellow"/>
        </w:rPr>
        <w:t>нием, национальным самосознанием и общероссийским гражданским сознанием, чу</w:t>
      </w:r>
      <w:r w:rsidRPr="00C8154A">
        <w:rPr>
          <w:rFonts w:ascii="Times New Roman" w:hAnsi="Times New Roman" w:cs="Times New Roman"/>
          <w:sz w:val="24"/>
          <w:highlight w:val="yellow"/>
        </w:rPr>
        <w:t>в</w:t>
      </w:r>
      <w:r w:rsidRPr="00C8154A">
        <w:rPr>
          <w:rFonts w:ascii="Times New Roman" w:hAnsi="Times New Roman" w:cs="Times New Roman"/>
          <w:sz w:val="24"/>
          <w:highlight w:val="yellow"/>
        </w:rPr>
        <w:t>ством патриотизма;</w:t>
      </w:r>
    </w:p>
    <w:p w:rsidR="00C8154A" w:rsidRPr="00C8154A" w:rsidRDefault="00C8154A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  <w:highlight w:val="yellow"/>
        </w:rPr>
        <w:t> развитие интеллектуальных и творческих способностей учащихся,</w:t>
      </w:r>
      <w:r w:rsidR="0061624D">
        <w:rPr>
          <w:rFonts w:ascii="Times New Roman" w:hAnsi="Times New Roman" w:cs="Times New Roman"/>
          <w:sz w:val="24"/>
          <w:highlight w:val="yellow"/>
        </w:rPr>
        <w:t xml:space="preserve"> </w:t>
      </w:r>
      <w:r w:rsidRPr="00C8154A">
        <w:rPr>
          <w:rFonts w:ascii="Times New Roman" w:hAnsi="Times New Roman" w:cs="Times New Roman"/>
          <w:sz w:val="24"/>
          <w:highlight w:val="yellow"/>
        </w:rPr>
        <w:t>необходимых для успешной социализации и самореализации личности использование</w:t>
      </w:r>
      <w:r w:rsidR="0061624D">
        <w:rPr>
          <w:rFonts w:ascii="Times New Roman" w:hAnsi="Times New Roman" w:cs="Times New Roman"/>
          <w:sz w:val="24"/>
          <w:highlight w:val="yellow"/>
        </w:rPr>
        <w:t xml:space="preserve"> </w:t>
      </w:r>
      <w:r w:rsidRPr="00C8154A">
        <w:rPr>
          <w:rFonts w:ascii="Times New Roman" w:hAnsi="Times New Roman" w:cs="Times New Roman"/>
          <w:sz w:val="24"/>
          <w:highlight w:val="yellow"/>
        </w:rPr>
        <w:t>опыта общения с произведениями художественной литературы в повседневной</w:t>
      </w:r>
      <w:r w:rsidR="0061624D">
        <w:rPr>
          <w:rFonts w:ascii="Times New Roman" w:hAnsi="Times New Roman" w:cs="Times New Roman"/>
          <w:sz w:val="24"/>
          <w:highlight w:val="yellow"/>
        </w:rPr>
        <w:t xml:space="preserve">  </w:t>
      </w:r>
      <w:r w:rsidRPr="00C8154A">
        <w:rPr>
          <w:rFonts w:ascii="Times New Roman" w:hAnsi="Times New Roman" w:cs="Times New Roman"/>
          <w:sz w:val="24"/>
          <w:highlight w:val="yellow"/>
        </w:rPr>
        <w:t>жизни и учебной деятел</w:t>
      </w:r>
      <w:r w:rsidRPr="00C8154A">
        <w:rPr>
          <w:rFonts w:ascii="Times New Roman" w:hAnsi="Times New Roman" w:cs="Times New Roman"/>
          <w:sz w:val="24"/>
          <w:highlight w:val="yellow"/>
        </w:rPr>
        <w:t>ь</w:t>
      </w:r>
      <w:r w:rsidRPr="00C8154A">
        <w:rPr>
          <w:rFonts w:ascii="Times New Roman" w:hAnsi="Times New Roman" w:cs="Times New Roman"/>
          <w:sz w:val="24"/>
          <w:highlight w:val="yellow"/>
        </w:rPr>
        <w:t>ности, речевом самосовершенствовании.</w:t>
      </w:r>
    </w:p>
    <w:p w:rsidR="00C8154A" w:rsidRPr="0061624D" w:rsidRDefault="00C8154A" w:rsidP="00555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highlight w:val="yellow"/>
        </w:rPr>
      </w:pPr>
      <w:r w:rsidRPr="00C8154A">
        <w:rPr>
          <w:rFonts w:ascii="Times New Roman" w:hAnsi="Times New Roman" w:cs="Times New Roman"/>
          <w:sz w:val="24"/>
        </w:rPr>
        <w:t xml:space="preserve">Практические </w:t>
      </w:r>
      <w:r w:rsidR="0061624D">
        <w:rPr>
          <w:rFonts w:ascii="Times New Roman" w:hAnsi="Times New Roman" w:cs="Times New Roman"/>
          <w:sz w:val="24"/>
        </w:rPr>
        <w:t xml:space="preserve">(ПРЕДМЕТНЫЕ) </w:t>
      </w:r>
      <w:r w:rsidRPr="00C8154A">
        <w:rPr>
          <w:rFonts w:ascii="Times New Roman" w:hAnsi="Times New Roman" w:cs="Times New Roman"/>
          <w:sz w:val="24"/>
        </w:rPr>
        <w:t xml:space="preserve">задачи литературы в школе – </w:t>
      </w:r>
      <w:r w:rsidRPr="0061624D">
        <w:rPr>
          <w:rFonts w:ascii="Times New Roman" w:hAnsi="Times New Roman" w:cs="Times New Roman"/>
          <w:sz w:val="24"/>
          <w:highlight w:val="yellow"/>
        </w:rPr>
        <w:t>приобщение учащи</w:t>
      </w:r>
      <w:r w:rsidRPr="0061624D">
        <w:rPr>
          <w:rFonts w:ascii="Times New Roman" w:hAnsi="Times New Roman" w:cs="Times New Roman"/>
          <w:sz w:val="24"/>
          <w:highlight w:val="yellow"/>
        </w:rPr>
        <w:t>х</w:t>
      </w:r>
      <w:r w:rsidRPr="0061624D">
        <w:rPr>
          <w:rFonts w:ascii="Times New Roman" w:hAnsi="Times New Roman" w:cs="Times New Roman"/>
          <w:sz w:val="24"/>
          <w:highlight w:val="yellow"/>
        </w:rPr>
        <w:t>ся к искусству</w:t>
      </w:r>
      <w:r w:rsidR="0061624D" w:rsidRPr="0061624D">
        <w:rPr>
          <w:rFonts w:ascii="Times New Roman" w:hAnsi="Times New Roman" w:cs="Times New Roman"/>
          <w:sz w:val="24"/>
          <w:highlight w:val="yellow"/>
        </w:rPr>
        <w:t xml:space="preserve"> </w:t>
      </w:r>
      <w:r w:rsidR="00EB3974">
        <w:rPr>
          <w:rFonts w:ascii="Times New Roman" w:hAnsi="Times New Roman" w:cs="Times New Roman"/>
          <w:sz w:val="24"/>
          <w:highlight w:val="yellow"/>
        </w:rPr>
        <w:t>слова, богатству родной (башкирской)</w:t>
      </w:r>
      <w:r w:rsidRPr="0061624D">
        <w:rPr>
          <w:rFonts w:ascii="Times New Roman" w:hAnsi="Times New Roman" w:cs="Times New Roman"/>
          <w:sz w:val="24"/>
          <w:highlight w:val="yellow"/>
        </w:rPr>
        <w:t xml:space="preserve"> литературы. Основа литературного</w:t>
      </w:r>
      <w:r w:rsidR="0061624D" w:rsidRPr="0061624D">
        <w:rPr>
          <w:rFonts w:ascii="Times New Roman" w:hAnsi="Times New Roman" w:cs="Times New Roman"/>
          <w:sz w:val="24"/>
          <w:highlight w:val="yellow"/>
        </w:rPr>
        <w:t xml:space="preserve"> </w:t>
      </w:r>
      <w:r w:rsidRPr="0061624D">
        <w:rPr>
          <w:rFonts w:ascii="Times New Roman" w:hAnsi="Times New Roman" w:cs="Times New Roman"/>
          <w:sz w:val="24"/>
          <w:highlight w:val="yellow"/>
        </w:rPr>
        <w:t>образования – чтение и изучение художественных произведений, знакомство с</w:t>
      </w:r>
      <w:r w:rsidR="0061624D" w:rsidRPr="0061624D">
        <w:rPr>
          <w:rFonts w:ascii="Times New Roman" w:hAnsi="Times New Roman" w:cs="Times New Roman"/>
          <w:sz w:val="24"/>
          <w:highlight w:val="yellow"/>
        </w:rPr>
        <w:t xml:space="preserve"> </w:t>
      </w:r>
      <w:r w:rsidRPr="0061624D">
        <w:rPr>
          <w:rFonts w:ascii="Times New Roman" w:hAnsi="Times New Roman" w:cs="Times New Roman"/>
          <w:sz w:val="24"/>
          <w:highlight w:val="yellow"/>
        </w:rPr>
        <w:t>биограф</w:t>
      </w:r>
      <w:r w:rsidRPr="0061624D">
        <w:rPr>
          <w:rFonts w:ascii="Times New Roman" w:hAnsi="Times New Roman" w:cs="Times New Roman"/>
          <w:sz w:val="24"/>
          <w:highlight w:val="yellow"/>
        </w:rPr>
        <w:t>и</w:t>
      </w:r>
      <w:r w:rsidRPr="0061624D">
        <w:rPr>
          <w:rFonts w:ascii="Times New Roman" w:hAnsi="Times New Roman" w:cs="Times New Roman"/>
          <w:sz w:val="24"/>
          <w:highlight w:val="yellow"/>
        </w:rPr>
        <w:t>ческими сведениями о мастерах слова и историко-культурными фактами,</w:t>
      </w:r>
    </w:p>
    <w:p w:rsidR="00C8154A" w:rsidRPr="00C8154A" w:rsidRDefault="00C8154A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61624D">
        <w:rPr>
          <w:rFonts w:ascii="Times New Roman" w:hAnsi="Times New Roman" w:cs="Times New Roman"/>
          <w:sz w:val="24"/>
          <w:highlight w:val="yellow"/>
        </w:rPr>
        <w:t>необходимыми</w:t>
      </w:r>
      <w:proofErr w:type="gramEnd"/>
      <w:r w:rsidRPr="0061624D">
        <w:rPr>
          <w:rFonts w:ascii="Times New Roman" w:hAnsi="Times New Roman" w:cs="Times New Roman"/>
          <w:sz w:val="24"/>
          <w:highlight w:val="yellow"/>
        </w:rPr>
        <w:t xml:space="preserve"> для понимания включенных в программу произведений.</w:t>
      </w:r>
    </w:p>
    <w:p w:rsidR="0055594A" w:rsidRPr="0055594A" w:rsidRDefault="00C8154A" w:rsidP="00EB397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highlight w:val="yellow"/>
        </w:rPr>
      </w:pPr>
      <w:r w:rsidRPr="00C8154A">
        <w:rPr>
          <w:rFonts w:ascii="Times New Roman" w:hAnsi="Times New Roman" w:cs="Times New Roman"/>
          <w:sz w:val="24"/>
        </w:rPr>
        <w:t>Учебный предмет «</w:t>
      </w:r>
      <w:r w:rsidR="00EB3974">
        <w:rPr>
          <w:rFonts w:ascii="Times New Roman" w:hAnsi="Times New Roman" w:cs="Times New Roman"/>
          <w:sz w:val="24"/>
        </w:rPr>
        <w:t>родная (башкирская) литература</w:t>
      </w:r>
      <w:r w:rsidRPr="00C8154A">
        <w:rPr>
          <w:rFonts w:ascii="Times New Roman" w:hAnsi="Times New Roman" w:cs="Times New Roman"/>
          <w:sz w:val="24"/>
        </w:rPr>
        <w:t>» входит в предметную область</w:t>
      </w:r>
      <w:r>
        <w:rPr>
          <w:rFonts w:ascii="Times New Roman" w:hAnsi="Times New Roman" w:cs="Times New Roman"/>
          <w:sz w:val="24"/>
        </w:rPr>
        <w:t xml:space="preserve"> </w:t>
      </w:r>
      <w:r w:rsidRPr="00C8154A">
        <w:rPr>
          <w:rFonts w:ascii="Times New Roman" w:hAnsi="Times New Roman" w:cs="Times New Roman"/>
          <w:sz w:val="24"/>
        </w:rPr>
        <w:t>«</w:t>
      </w:r>
      <w:r w:rsidR="00EB3974">
        <w:rPr>
          <w:rFonts w:ascii="Times New Roman" w:hAnsi="Times New Roman" w:cs="Times New Roman"/>
          <w:sz w:val="24"/>
        </w:rPr>
        <w:t>родная литература</w:t>
      </w:r>
      <w:r w:rsidRPr="00C8154A">
        <w:rPr>
          <w:rFonts w:ascii="Times New Roman" w:hAnsi="Times New Roman" w:cs="Times New Roman"/>
          <w:sz w:val="24"/>
        </w:rPr>
        <w:t xml:space="preserve">», является обязательным для изучения в </w:t>
      </w:r>
      <w:r w:rsidR="00EB3974">
        <w:rPr>
          <w:rFonts w:ascii="Times New Roman" w:hAnsi="Times New Roman" w:cs="Times New Roman"/>
          <w:sz w:val="24"/>
        </w:rPr>
        <w:t>11</w:t>
      </w:r>
      <w:r w:rsidR="00EB3974">
        <w:rPr>
          <w:rFonts w:ascii="Times New Roman" w:hAnsi="Times New Roman" w:cs="Times New Roman"/>
          <w:sz w:val="24"/>
          <w:highlight w:val="yellow"/>
        </w:rPr>
        <w:t xml:space="preserve"> класс</w:t>
      </w:r>
      <w:r w:rsidR="00EB3974">
        <w:rPr>
          <w:rFonts w:ascii="Times New Roman" w:hAnsi="Times New Roman" w:cs="Times New Roman"/>
          <w:sz w:val="24"/>
        </w:rPr>
        <w:t>е</w:t>
      </w:r>
      <w:r w:rsidRPr="00C8154A">
        <w:rPr>
          <w:rFonts w:ascii="Times New Roman" w:hAnsi="Times New Roman" w:cs="Times New Roman"/>
          <w:sz w:val="24"/>
        </w:rPr>
        <w:t xml:space="preserve"> и на его изучение отводится </w:t>
      </w:r>
      <w:r w:rsidR="00EB3974">
        <w:rPr>
          <w:rFonts w:ascii="Times New Roman" w:hAnsi="Times New Roman" w:cs="Times New Roman"/>
          <w:sz w:val="24"/>
          <w:highlight w:val="yellow"/>
        </w:rPr>
        <w:t>34 час</w:t>
      </w:r>
      <w:r w:rsidR="00EB3974">
        <w:rPr>
          <w:rFonts w:ascii="Times New Roman" w:hAnsi="Times New Roman" w:cs="Times New Roman"/>
          <w:sz w:val="24"/>
        </w:rPr>
        <w:t>а.</w:t>
      </w:r>
      <w:r w:rsidR="0055594A" w:rsidRPr="0055594A">
        <w:t xml:space="preserve"> </w:t>
      </w:r>
    </w:p>
    <w:p w:rsidR="00C8154A" w:rsidRPr="00C8154A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Рабочая программа содержит следующие разделы:</w:t>
      </w:r>
    </w:p>
    <w:p w:rsidR="0061624D" w:rsidRDefault="00C8154A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1.</w:t>
      </w:r>
      <w:r w:rsidR="00EB3974">
        <w:rPr>
          <w:rFonts w:ascii="Times New Roman" w:hAnsi="Times New Roman" w:cs="Times New Roman"/>
          <w:sz w:val="24"/>
        </w:rPr>
        <w:t>Современная башкирская литература.</w:t>
      </w:r>
    </w:p>
    <w:p w:rsidR="0061624D" w:rsidRDefault="00C8154A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2.</w:t>
      </w:r>
      <w:r w:rsidR="00EB3974">
        <w:rPr>
          <w:rFonts w:ascii="Times New Roman" w:hAnsi="Times New Roman" w:cs="Times New Roman"/>
          <w:sz w:val="24"/>
        </w:rPr>
        <w:t xml:space="preserve"> Произведения,</w:t>
      </w:r>
      <w:r w:rsidR="00B9350A">
        <w:rPr>
          <w:rFonts w:ascii="Times New Roman" w:hAnsi="Times New Roman" w:cs="Times New Roman"/>
          <w:sz w:val="24"/>
        </w:rPr>
        <w:t xml:space="preserve"> </w:t>
      </w:r>
      <w:r w:rsidR="00EB3974">
        <w:rPr>
          <w:rFonts w:ascii="Times New Roman" w:hAnsi="Times New Roman" w:cs="Times New Roman"/>
          <w:sz w:val="24"/>
        </w:rPr>
        <w:t>по-новому освещающие историко-революционные события</w:t>
      </w:r>
      <w:proofErr w:type="gramStart"/>
      <w:r w:rsidR="00EB3974">
        <w:rPr>
          <w:rFonts w:ascii="Times New Roman" w:hAnsi="Times New Roman" w:cs="Times New Roman"/>
          <w:sz w:val="24"/>
        </w:rPr>
        <w:t xml:space="preserve"> .</w:t>
      </w:r>
      <w:proofErr w:type="gramEnd"/>
    </w:p>
    <w:p w:rsidR="00814769" w:rsidRDefault="00C8154A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3. </w:t>
      </w:r>
      <w:r w:rsidR="00EB3974">
        <w:rPr>
          <w:rFonts w:ascii="Times New Roman" w:hAnsi="Times New Roman" w:cs="Times New Roman"/>
          <w:sz w:val="24"/>
        </w:rPr>
        <w:t>Тема Великой Отечественной войны в современной башкирской литературе.</w:t>
      </w:r>
    </w:p>
    <w:p w:rsidR="00EB3974" w:rsidRDefault="00EB3974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4.Историческая тема в современной башкирской литературе.</w:t>
      </w:r>
    </w:p>
    <w:p w:rsidR="00B9350A" w:rsidRDefault="00B9350A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5.Произведения в современной башкирской литературе, посвященные экологической т</w:t>
      </w:r>
      <w:r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>ме.</w:t>
      </w:r>
    </w:p>
    <w:p w:rsidR="00B9350A" w:rsidRDefault="00B9350A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Деревенская тема в современной башкирской литературе.</w:t>
      </w:r>
    </w:p>
    <w:p w:rsidR="00B9350A" w:rsidRDefault="00B9350A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 Фантастические произведения в современной башкирской литературе.</w:t>
      </w:r>
    </w:p>
    <w:p w:rsidR="0055594A" w:rsidRPr="0055594A" w:rsidRDefault="0055594A" w:rsidP="00555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Предусмотрены следующие </w:t>
      </w:r>
      <w:r w:rsidR="00B91BA7">
        <w:rPr>
          <w:rFonts w:ascii="Times New Roman" w:hAnsi="Times New Roman" w:cs="Times New Roman"/>
          <w:sz w:val="24"/>
        </w:rPr>
        <w:t>виды</w:t>
      </w:r>
      <w:r>
        <w:rPr>
          <w:rFonts w:ascii="Times New Roman" w:hAnsi="Times New Roman" w:cs="Times New Roman"/>
          <w:sz w:val="24"/>
        </w:rPr>
        <w:t xml:space="preserve"> контроля: </w:t>
      </w:r>
      <w:r w:rsidR="00B9350A">
        <w:rPr>
          <w:rFonts w:ascii="Times New Roman" w:hAnsi="Times New Roman" w:cs="Times New Roman"/>
          <w:sz w:val="24"/>
        </w:rPr>
        <w:t>сочинения в конце каждого семес</w:t>
      </w:r>
      <w:r w:rsidR="00B9350A">
        <w:rPr>
          <w:rFonts w:ascii="Times New Roman" w:hAnsi="Times New Roman" w:cs="Times New Roman"/>
          <w:sz w:val="24"/>
        </w:rPr>
        <w:t>т</w:t>
      </w:r>
      <w:r w:rsidR="00B9350A">
        <w:rPr>
          <w:rFonts w:ascii="Times New Roman" w:hAnsi="Times New Roman" w:cs="Times New Roman"/>
          <w:sz w:val="24"/>
        </w:rPr>
        <w:t>ра.</w:t>
      </w:r>
      <w:r>
        <w:rPr>
          <w:rFonts w:ascii="Times New Roman" w:hAnsi="Times New Roman" w:cs="Times New Roman"/>
          <w:sz w:val="24"/>
        </w:rPr>
        <w:t xml:space="preserve">(приложение 3 РП). </w:t>
      </w:r>
    </w:p>
    <w:sectPr w:rsidR="0055594A" w:rsidRPr="0055594A" w:rsidSect="006A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D1804"/>
    <w:rsid w:val="001D1804"/>
    <w:rsid w:val="00517E1D"/>
    <w:rsid w:val="0055594A"/>
    <w:rsid w:val="0061624D"/>
    <w:rsid w:val="006A53F8"/>
    <w:rsid w:val="007F10F7"/>
    <w:rsid w:val="00814769"/>
    <w:rsid w:val="00AB452A"/>
    <w:rsid w:val="00B91BA7"/>
    <w:rsid w:val="00B9350A"/>
    <w:rsid w:val="00C8154A"/>
    <w:rsid w:val="00EB3974"/>
    <w:rsid w:val="00EE506C"/>
    <w:rsid w:val="00F3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8</cp:revision>
  <cp:lastPrinted>2019-06-21T02:51:00Z</cp:lastPrinted>
  <dcterms:created xsi:type="dcterms:W3CDTF">2019-06-21T02:52:00Z</dcterms:created>
  <dcterms:modified xsi:type="dcterms:W3CDTF">2022-11-03T13:53:00Z</dcterms:modified>
</cp:coreProperties>
</file>