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DC1E0">
      <w:bookmarkStart w:id="75" w:name="_GoBack"/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5"/>
    </w:p>
    <w:p w14:paraId="5F0A6F0F">
      <w:pPr>
        <w:rPr>
          <w:sz w:val="28"/>
          <w:szCs w:val="28"/>
          <w:lang w:val="ru-RU"/>
        </w:rPr>
      </w:pPr>
    </w:p>
    <w:p w14:paraId="0BA27A89">
      <w:pPr>
        <w:rPr>
          <w:sz w:val="28"/>
          <w:szCs w:val="28"/>
          <w:lang w:val="ru-RU"/>
        </w:rPr>
      </w:pPr>
    </w:p>
    <w:p w14:paraId="7D843621">
      <w:pPr>
        <w:rPr>
          <w:sz w:val="28"/>
          <w:szCs w:val="28"/>
          <w:lang w:val="ru-RU"/>
        </w:rPr>
      </w:pPr>
    </w:p>
    <w:p w14:paraId="7CB48DD1">
      <w:pPr>
        <w:rPr>
          <w:sz w:val="28"/>
          <w:szCs w:val="28"/>
          <w:lang w:val="ru-RU"/>
        </w:rPr>
      </w:pPr>
    </w:p>
    <w:p w14:paraId="5755706C">
      <w:pPr>
        <w:rPr>
          <w:sz w:val="28"/>
          <w:szCs w:val="28"/>
          <w:lang w:val="ru-RU"/>
        </w:rPr>
      </w:pPr>
    </w:p>
    <w:p w14:paraId="7577BB95">
      <w:pPr>
        <w:rPr>
          <w:sz w:val="28"/>
          <w:szCs w:val="28"/>
          <w:lang w:val="ru-RU"/>
        </w:rPr>
      </w:pPr>
    </w:p>
    <w:p w14:paraId="5D08BBE8">
      <w:pPr>
        <w:rPr>
          <w:sz w:val="28"/>
          <w:szCs w:val="28"/>
          <w:lang w:val="ru-RU"/>
        </w:rPr>
      </w:pPr>
    </w:p>
    <w:p w14:paraId="0ED9C0D9">
      <w:pPr>
        <w:rPr>
          <w:sz w:val="28"/>
          <w:szCs w:val="28"/>
          <w:lang w:val="ru-RU"/>
        </w:rPr>
      </w:pPr>
    </w:p>
    <w:p w14:paraId="09291E06">
      <w:pPr>
        <w:rPr>
          <w:sz w:val="28"/>
          <w:szCs w:val="28"/>
          <w:lang w:val="ru-RU"/>
        </w:rPr>
      </w:pPr>
    </w:p>
    <w:p w14:paraId="7F2112EE">
      <w:pPr>
        <w:rPr>
          <w:sz w:val="28"/>
          <w:szCs w:val="28"/>
          <w:lang w:val="ru-RU"/>
        </w:rPr>
      </w:pPr>
    </w:p>
    <w:p w14:paraId="001BCF54">
      <w:pPr>
        <w:rPr>
          <w:sz w:val="28"/>
          <w:szCs w:val="28"/>
          <w:lang w:val="ru-RU"/>
        </w:rPr>
      </w:pPr>
    </w:p>
    <w:p w14:paraId="5445F3DD">
      <w:pPr>
        <w:rPr>
          <w:sz w:val="28"/>
          <w:szCs w:val="28"/>
          <w:lang w:val="ru-RU"/>
        </w:rPr>
      </w:pPr>
    </w:p>
    <w:p w14:paraId="0D925CB3">
      <w:pPr>
        <w:rPr>
          <w:sz w:val="28"/>
          <w:szCs w:val="28"/>
          <w:lang w:val="ru-RU"/>
        </w:rPr>
      </w:pPr>
    </w:p>
    <w:p w14:paraId="0DE41A02">
      <w:pPr>
        <w:rPr>
          <w:sz w:val="28"/>
          <w:szCs w:val="28"/>
          <w:lang w:val="ru-RU"/>
        </w:rPr>
      </w:pPr>
    </w:p>
    <w:p w14:paraId="731DAC84">
      <w:pPr>
        <w:rPr>
          <w:sz w:val="28"/>
          <w:szCs w:val="28"/>
          <w:lang w:val="ru-RU"/>
        </w:rPr>
      </w:pPr>
    </w:p>
    <w:p w14:paraId="2D2242BE">
      <w:pPr>
        <w:rPr>
          <w:sz w:val="28"/>
          <w:szCs w:val="28"/>
          <w:lang w:val="ru-RU"/>
        </w:rPr>
      </w:pPr>
    </w:p>
    <w:p w14:paraId="0AB64C07">
      <w:pPr>
        <w:rPr>
          <w:sz w:val="28"/>
          <w:szCs w:val="28"/>
          <w:lang w:val="ru-RU"/>
        </w:rPr>
      </w:pPr>
    </w:p>
    <w:p w14:paraId="2E537342">
      <w:pPr>
        <w:rPr>
          <w:sz w:val="28"/>
          <w:szCs w:val="28"/>
          <w:lang w:val="ru-RU"/>
        </w:rPr>
      </w:pPr>
    </w:p>
    <w:p w14:paraId="52797887">
      <w:pPr>
        <w:rPr>
          <w:sz w:val="28"/>
          <w:szCs w:val="28"/>
          <w:lang w:val="ru-RU"/>
        </w:rPr>
      </w:pPr>
    </w:p>
    <w:p w14:paraId="1911ACCF">
      <w:pPr>
        <w:rPr>
          <w:sz w:val="28"/>
          <w:szCs w:val="28"/>
          <w:lang w:val="ru-RU"/>
        </w:rPr>
      </w:pPr>
    </w:p>
    <w:p w14:paraId="18978856">
      <w:pPr>
        <w:rPr>
          <w:sz w:val="28"/>
          <w:szCs w:val="28"/>
          <w:lang w:val="ru-RU"/>
        </w:rPr>
      </w:pPr>
    </w:p>
    <w:p w14:paraId="759E0320">
      <w:pPr>
        <w:rPr>
          <w:sz w:val="28"/>
          <w:szCs w:val="28"/>
          <w:lang w:val="ru-RU"/>
        </w:rPr>
      </w:pPr>
    </w:p>
    <w:p w14:paraId="1D4DC97F">
      <w:pPr>
        <w:rPr>
          <w:sz w:val="28"/>
          <w:szCs w:val="28"/>
          <w:lang w:val="ru-RU"/>
        </w:rPr>
      </w:pPr>
    </w:p>
    <w:p w14:paraId="561F4BE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AFBA6F">
      <w:pPr>
        <w:spacing w:line="360" w:lineRule="auto"/>
        <w:ind w:firstLine="709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Учебный план технологического (информационно-технологического) профиля (с углубленным изучением математики и информатики) с изучением родного языка </w:t>
      </w:r>
    </w:p>
    <w:p w14:paraId="15F889C4">
      <w:pPr>
        <w:spacing w:line="360" w:lineRule="auto"/>
        <w:ind w:firstLine="709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8FDBD0">
      <w:pPr>
        <w:spacing w:line="360" w:lineRule="auto"/>
        <w:ind w:firstLine="709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6AF089D6">
      <w:pPr>
        <w:spacing w:line="360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Учебный план разработан в соответствии с требованиями ФГОС СОО,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ФООП СОО,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СП 2.4.3648-20, СанПиН 1.2.3685-21. Количество часов по предметам рассчитано на уровень образования с учетом максимальной общей нагрузки при пятидневной учебной неделе и 68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учебных недель за два учебных года.</w:t>
      </w:r>
    </w:p>
    <w:p w14:paraId="28E4B754">
      <w:pPr>
        <w:spacing w:line="360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Технологический профиль ориентирует на такие сферы деятельности, как математика, информатика и др. В данном профиле для изучения на углубленном уровне выбираются учебные предметы преимущественно из предметных областей «Математика и Информатика».</w:t>
      </w:r>
    </w:p>
    <w:p w14:paraId="6959CA3C">
      <w:pPr>
        <w:spacing w:line="360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технологического профиля с углубленным изучением математики и информатики при пятидневной учебной неделе.</w:t>
      </w:r>
    </w:p>
    <w:p w14:paraId="34B04CE5">
      <w:pPr>
        <w:spacing w:line="360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Учебный план гуманитарного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2 учебных предметов на углубленном уровне из соответствующих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профилю обучения предметных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областей «Математика и информатика»: алгебра, геометрия, вероятность и статистика, информатика.</w:t>
      </w:r>
    </w:p>
    <w:p w14:paraId="6A82B2A6">
      <w:pPr>
        <w:spacing w:line="360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</w:t>
      </w:r>
    </w:p>
    <w:p w14:paraId="53DA3386">
      <w:pPr>
        <w:spacing w:line="360" w:lineRule="auto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FD66A14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</w:p>
    <w:p w14:paraId="330C72C1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  <w:t>Учебный план технологического (информационно-технологического) профиля (с углубленным изучением математики и информатики) с изучением родных языков</w:t>
      </w:r>
    </w:p>
    <w:tbl>
      <w:tblPr>
        <w:tblStyle w:val="4"/>
        <w:tblW w:w="9782" w:type="dxa"/>
        <w:tblInd w:w="-434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3252"/>
        <w:gridCol w:w="1159"/>
        <w:gridCol w:w="1125"/>
        <w:gridCol w:w="1118"/>
        <w:gridCol w:w="8"/>
      </w:tblGrid>
      <w:tr w14:paraId="556AD97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B37E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Предметная область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C279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Учебный предмет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82FD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22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100D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5-ти дневная неделя</w:t>
            </w:r>
          </w:p>
        </w:tc>
      </w:tr>
      <w:tr w14:paraId="19FD25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60A3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1D0B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0F14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5AAF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Количество часов в неделю</w:t>
            </w:r>
          </w:p>
        </w:tc>
      </w:tr>
      <w:tr w14:paraId="4C2B9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EAE1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972B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1849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910C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10 класс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4FC9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  <w:t>11 класс</w:t>
            </w:r>
          </w:p>
        </w:tc>
      </w:tr>
      <w:tr w14:paraId="087C40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1BA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  <w:t>Обязательная часть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BFF2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8766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405B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sz w:val="26"/>
                <w:szCs w:val="26"/>
                <w:lang w:eastAsia="ru-RU"/>
              </w:rPr>
            </w:pPr>
          </w:p>
        </w:tc>
      </w:tr>
      <w:tr w14:paraId="2D3C4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A2F13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Русский язык и литература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CB9E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4B02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5BA55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084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14:paraId="0FEF21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D42AF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41F6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54E3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67CB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BE93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14:paraId="777A1F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41" w:hRule="atLeast"/>
        </w:trPr>
        <w:tc>
          <w:tcPr>
            <w:tcW w:w="31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1C90D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Родной язык и родная литература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ADF9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FDAC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9C07F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A8055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14:paraId="7E1C267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67" w:hRule="atLeast"/>
        </w:trPr>
        <w:tc>
          <w:tcPr>
            <w:tcW w:w="31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99EB9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AD6B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C8E43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A816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1FBF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</w:tr>
      <w:tr w14:paraId="00AC9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DA1F8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B53A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5F09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C659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13DC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14:paraId="36649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DFAC6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A724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F901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6E0C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ADF4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14:paraId="2A4F2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4CD75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AE3A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CA24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AA6D5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F0AD3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14:paraId="5035C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4A817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144F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Вероятность и статистика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04E1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09A6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0374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bookmarkStart w:id="0" w:name="104796"/>
        <w:bookmarkEnd w:id="0"/>
      </w:tr>
      <w:tr w14:paraId="76E27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CE17D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3592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" w:name="104798"/>
            <w:bookmarkEnd w:id="1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A705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" w:name="104799"/>
            <w:bookmarkEnd w:id="2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76F1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" w:name="104800"/>
            <w:bookmarkEnd w:id="3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CA99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" w:name="104801"/>
            <w:bookmarkEnd w:id="4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4</w:t>
            </w:r>
          </w:p>
        </w:tc>
        <w:bookmarkStart w:id="5" w:name="104802"/>
        <w:bookmarkEnd w:id="5"/>
      </w:tr>
      <w:tr w14:paraId="15A74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53" w:hRule="atLeast"/>
        </w:trPr>
        <w:tc>
          <w:tcPr>
            <w:tcW w:w="31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C8F89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6" w:name="104804"/>
            <w:bookmarkEnd w:id="6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Естественно-научные предметы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B6EF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7" w:name="104805"/>
            <w:bookmarkEnd w:id="7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D88D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8" w:name="104806"/>
            <w:bookmarkEnd w:id="8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6C0E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9" w:name="104807"/>
            <w:bookmarkEnd w:id="9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20A05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0" w:name="104808"/>
            <w:bookmarkEnd w:id="1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bookmarkStart w:id="11" w:name="104809"/>
        <w:bookmarkEnd w:id="11"/>
      </w:tr>
      <w:tr w14:paraId="613374F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FD87E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141D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2" w:name="104811"/>
            <w:bookmarkEnd w:id="12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80723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3" w:name="104812"/>
            <w:bookmarkEnd w:id="13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6935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4" w:name="104813"/>
            <w:bookmarkEnd w:id="14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06C3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5" w:name="104814"/>
            <w:bookmarkEnd w:id="15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bookmarkStart w:id="16" w:name="104815"/>
        <w:bookmarkEnd w:id="16"/>
      </w:tr>
      <w:tr w14:paraId="37138C6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BB194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83FE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7" w:name="104817"/>
            <w:bookmarkEnd w:id="17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33A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8" w:name="104818"/>
            <w:bookmarkEnd w:id="18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03FC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19" w:name="104819"/>
            <w:bookmarkEnd w:id="19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A82A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0" w:name="104820"/>
            <w:bookmarkEnd w:id="2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bookmarkStart w:id="21" w:name="104821"/>
        <w:bookmarkEnd w:id="21"/>
      </w:tr>
      <w:tr w14:paraId="035F6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DFA67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2" w:name="104823"/>
            <w:bookmarkEnd w:id="22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Общественно-научные предметы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BF09F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3" w:name="104824"/>
            <w:bookmarkEnd w:id="23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AEE3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4" w:name="104825"/>
            <w:bookmarkEnd w:id="24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251E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5" w:name="104826"/>
            <w:bookmarkEnd w:id="25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D108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6" w:name="104827"/>
            <w:bookmarkEnd w:id="26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bookmarkStart w:id="27" w:name="104828"/>
        <w:bookmarkEnd w:id="27"/>
      </w:tr>
      <w:tr w14:paraId="42794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6F357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239CF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8" w:name="104830"/>
            <w:bookmarkEnd w:id="28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06E93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29" w:name="104831"/>
            <w:bookmarkEnd w:id="29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ED5F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0" w:name="104832"/>
            <w:bookmarkEnd w:id="3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3596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1" w:name="104833"/>
            <w:bookmarkEnd w:id="31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bookmarkStart w:id="32" w:name="104834"/>
        <w:bookmarkEnd w:id="32"/>
      </w:tr>
      <w:tr w14:paraId="4ADF2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88C5D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DAD0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3" w:name="104836"/>
            <w:bookmarkEnd w:id="33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44FF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4" w:name="104837"/>
            <w:bookmarkEnd w:id="34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DAAA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5" w:name="104838"/>
            <w:bookmarkEnd w:id="35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97BC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6" w:name="104839"/>
            <w:bookmarkEnd w:id="36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bookmarkStart w:id="37" w:name="104840"/>
        <w:bookmarkEnd w:id="37"/>
      </w:tr>
      <w:tr w14:paraId="07BF9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E89BC">
            <w:pPr>
              <w:spacing w:before="0" w:beforeAutospacing="0" w:after="0" w:afterAutospacing="0"/>
              <w:contextualSpacing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38" w:name="104842"/>
            <w:bookmarkEnd w:id="38"/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Физическая культура, основы безопасности и защиты Родины</w:t>
            </w: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6EE0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39" w:name="104843"/>
            <w:bookmarkEnd w:id="39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7533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0" w:name="104844"/>
            <w:bookmarkEnd w:id="4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F8346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1" w:name="104845"/>
            <w:bookmarkEnd w:id="41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BF3A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2" w:name="104846"/>
            <w:bookmarkEnd w:id="42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</w:t>
            </w:r>
          </w:p>
        </w:tc>
        <w:bookmarkStart w:id="43" w:name="104847"/>
        <w:bookmarkEnd w:id="43"/>
      </w:tr>
      <w:tr w14:paraId="1A511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45A2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598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44" w:name="104849"/>
            <w:bookmarkEnd w:id="44"/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Основы безопасности  и защиты Родины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C2A9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5" w:name="104850"/>
            <w:bookmarkEnd w:id="45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B083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6" w:name="104851"/>
            <w:bookmarkEnd w:id="46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747F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7" w:name="104852"/>
            <w:bookmarkEnd w:id="47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bookmarkStart w:id="48" w:name="104853"/>
        <w:bookmarkEnd w:id="48"/>
      </w:tr>
      <w:tr w14:paraId="10DC8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FC77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3FDF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49" w:name="104855"/>
            <w:bookmarkEnd w:id="49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Индивидуальный проект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2CF7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EB15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50" w:name="104856"/>
            <w:bookmarkEnd w:id="5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5788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bookmarkStart w:id="51" w:name="104857"/>
        <w:bookmarkEnd w:id="51"/>
      </w:tr>
      <w:tr w14:paraId="64005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BF2E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52" w:name="104858"/>
            <w:bookmarkEnd w:id="52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1CF33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69E2F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53" w:name="104859"/>
            <w:bookmarkEnd w:id="53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F55E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54" w:name="104860"/>
            <w:bookmarkEnd w:id="54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33</w:t>
            </w:r>
          </w:p>
        </w:tc>
        <w:bookmarkStart w:id="55" w:name="104861"/>
        <w:bookmarkEnd w:id="55"/>
      </w:tr>
      <w:tr w14:paraId="1E2F8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70" w:hRule="atLeast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0490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56" w:name="104863"/>
            <w:bookmarkEnd w:id="56"/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F72C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239B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57" w:name="104864"/>
            <w:bookmarkEnd w:id="57"/>
          </w:p>
          <w:p w14:paraId="0BDB85BB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5FED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58" w:name="104865"/>
            <w:bookmarkEnd w:id="58"/>
          </w:p>
        </w:tc>
        <w:bookmarkStart w:id="59" w:name="104866"/>
        <w:bookmarkEnd w:id="59"/>
      </w:tr>
      <w:tr w14:paraId="7F134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40" w:hRule="atLeast"/>
        </w:trPr>
        <w:tc>
          <w:tcPr>
            <w:tcW w:w="6372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363E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Государственный (башкирский) язык Республики РФ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BCD11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6B14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CFD04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14:paraId="0CC16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93" w:hRule="atLeast"/>
        </w:trPr>
        <w:tc>
          <w:tcPr>
            <w:tcW w:w="6372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8F46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Родная литература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582F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E0C42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9013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</w:tr>
      <w:tr w14:paraId="1590C4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D8B2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60" w:name="104868"/>
            <w:bookmarkEnd w:id="6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Учебные недели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0386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17E99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61" w:name="104869"/>
            <w:bookmarkEnd w:id="61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2749F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62" w:name="104870"/>
            <w:bookmarkEnd w:id="62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34</w:t>
            </w:r>
          </w:p>
        </w:tc>
        <w:bookmarkStart w:id="63" w:name="104871"/>
        <w:bookmarkEnd w:id="63"/>
      </w:tr>
      <w:tr w14:paraId="0D374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77FD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64" w:name="104873"/>
            <w:bookmarkEnd w:id="64"/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  <w:t>Всего часов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123E3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ABD2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65" w:name="104874"/>
            <w:bookmarkEnd w:id="65"/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7DE47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66" w:name="104875"/>
            <w:bookmarkEnd w:id="66"/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</w:p>
        </w:tc>
        <w:bookmarkStart w:id="67" w:name="104876"/>
        <w:bookmarkEnd w:id="67"/>
      </w:tr>
      <w:tr w14:paraId="67DE2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E2C0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68" w:name="104878"/>
            <w:bookmarkEnd w:id="68"/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C35A0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22B98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69" w:name="104879"/>
            <w:bookmarkEnd w:id="69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F326C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70" w:name="104880"/>
            <w:bookmarkEnd w:id="70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34</w:t>
            </w:r>
          </w:p>
        </w:tc>
        <w:bookmarkStart w:id="71" w:name="104881"/>
        <w:bookmarkEnd w:id="71"/>
      </w:tr>
      <w:tr w14:paraId="6DD3B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63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AA38D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  <w:bookmarkStart w:id="72" w:name="104883"/>
            <w:bookmarkEnd w:id="72"/>
            <w:r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12EFE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22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486CA">
            <w:pPr>
              <w:spacing w:before="0" w:beforeAutospacing="0" w:after="0" w:afterAutospacing="0"/>
              <w:contextualSpacing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bookmarkStart w:id="73" w:name="104884"/>
            <w:bookmarkEnd w:id="73"/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2312</w:t>
            </w:r>
          </w:p>
        </w:tc>
        <w:bookmarkStart w:id="74" w:name="104885"/>
        <w:bookmarkEnd w:id="74"/>
      </w:tr>
      <w:tr w14:paraId="083C40F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01FB5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Внеурочная деятельность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D3699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46F3C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  <w:tr w14:paraId="3701B6F0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51A6D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Разговор о важном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38125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E2F1A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14:paraId="16B949B1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3DB65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Профориентация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49318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0504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14:paraId="4C2BCF7F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CB99B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Функциональная грамотность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952E3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DB7AA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14:paraId="5EDAB5CC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AE176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 xml:space="preserve">Семьеведение 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84268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881E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color w:val="000000"/>
                <w:sz w:val="26"/>
                <w:szCs w:val="26"/>
                <w:lang w:val="ru-RU"/>
              </w:rPr>
              <w:t>1</w:t>
            </w:r>
          </w:p>
        </w:tc>
      </w:tr>
      <w:tr w14:paraId="3761A109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413B4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4AEB1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E8F06">
            <w:pPr>
              <w:spacing w:before="0" w:beforeAutospacing="0" w:after="0" w:afterAutospacing="0"/>
              <w:contextualSpacing/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4</w:t>
            </w:r>
          </w:p>
        </w:tc>
      </w:tr>
      <w:tr w14:paraId="4A74903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531" w:type="dxa"/>
            <w:gridSpan w:val="3"/>
            <w:shd w:val="clear" w:color="auto" w:fill="auto"/>
            <w:vAlign w:val="center"/>
          </w:tcPr>
          <w:p w14:paraId="376BB787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25" w:type="dxa"/>
            <w:shd w:val="clear" w:color="auto" w:fill="auto"/>
          </w:tcPr>
          <w:p w14:paraId="3A6C870B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26" w:type="dxa"/>
            <w:gridSpan w:val="2"/>
            <w:shd w:val="clear" w:color="auto" w:fill="auto"/>
          </w:tcPr>
          <w:p w14:paraId="70857208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</w:tbl>
    <w:p w14:paraId="74CDA32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185D"/>
    <w:rsid w:val="002D33B1"/>
    <w:rsid w:val="002D3591"/>
    <w:rsid w:val="0034126D"/>
    <w:rsid w:val="003514A0"/>
    <w:rsid w:val="003521AD"/>
    <w:rsid w:val="003A0002"/>
    <w:rsid w:val="003D4A01"/>
    <w:rsid w:val="00417CD1"/>
    <w:rsid w:val="004A46AB"/>
    <w:rsid w:val="004A4E16"/>
    <w:rsid w:val="004E4209"/>
    <w:rsid w:val="004F7E17"/>
    <w:rsid w:val="00580DCB"/>
    <w:rsid w:val="005A05CE"/>
    <w:rsid w:val="005A3173"/>
    <w:rsid w:val="00653AF6"/>
    <w:rsid w:val="00761B84"/>
    <w:rsid w:val="00AC248E"/>
    <w:rsid w:val="00AD7FB0"/>
    <w:rsid w:val="00B73A5A"/>
    <w:rsid w:val="00B8107E"/>
    <w:rsid w:val="00C439A4"/>
    <w:rsid w:val="00C841CC"/>
    <w:rsid w:val="00C87BC7"/>
    <w:rsid w:val="00DF15AD"/>
    <w:rsid w:val="00E438A1"/>
    <w:rsid w:val="00ED3ABA"/>
    <w:rsid w:val="00F01E19"/>
    <w:rsid w:val="00F522C9"/>
    <w:rsid w:val="02FA0B45"/>
    <w:rsid w:val="55272F89"/>
    <w:rsid w:val="6BB23C8B"/>
    <w:rsid w:val="7B3A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uiPriority w:val="59"/>
    <w:rPr>
      <w:rFonts w:ascii="Times New Roman" w:hAnsi="Times New Roman" w:eastAsia="Times New Roman" w:cs="Times New Roman"/>
    </w:rPr>
    <w:tblPr>
      <w:tblBorders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character" w:customStyle="1" w:styleId="7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8">
    <w:name w:val="Текст выноски Знак"/>
    <w:basedOn w:val="3"/>
    <w:link w:val="5"/>
    <w:semiHidden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554</Words>
  <Characters>3161</Characters>
  <Lines>26</Lines>
  <Paragraphs>7</Paragraphs>
  <TotalTime>0</TotalTime>
  <ScaleCrop>false</ScaleCrop>
  <LinksUpToDate>false</LinksUpToDate>
  <CharactersWithSpaces>3708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2024-08-20T15:25:00Z</dcterms:created>
  <dc:creator>User</dc:creator>
  <dc:description>Подготовлено экспертами Актион-МЦФЭР</dc:description>
  <cp:lastModifiedBy>Азиф</cp:lastModifiedBy>
  <cp:lastPrinted>2024-08-21T04:59:00Z</cp:lastPrinted>
  <dcterms:modified xsi:type="dcterms:W3CDTF">2025-09-08T10:09:01Z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12E6A680DC8D40AD9DE287244F71E4A2_13</vt:lpwstr>
  </property>
</Properties>
</file>