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tabs>
          <w:tab w:leader="none" w:pos="900" w:val="left"/>
          <w:tab w:leader="none" w:pos="1260" w:val="left"/>
        </w:tabs>
        <w:spacing w:after="0" w:before="0"/>
        <w:ind w:right="-185"/>
        <w:jc w:val="center"/>
        <w:rPr>
          <w:b w:val="1"/>
          <w:sz w:val="32"/>
        </w:rPr>
      </w:pPr>
      <w:r>
        <w:rPr>
          <w:b w:val="1"/>
          <w:sz w:val="32"/>
        </w:rPr>
        <w:t>ПОЛОЖЕНИЕ О РАБОТЕ В ГРУППЕ ПРОДЛЕННОГО ДНЯ В МБОУ СОШ №4 г.Янаул</w:t>
      </w:r>
      <w:bookmarkStart w:id="1" w:name="_Hlt113966343"/>
      <w:bookmarkStart w:id="2" w:name="_Hlt113966344"/>
    </w:p>
    <w:p w14:paraId="02000000">
      <w:pPr>
        <w:widowControl w:val="0"/>
        <w:tabs>
          <w:tab w:leader="none" w:pos="900" w:val="left"/>
          <w:tab w:leader="none" w:pos="1260" w:val="left"/>
        </w:tabs>
        <w:spacing w:after="0" w:before="0"/>
        <w:ind w:right="-185"/>
        <w:jc w:val="center"/>
        <w:rPr>
          <w:b w:val="1"/>
          <w:sz w:val="32"/>
        </w:rPr>
      </w:pPr>
      <w:r>
        <w:t>1. ОБЩИЕ ПОЛОЖЕНИЯ</w:t>
      </w:r>
    </w:p>
    <w:p w14:paraId="03000000">
      <w:pPr>
        <w:ind/>
        <w:jc w:val="both"/>
      </w:pPr>
      <w:r>
        <w:t>1.1. Настоящее положение о</w:t>
      </w:r>
      <w:r>
        <w:t> </w:t>
      </w:r>
      <w:r>
        <w:t>группе продленног</w:t>
      </w:r>
      <w:r>
        <w:t>о дн</w:t>
      </w:r>
      <w:r>
        <w:t xml:space="preserve">я МБОУ СОШ №4 г.Янаул </w:t>
      </w:r>
      <w:r>
        <w:t>(далее</w:t>
      </w:r>
      <w:r>
        <w:t> </w:t>
      </w:r>
      <w:r>
        <w:t>— Положение) определяет организацию предоставления услуги по</w:t>
      </w:r>
      <w:r>
        <w:t> </w:t>
      </w:r>
      <w:r>
        <w:t>присмотру и</w:t>
      </w:r>
      <w:r>
        <w:t> </w:t>
      </w:r>
      <w:r>
        <w:t>уходу за</w:t>
      </w:r>
      <w:r>
        <w:t> </w:t>
      </w:r>
      <w:r>
        <w:t>детьми в</w:t>
      </w:r>
      <w:r>
        <w:t> </w:t>
      </w:r>
      <w:r>
        <w:t>группах продленного дня (далее</w:t>
      </w:r>
      <w:r>
        <w:t> </w:t>
      </w:r>
      <w:r>
        <w:t>— ГПД), порядок комплектования и</w:t>
      </w:r>
      <w:r>
        <w:t> </w:t>
      </w:r>
      <w:r>
        <w:t>организацию деятельности ГПД в</w:t>
      </w:r>
      <w:r>
        <w:t> </w:t>
      </w:r>
      <w:r>
        <w:t>МБОУ СОШ №4 г.Янаул</w:t>
      </w:r>
      <w:r>
        <w:t xml:space="preserve"> </w:t>
      </w:r>
      <w:r>
        <w:t>(далее</w:t>
      </w:r>
      <w:r>
        <w:t> </w:t>
      </w:r>
      <w:r>
        <w:t>— Школа).</w:t>
      </w:r>
    </w:p>
    <w:p w14:paraId="04000000">
      <w:pPr>
        <w:ind/>
        <w:jc w:val="both"/>
      </w:pPr>
      <w:r>
        <w:t>1.2. Организация деятельности групп продленного дня в Школе регламентируется следующими документами:</w:t>
      </w:r>
    </w:p>
    <w:p w14:paraId="05000000">
      <w:pPr>
        <w:spacing w:after="0" w:before="0"/>
        <w:ind/>
        <w:jc w:val="both"/>
      </w:pPr>
      <w:r>
        <w:t xml:space="preserve">Федеральным законом от 29.12.2012 № 273-ФЗ «Об образовании в Российской Федерации»; </w:t>
      </w:r>
    </w:p>
    <w:p w14:paraId="06000000">
      <w:pPr>
        <w:spacing w:after="0" w:before="0"/>
        <w:ind/>
        <w:jc w:val="both"/>
      </w:pPr>
      <w:r>
        <w:rPr>
          <w:rFonts w:ascii="Symbol" w:hAnsi="Symbol"/>
        </w:rPr>
        <w:t>·</w:t>
      </w:r>
      <w:r>
        <w:t xml:space="preserve"> постановлением главного санитарного врача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  <w:r>
        <w:t xml:space="preserve">; </w:t>
      </w:r>
    </w:p>
    <w:p w14:paraId="07000000">
      <w:pPr>
        <w:spacing w:after="0" w:before="0"/>
        <w:ind/>
        <w:jc w:val="both"/>
      </w:pPr>
      <w:r>
        <w:rPr>
          <w:rFonts w:ascii="Symbol" w:hAnsi="Symbol"/>
        </w:rPr>
        <w:t>·</w:t>
      </w:r>
      <w:r>
        <w:t xml:space="preserve"> постановлением главного санитарного врача от 28.01.2021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обитания"»; </w:t>
      </w:r>
    </w:p>
    <w:p w14:paraId="08000000">
      <w:pPr>
        <w:spacing w:after="0" w:before="0"/>
        <w:ind/>
        <w:jc w:val="both"/>
      </w:pPr>
      <w:r>
        <w:rPr>
          <w:rFonts w:ascii="Symbol" w:hAnsi="Symbol"/>
        </w:rPr>
        <w:t>·</w:t>
      </w:r>
      <w:r>
        <w:t xml:space="preserve"> постановлением главного санитарного врача от 27.10.2020 № 32 «Санитарноэпидемиологические правила и нормы СанПиН 2.3/2.4.3590-20 "Санитарноэпидемиологические требования к организации общественного питания населения"»; </w:t>
      </w:r>
    </w:p>
    <w:p w14:paraId="09000000">
      <w:pPr>
        <w:spacing w:after="0" w:before="0"/>
        <w:ind/>
        <w:jc w:val="both"/>
      </w:pPr>
      <w:r>
        <w:rPr>
          <w:rFonts w:ascii="Symbol" w:hAnsi="Symbol"/>
        </w:rPr>
        <w:t>·</w:t>
      </w:r>
      <w:r>
        <w:t xml:space="preserve">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>
        <w:t>COVID</w:t>
      </w:r>
      <w:r>
        <w:t xml:space="preserve">-19)»; </w:t>
      </w:r>
    </w:p>
    <w:p w14:paraId="0A000000">
      <w:pPr>
        <w:spacing w:after="0" w:before="0"/>
        <w:ind/>
        <w:jc w:val="both"/>
      </w:pPr>
      <w:r>
        <w:rPr>
          <w:rFonts w:ascii="Symbol" w:hAnsi="Symbol"/>
        </w:rPr>
        <w:t>·</w:t>
      </w:r>
      <w:r>
        <w:t xml:space="preserve"> Методическими рекомендациями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 — образовательным программам начального общего, основного общего и среднего общего образования, направленными письмом Минпросвещения от 08.08.2022 № 03-1142; </w:t>
      </w:r>
    </w:p>
    <w:p w14:paraId="0B000000">
      <w:pPr>
        <w:spacing w:after="0" w:before="0"/>
        <w:ind/>
        <w:jc w:val="both"/>
      </w:pPr>
      <w:r>
        <w:rPr>
          <w:rFonts w:ascii="Symbol" w:hAnsi="Symbol"/>
        </w:rPr>
        <w:t>·</w:t>
      </w:r>
      <w:r>
        <w:t xml:space="preserve"> Рекомендациями по организации досуговой, спортивной, иной деятельности для обучающихся в группах продленного дня, направленными письмом Минпросвещения от 10.04.2023 № 03-652; </w:t>
      </w:r>
    </w:p>
    <w:p w14:paraId="0C000000">
      <w:pPr>
        <w:spacing w:after="0" w:before="0"/>
        <w:ind/>
        <w:jc w:val="both"/>
      </w:pPr>
      <w:r>
        <w:rPr>
          <w:rFonts w:ascii="Symbol" w:hAnsi="Symbol"/>
        </w:rPr>
        <w:t>·</w:t>
      </w:r>
      <w:r>
        <w:t xml:space="preserve"> Уставом Школы.</w:t>
      </w:r>
    </w:p>
    <w:p w14:paraId="0D000000">
      <w:pPr>
        <w:ind/>
        <w:jc w:val="both"/>
      </w:pPr>
      <w:r>
        <w:t>1.3. ГПД в</w:t>
      </w:r>
      <w:r>
        <w:t> </w:t>
      </w:r>
      <w:r>
        <w:t>Школе создаются с</w:t>
      </w:r>
      <w:r>
        <w:t> </w:t>
      </w:r>
      <w:r>
        <w:t>целью удовлетворения потребности родителей (законных представителей) обучающихся в</w:t>
      </w:r>
      <w:r>
        <w:t> </w:t>
      </w:r>
      <w:r>
        <w:t>присмотре и</w:t>
      </w:r>
      <w:r>
        <w:t> </w:t>
      </w:r>
      <w:r>
        <w:t>уходе за</w:t>
      </w:r>
      <w:r>
        <w:t> </w:t>
      </w:r>
      <w:r>
        <w:t>несовершеннолетними детьми, оказания помощи семье в</w:t>
      </w:r>
      <w:r>
        <w:t> </w:t>
      </w:r>
      <w:r>
        <w:t>воспитании и</w:t>
      </w:r>
      <w:r>
        <w:t> </w:t>
      </w:r>
      <w:r>
        <w:t>развитии способностей обучающихся, создания целостной системы, обеспечивающей оптимальные условия для обучающихся в</w:t>
      </w:r>
      <w:r>
        <w:t> </w:t>
      </w:r>
      <w:r>
        <w:t>соответствии с</w:t>
      </w:r>
      <w:r>
        <w:t> </w:t>
      </w:r>
      <w:r>
        <w:t>возрастными и</w:t>
      </w:r>
      <w:r>
        <w:t> </w:t>
      </w:r>
      <w:r>
        <w:t>индивидуальными особенностями.</w:t>
      </w:r>
    </w:p>
    <w:p w14:paraId="0E000000">
      <w:pPr>
        <w:ind/>
        <w:jc w:val="both"/>
      </w:pPr>
      <w:r>
        <w:t>1.4. В Школе созданы условия для осуществления присмотра и ухода за детьми в ГПД (ч. 7 ст. 66 Федерального закона от 29.12.2012 № 273-ФЗ).</w:t>
      </w:r>
    </w:p>
    <w:p w14:paraId="0F000000">
      <w:pPr>
        <w:ind/>
        <w:jc w:val="both"/>
      </w:pPr>
      <w:r>
        <w:t>1.5. Под присмотром и уходом за детьми в ГПД понимается комплекс мер по организации питания и хозяйственно-бытового обслуживания детей, обеспечению соблюдения ими личной гигиены и режима дня (п. 34 ст. 2 Федерального закона от 29.12.2012 № 273-ФЗ).</w:t>
      </w:r>
    </w:p>
    <w:p w14:paraId="10000000">
      <w:pPr>
        <w:ind/>
        <w:jc w:val="both"/>
      </w:pPr>
      <w:r>
        <w:t>1.6. Предоставление Школой услуг по присмотру и уходу за детьми в ГПД осуществляется с взиманием  платы с родителей (законных представителей) обучающихся.</w:t>
      </w:r>
    </w:p>
    <w:p w14:paraId="11000000">
      <w:pPr>
        <w:ind/>
        <w:jc w:val="both"/>
      </w:pPr>
      <w:r>
        <w:t>1.7. Правоотношения на оказание услуг по присмотру и уходу за детьми в ГПД подтверждаются следующими документами:</w:t>
      </w:r>
    </w:p>
    <w:p w14:paraId="12000000">
      <w:pPr>
        <w:numPr>
          <w:ilvl w:val="0"/>
          <w:numId w:val="1"/>
        </w:numPr>
        <w:spacing w:after="0" w:before="0"/>
        <w:ind/>
        <w:jc w:val="both"/>
      </w:pPr>
      <w:r>
        <w:t>заявлением родителей (законных представителей) обучающегося о приеме в ГПД;</w:t>
      </w:r>
    </w:p>
    <w:p w14:paraId="13000000">
      <w:pPr>
        <w:numPr>
          <w:ilvl w:val="0"/>
          <w:numId w:val="1"/>
        </w:numPr>
        <w:spacing w:after="0" w:before="0"/>
        <w:ind/>
        <w:jc w:val="both"/>
      </w:pPr>
      <w:r>
        <w:t>приказом Школы о</w:t>
      </w:r>
      <w:r>
        <w:t> </w:t>
      </w:r>
      <w:r>
        <w:t>зачислении обучающегося в</w:t>
      </w:r>
      <w:r>
        <w:t> </w:t>
      </w:r>
      <w:r>
        <w:t>ГПД.</w:t>
      </w:r>
    </w:p>
    <w:p w14:paraId="14000000">
      <w:pPr>
        <w:ind/>
        <w:jc w:val="both"/>
        <w:rPr>
          <w:b w:val="1"/>
        </w:rPr>
      </w:pPr>
      <w:r>
        <w:rPr>
          <w:b w:val="1"/>
        </w:rPr>
        <w:t>2. ОРГАНИЗАЦИЯ РАБОТЫ ГРУПП ПРОДЛЕННОГО ДНЯ (ГПД)</w:t>
      </w:r>
    </w:p>
    <w:p w14:paraId="15000000">
      <w:pPr>
        <w:ind/>
        <w:jc w:val="both"/>
      </w:pPr>
      <w:r>
        <w:t>2.1. Текущая деятельность ГПД регламентируется следующими документами:</w:t>
      </w:r>
    </w:p>
    <w:p w14:paraId="16000000">
      <w:pPr>
        <w:numPr>
          <w:ilvl w:val="0"/>
          <w:numId w:val="2"/>
        </w:numPr>
        <w:ind/>
        <w:jc w:val="both"/>
      </w:pPr>
      <w:r>
        <w:t>настоящим Положением;</w:t>
      </w:r>
    </w:p>
    <w:p w14:paraId="17000000">
      <w:pPr>
        <w:numPr>
          <w:ilvl w:val="0"/>
          <w:numId w:val="2"/>
        </w:numPr>
        <w:ind/>
        <w:jc w:val="both"/>
      </w:pPr>
      <w:r>
        <w:t>приказами директора Школы о работе ГПД;</w:t>
      </w:r>
    </w:p>
    <w:p w14:paraId="18000000">
      <w:pPr>
        <w:numPr>
          <w:ilvl w:val="0"/>
          <w:numId w:val="2"/>
        </w:numPr>
        <w:ind/>
        <w:jc w:val="both"/>
      </w:pPr>
      <w:r>
        <w:t>режимом работы ГПД;</w:t>
      </w:r>
    </w:p>
    <w:p w14:paraId="19000000">
      <w:pPr>
        <w:numPr>
          <w:ilvl w:val="0"/>
          <w:numId w:val="2"/>
        </w:numPr>
        <w:ind/>
        <w:jc w:val="both"/>
      </w:pPr>
      <w:r>
        <w:t>планом работы воспитателя ГПД.</w:t>
      </w:r>
    </w:p>
    <w:p w14:paraId="1A000000">
      <w:pPr>
        <w:ind/>
        <w:jc w:val="both"/>
      </w:pPr>
      <w:r>
        <w:t>2.2. Школа самостоятельно разрабатывает и утверждает режим работы ГПД.</w:t>
      </w:r>
    </w:p>
    <w:p w14:paraId="1B000000">
      <w:pPr>
        <w:ind/>
        <w:jc w:val="both"/>
      </w:pPr>
      <w:r>
        <w:t>2.3. Режим работы ГПД устанавливается с учетом требований действующих санитарных правил и гигиенических нормативов исходя из потребностей родителей (законных представителей) обучающихся.</w:t>
      </w:r>
    </w:p>
    <w:p w14:paraId="1C000000">
      <w:pPr>
        <w:ind/>
        <w:jc w:val="both"/>
      </w:pPr>
      <w:r>
        <w:t>2.4. Режим работы ГПД определяется дифференцированно в зависимости от возраста обучающихся, количества уроков, режима и расписания занятий внеурочной деятельности и расписания занятий по программам дополнительного образования детей Школы.</w:t>
      </w:r>
    </w:p>
    <w:p w14:paraId="1D000000">
      <w:pPr>
        <w:ind/>
        <w:jc w:val="both"/>
      </w:pPr>
      <w:r>
        <w:t>2.5. В Школе могут быть организованы группы продленного дня с 2-часовым режимом работы при пятидневной рабочей неделе.</w:t>
      </w:r>
    </w:p>
    <w:p w14:paraId="1E000000">
      <w:pPr>
        <w:ind/>
        <w:jc w:val="both"/>
      </w:pPr>
      <w:r>
        <w:t>2.6. Пребывание обучающихся в</w:t>
      </w:r>
      <w:r>
        <w:t> </w:t>
      </w:r>
      <w:r>
        <w:t>группе продленного дня, одновременно с</w:t>
      </w:r>
      <w:r>
        <w:t> </w:t>
      </w:r>
      <w:r>
        <w:t xml:space="preserve">образовательным процессом, может охватывать период времени пребывания </w:t>
      </w:r>
      <w:r>
        <w:t>обучающихся в</w:t>
      </w:r>
      <w:r>
        <w:t> </w:t>
      </w:r>
      <w:r>
        <w:t>Школе с</w:t>
      </w:r>
      <w:r>
        <w:t> 12</w:t>
      </w:r>
      <w:r>
        <w:t>:</w:t>
      </w:r>
      <w:r>
        <w:t>00 до</w:t>
      </w:r>
      <w:r>
        <w:t> </w:t>
      </w:r>
      <w:r>
        <w:t>15</w:t>
      </w:r>
      <w:r>
        <w:t>:00</w:t>
      </w:r>
      <w:r>
        <w:t> </w:t>
      </w:r>
      <w:r>
        <w:t xml:space="preserve">часов. </w:t>
      </w:r>
      <w:r>
        <w:t>Период пребывания детей в ГПД согласуется с родителями (законными представителями) обучающихся.</w:t>
      </w:r>
    </w:p>
    <w:p w14:paraId="1F000000">
      <w:pPr>
        <w:ind/>
        <w:jc w:val="both"/>
      </w:pPr>
      <w:r>
        <w:t>2.7. При организации ГПД в</w:t>
      </w:r>
      <w:r>
        <w:t> </w:t>
      </w:r>
      <w:r>
        <w:t>Школе предусматривается обед</w:t>
      </w:r>
      <w:r>
        <w:t>, оплата за который производится за счет средств родителей/законных представителей</w:t>
      </w:r>
      <w:r>
        <w:t> </w:t>
      </w:r>
      <w:r>
        <w:t>— в</w:t>
      </w:r>
      <w:r>
        <w:t> </w:t>
      </w:r>
      <w:r>
        <w:t>период пребывания в</w:t>
      </w:r>
      <w:r>
        <w:t> </w:t>
      </w:r>
      <w:r>
        <w:t xml:space="preserve">группе продленного дня </w:t>
      </w:r>
      <w:r>
        <w:t>;</w:t>
      </w:r>
    </w:p>
    <w:p w14:paraId="20000000">
      <w:pPr>
        <w:ind/>
        <w:jc w:val="both"/>
      </w:pPr>
      <w:r>
        <w:t>2.8. Режим работы ГПД утверждается директором Школы и</w:t>
      </w:r>
      <w:r>
        <w:t> </w:t>
      </w:r>
      <w:r>
        <w:t>доводится до</w:t>
      </w:r>
      <w:r>
        <w:t> </w:t>
      </w:r>
      <w:r>
        <w:t>сведения родителей (законных представителей) обучающихся.</w:t>
      </w:r>
    </w:p>
    <w:p w14:paraId="21000000">
      <w:pPr>
        <w:ind/>
        <w:jc w:val="both"/>
      </w:pPr>
      <w:r>
        <w:t>2.9. Для обеспечения максимально возможного оздоровительного влияния и сохранения работоспособности обучающихся, посещающих ГПД, организуется рациональный режим дня начиная с момента прихода в Школу, широкое проведение физкультурно-оздоровительных мероприятий.</w:t>
      </w:r>
    </w:p>
    <w:p w14:paraId="22000000">
      <w:pPr>
        <w:ind/>
        <w:jc w:val="both"/>
      </w:pPr>
      <w:r>
        <w:t>2.10. В ГПД обеспечивается сочетание двигательной активности на воздухе до начала самоподготовки (прогулка, подвижные и спортивные игры) и участия в мероприятиях эмоционального характера, во внеурочной деятельности (занятия в кружках, спортивных секциях, игры, викторины, посещение зрелищных мероприятий, подготовка и проведение концертов самодеятельности, и др.) после самоподготовки.</w:t>
      </w:r>
    </w:p>
    <w:p w14:paraId="23000000">
      <w:pPr>
        <w:ind/>
        <w:jc w:val="both"/>
      </w:pPr>
      <w:r>
        <w:t>2.11. Режим дня ГПД и план ее работы разрабатываются воспитателем ГПД и утверждаются заместителем директора по УВР.</w:t>
      </w:r>
    </w:p>
    <w:p w14:paraId="24000000">
      <w:pPr>
        <w:ind/>
        <w:jc w:val="both"/>
      </w:pPr>
      <w:r>
        <w:t xml:space="preserve">2.12. </w:t>
      </w:r>
      <w:r>
        <w:t>В</w:t>
      </w:r>
      <w:r>
        <w:t> </w:t>
      </w:r>
      <w:r>
        <w:t>режиме дня ГПД обязательно предусматриваются: время на</w:t>
      </w:r>
      <w:r>
        <w:t> </w:t>
      </w:r>
      <w:r>
        <w:t>питание, отдых на</w:t>
      </w:r>
      <w:r>
        <w:t> </w:t>
      </w:r>
      <w:r>
        <w:t>свежем воздухе, самоподготовка, внеучебная деятельность (развивающая, познавательная, досуговая деятельность, общественно-полезный труд), проведение физкультурно-оздоровит</w:t>
      </w:r>
      <w:r>
        <w:t>ельных мероприятий</w:t>
      </w:r>
      <w:r>
        <w:t>.</w:t>
      </w:r>
    </w:p>
    <w:p w14:paraId="25000000">
      <w:pPr>
        <w:ind/>
        <w:jc w:val="both"/>
      </w:pPr>
      <w:r>
        <w:t>2.13. Отдых на свежем воздухе</w:t>
      </w:r>
    </w:p>
    <w:p w14:paraId="26000000">
      <w:pPr>
        <w:ind/>
        <w:jc w:val="both"/>
      </w:pPr>
      <w:r>
        <w:t>2.13.1. Прогулки сопровождаются спортивными, подвижными играми и</w:t>
      </w:r>
      <w:r>
        <w:t> </w:t>
      </w:r>
      <w:r>
        <w:t>физическими упражнениями.</w:t>
      </w:r>
      <w:r>
        <w:t xml:space="preserve"> </w:t>
      </w:r>
      <w:r>
        <w:t>Обучающиеся, отнесенные к</w:t>
      </w:r>
      <w:r>
        <w:t> </w:t>
      </w:r>
      <w:r>
        <w:t>специальной медицинской группе или перенесшие острые заболевания, во</w:t>
      </w:r>
      <w:r>
        <w:t> </w:t>
      </w:r>
      <w:r>
        <w:t>время спортивных и</w:t>
      </w:r>
      <w:r>
        <w:t> </w:t>
      </w:r>
      <w:r>
        <w:t>подвижных игр выполняют упражнения, не</w:t>
      </w:r>
      <w:r>
        <w:t> </w:t>
      </w:r>
      <w:r>
        <w:t>связанные со</w:t>
      </w:r>
      <w:r>
        <w:t> </w:t>
      </w:r>
      <w:r>
        <w:t>значительной нагрузкой.</w:t>
      </w:r>
    </w:p>
    <w:p w14:paraId="27000000">
      <w:pPr>
        <w:ind/>
        <w:jc w:val="both"/>
      </w:pPr>
      <w:r>
        <w:t>2.13.2. Местом для отдыха обучающихся на свежем воздухе и проведением спортивных, подвижных игр является территория школы.</w:t>
      </w:r>
    </w:p>
    <w:p w14:paraId="28000000">
      <w:pPr>
        <w:ind/>
        <w:jc w:val="both"/>
      </w:pPr>
      <w:r>
        <w:t>2.13.3. В непогоду подвижные игры переносятся в физкультурный зал и другие хорошо проветриваемые помещения школы, где организованы игровые зоны.</w:t>
      </w:r>
    </w:p>
    <w:p w14:paraId="29000000">
      <w:pPr>
        <w:ind/>
        <w:jc w:val="both"/>
      </w:pPr>
      <w:r>
        <w:t>2.14. Самоподготовка</w:t>
      </w:r>
    </w:p>
    <w:p w14:paraId="2A000000">
      <w:pPr>
        <w:ind/>
        <w:jc w:val="both"/>
      </w:pPr>
      <w:r>
        <w:t>2.1</w:t>
      </w:r>
      <w:r>
        <w:t xml:space="preserve">4.1. </w:t>
      </w:r>
      <w:r>
        <w:t>В</w:t>
      </w:r>
      <w:r>
        <w:t> </w:t>
      </w:r>
      <w:r>
        <w:t>ГПД школы реали</w:t>
      </w:r>
      <w:r>
        <w:t xml:space="preserve">зуется режим пребывания </w:t>
      </w:r>
      <w:r>
        <w:t>обучающихся</w:t>
      </w:r>
      <w:r>
        <w:t>:</w:t>
      </w:r>
    </w:p>
    <w:p w14:paraId="2B000000">
      <w:pPr>
        <w:ind/>
        <w:jc w:val="both"/>
      </w:pPr>
      <w:r>
        <w:t>1-х классов в ГПД без выполнения домашнего задания;</w:t>
      </w:r>
    </w:p>
    <w:p w14:paraId="2C000000">
      <w:pPr>
        <w:ind/>
        <w:jc w:val="both"/>
      </w:pPr>
      <w:r>
        <w:t>2–4</w:t>
      </w:r>
      <w:r>
        <w:t>-х классов</w:t>
      </w:r>
      <w:r>
        <w:t> </w:t>
      </w:r>
      <w:r>
        <w:t>— с</w:t>
      </w:r>
      <w:r>
        <w:t> </w:t>
      </w:r>
      <w:r>
        <w:t>подготовкой домашнего задания.</w:t>
      </w:r>
    </w:p>
    <w:p w14:paraId="2D000000">
      <w:pPr>
        <w:ind/>
        <w:jc w:val="both"/>
      </w:pPr>
      <w:r>
        <w:t>2.14.2. Занятие обучающихся самоподготовкой проходит в закрепленном учебном помещении, оборудованном мебелью, соответствующей росту обучающихся.</w:t>
      </w:r>
    </w:p>
    <w:p w14:paraId="2E000000">
      <w:pPr>
        <w:ind/>
        <w:jc w:val="both"/>
      </w:pPr>
      <w:r>
        <w:t>2.14.3. Продолжительность самоподготовки определяется классом обучения:</w:t>
      </w:r>
    </w:p>
    <w:p w14:paraId="2F000000">
      <w:pPr>
        <w:ind/>
        <w:jc w:val="both"/>
      </w:pPr>
      <w:r>
        <w:t>во 2-4-х классах — до 1часа;</w:t>
      </w:r>
    </w:p>
    <w:p w14:paraId="30000000">
      <w:pPr>
        <w:ind/>
        <w:jc w:val="both"/>
      </w:pPr>
      <w:r>
        <w:t>2.14.4. При выполнении домашних заданий в ГПД:</w:t>
      </w:r>
    </w:p>
    <w:p w14:paraId="31000000">
      <w:pPr>
        <w:ind/>
        <w:jc w:val="both"/>
      </w:pPr>
      <w:r>
        <w:t>обучающимся предоставляется возможность самим выбирать очередность выполнения домашних заданий;</w:t>
      </w:r>
    </w:p>
    <w:p w14:paraId="32000000">
      <w:pPr>
        <w:ind/>
        <w:jc w:val="both"/>
      </w:pPr>
      <w:r>
        <w:t>обучающимся рекомендуется начинать с предмета средней трудности для данного обучающегося;</w:t>
      </w:r>
    </w:p>
    <w:p w14:paraId="33000000">
      <w:pPr>
        <w:ind/>
        <w:jc w:val="both"/>
      </w:pPr>
      <w:r>
        <w:t>обучающимся предоставляется возможность устраивать произвольные перерывы по завершении определенного этапа работы;</w:t>
      </w:r>
    </w:p>
    <w:p w14:paraId="34000000">
      <w:pPr>
        <w:ind/>
        <w:jc w:val="both"/>
      </w:pPr>
      <w:r>
        <w:t>воспитателями проводятся «физкультурные минутки» длительностью 1–2 минуты;</w:t>
      </w:r>
    </w:p>
    <w:p w14:paraId="35000000">
      <w:pPr>
        <w:ind/>
        <w:jc w:val="both"/>
      </w:pPr>
      <w:r>
        <w:t>обучающимся, закончившим выполнение домашних заданий раньше всей группы, предоставляется возможность приступить к занятиям по интересам.</w:t>
      </w:r>
    </w:p>
    <w:p w14:paraId="36000000">
      <w:pPr>
        <w:ind/>
        <w:jc w:val="both"/>
      </w:pPr>
      <w:r>
        <w:t>2.14.5. Воспитатель организует работу обучающихся во время самоподготовки, следит за дисциплиной, берет под свою опеку обучающихся, отстающих в учебе.</w:t>
      </w:r>
    </w:p>
    <w:p w14:paraId="37000000">
      <w:pPr>
        <w:ind/>
        <w:jc w:val="both"/>
      </w:pPr>
      <w:r>
        <w:t>2.14.6. Во время самоподготовки педагогическими работниками организуются индивидуальные или групповые консультации обучающихся по учебным предметам.</w:t>
      </w:r>
    </w:p>
    <w:p w14:paraId="38000000">
      <w:pPr>
        <w:ind/>
        <w:jc w:val="both"/>
      </w:pPr>
      <w:r>
        <w:t>2.15. Питание</w:t>
      </w:r>
    </w:p>
    <w:p w14:paraId="39000000">
      <w:pPr>
        <w:ind/>
        <w:jc w:val="both"/>
      </w:pPr>
      <w:r>
        <w:t>2.15.</w:t>
      </w:r>
      <w:r>
        <w:t>1</w:t>
      </w:r>
      <w:r>
        <w:t>. Питание обучающихся осуществляется в столовой школы.</w:t>
      </w:r>
    </w:p>
    <w:p w14:paraId="3A000000">
      <w:pPr>
        <w:ind/>
        <w:jc w:val="both"/>
      </w:pPr>
      <w:r>
        <w:t>2.16. Внеурочная деятельность обучающихся:</w:t>
      </w:r>
    </w:p>
    <w:p w14:paraId="3B000000">
      <w:pPr>
        <w:ind/>
        <w:jc w:val="both"/>
      </w:pPr>
      <w:r>
        <w:t>2.16.1. Формы внеурочной деятельности обучающихся в ГПД:</w:t>
      </w:r>
    </w:p>
    <w:p w14:paraId="3C000000">
      <w:pPr>
        <w:ind/>
        <w:jc w:val="both"/>
      </w:pPr>
      <w:r>
        <w:t>чтение, познавательные турниры, викторины, круговые беседы, рассказы по</w:t>
      </w:r>
      <w:r>
        <w:t> </w:t>
      </w:r>
      <w:r>
        <w:t>кругу, коллективные творческие дела;</w:t>
      </w:r>
      <w:r>
        <w:t xml:space="preserve"> час общения</w:t>
      </w:r>
      <w:r>
        <w:t>;</w:t>
      </w:r>
      <w:r>
        <w:t xml:space="preserve"> </w:t>
      </w:r>
      <w:r>
        <w:t>общественно-полезный труд, мастерская добрых дел и</w:t>
      </w:r>
      <w:r>
        <w:t> </w:t>
      </w:r>
      <w:r>
        <w:t>др.;</w:t>
      </w:r>
      <w:r>
        <w:t xml:space="preserve"> </w:t>
      </w:r>
      <w:r>
        <w:t>групповые занятия, знакомящие с</w:t>
      </w:r>
      <w:r>
        <w:t> </w:t>
      </w:r>
      <w:r>
        <w:t>национальными традициями, культурой, духовными ценностями народов России;</w:t>
      </w:r>
      <w:r>
        <w:t xml:space="preserve"> </w:t>
      </w:r>
      <w:r>
        <w:t>разнообразные игры: подвижные, дидактические, творческие (ролевые, игры-драматизации, музыкальные и</w:t>
      </w:r>
      <w:r>
        <w:t> </w:t>
      </w:r>
      <w:r>
        <w:t>др.);</w:t>
      </w:r>
      <w:r>
        <w:t xml:space="preserve"> </w:t>
      </w:r>
      <w:r>
        <w:t>занятия музыкой, танцами, рисованием, лепкой и</w:t>
      </w:r>
      <w:r>
        <w:t> </w:t>
      </w:r>
      <w:r>
        <w:t>др.</w:t>
      </w:r>
    </w:p>
    <w:p w14:paraId="3D000000">
      <w:pPr>
        <w:ind/>
        <w:jc w:val="both"/>
      </w:pPr>
      <w:r>
        <w:t>2.16.32 В плане работы ГПД учитываются индивидуальные запросы детей, их занятость во внеурочной деятельности, в кружках и секциях дополнительного образования, планируется участие в общешкольных и/или внутриструктурных мероприятиях, при необходимости в планы вносятся коррективы.</w:t>
      </w:r>
    </w:p>
    <w:p w14:paraId="3E000000">
      <w:pPr>
        <w:ind/>
        <w:jc w:val="both"/>
      </w:pPr>
      <w:r>
        <w:t>2.16.4. Длительность занятий зависит от возраста и вида деятельности. Продолжительность таких видов деятельности, как чтение, музыкальные занятия, рисование, лепка, рукоделие, тихие игры, должна составлять не более 30 минут в день для обучающихся 1–2-х классов, и не более 1 часа в день — для остальных классов.</w:t>
      </w:r>
    </w:p>
    <w:p w14:paraId="3F000000">
      <w:pPr>
        <w:ind/>
        <w:jc w:val="both"/>
      </w:pPr>
      <w:r>
        <w:t>2.16.5. Для организации различных видов деятельности обучающихся в ГПД:</w:t>
      </w:r>
    </w:p>
    <w:p w14:paraId="40000000">
      <w:pPr>
        <w:ind/>
        <w:jc w:val="both"/>
      </w:pPr>
      <w:r>
        <w:t>могут быть привлечены педагог-организатор, музыкальный руководитель, библиотекарь, работник школьного музея, родители (законные представители) обучающихся;</w:t>
      </w:r>
    </w:p>
    <w:p w14:paraId="41000000">
      <w:pPr>
        <w:ind/>
        <w:jc w:val="both"/>
      </w:pPr>
      <w:r>
        <w:t>могут быть использованы помещения Школы: актовый и спортивный залы, библиотека;</w:t>
      </w:r>
    </w:p>
    <w:p w14:paraId="42000000">
      <w:pPr>
        <w:ind/>
        <w:jc w:val="both"/>
      </w:pPr>
      <w:r>
        <w:t>помещения ГПД оснащены детскими книгами, игрушками, настольными играми, спортивным инвентарем.</w:t>
      </w:r>
    </w:p>
    <w:p w14:paraId="43000000">
      <w:pPr>
        <w:ind/>
        <w:jc w:val="both"/>
      </w:pPr>
      <w:r>
        <w:t>2.16.6. Обучающиеся ГПД могут заниматься в музыкальных, художественных, спортивных и других объединениях дополнительного образования детей, в различных кружках и секциях, организуемых на базе Школы, участвовать в конкурсах, смотрах, олимпиадах и других массовых мероприятиях.</w:t>
      </w:r>
    </w:p>
    <w:p w14:paraId="44000000">
      <w:pPr>
        <w:ind/>
        <w:jc w:val="both"/>
      </w:pPr>
      <w:r>
        <w:t>2.1</w:t>
      </w:r>
      <w:r>
        <w:t>7</w:t>
      </w:r>
      <w:r>
        <w:t>. При организации ГПД Школа создает условия для охраны жизни и здоровья обучающихся, в том числе обеспечивают соблюдение государственных санитарно-эпидемиологических правил и нормативов.</w:t>
      </w:r>
    </w:p>
    <w:p w14:paraId="45000000">
      <w:pPr>
        <w:ind/>
        <w:jc w:val="both"/>
      </w:pPr>
      <w:r>
        <w:t>2.</w:t>
      </w:r>
      <w:r>
        <w:t>19</w:t>
      </w:r>
      <w:r>
        <w:t>. По</w:t>
      </w:r>
      <w:r>
        <w:t> </w:t>
      </w:r>
      <w:r>
        <w:t>завершении пребывания обучающегося в</w:t>
      </w:r>
      <w:r>
        <w:t> </w:t>
      </w:r>
      <w:r>
        <w:t>ГПД родитель (законный представитель) обучающегося забирает его из</w:t>
      </w:r>
      <w:r>
        <w:t> </w:t>
      </w:r>
      <w:r>
        <w:t>ГПД</w:t>
      </w:r>
      <w:r>
        <w:t>, либо самостоятельный уход по заявлению родителя\законного представителя;</w:t>
      </w:r>
    </w:p>
    <w:p w14:paraId="46000000">
      <w:pPr>
        <w:ind/>
        <w:jc w:val="both"/>
      </w:pPr>
      <w:r>
        <w:t>2.2</w:t>
      </w:r>
      <w:r>
        <w:t>0</w:t>
      </w:r>
      <w:r>
        <w:t>. По письменному заявлению родителей (законных представителей) воспитатель ГПД может отпускать обучающегося домой без сопровождения взрослого. При этом ответственность за жизнь и здоровье обучающегося после оставления им помещения ГПД ложится на родителя (законного представителя), о чем указывается в заявлении.</w:t>
      </w:r>
    </w:p>
    <w:p w14:paraId="47000000">
      <w:pPr>
        <w:ind/>
        <w:jc w:val="both"/>
      </w:pPr>
      <w:r>
        <w:t>2.2</w:t>
      </w:r>
      <w:r>
        <w:t>1</w:t>
      </w:r>
      <w:r>
        <w:t>. Воспитатель ГПД обязан вести журнал ГПД и табель посещаемости обучающимися ГПД.</w:t>
      </w:r>
    </w:p>
    <w:p w14:paraId="48000000">
      <w:pPr>
        <w:ind/>
        <w:jc w:val="both"/>
      </w:pPr>
      <w:r>
        <w:t>2.2</w:t>
      </w:r>
      <w:r>
        <w:t>2</w:t>
      </w:r>
      <w:r>
        <w:t>. Администрацией Школы создаются условия для организации деятельности ГПД. За ГПД закрепляются постоянные классные помещения в пределах соответствующих учебных секций, включая рекреации, туалеты. Для организации внеучебных занятий и отдыха предоставляются физкультурный зал, библиотека.</w:t>
      </w:r>
    </w:p>
    <w:p w14:paraId="49000000">
      <w:pPr>
        <w:ind/>
        <w:jc w:val="both"/>
      </w:pPr>
      <w:r>
        <w:t>3. ПОРЯДОК КОМПЛЕКТОВАНИЯ ГРУПП ПРОДЛЕННОГО ДНЯ</w:t>
      </w:r>
    </w:p>
    <w:p w14:paraId="4A000000">
      <w:pPr>
        <w:ind/>
        <w:jc w:val="both"/>
      </w:pPr>
      <w:r>
        <w:t>3.1. Решение об открытии ГПД принимается директором Школы на основании заявления родителей (законных пре</w:t>
      </w:r>
      <w:r>
        <w:t>дставителей) обучающихся и наличия соответствующих условий для организации деятельности ГПД и предоставления услуги по осуществлению присмотра и ухода за обучающимися в ГПД.</w:t>
      </w:r>
    </w:p>
    <w:p w14:paraId="4B000000">
      <w:pPr>
        <w:ind/>
        <w:jc w:val="both"/>
      </w:pPr>
      <w:r>
        <w:t>3.2. С целью определения количественного состава ГПД, проведения расчетов по материальному, финансовому и кадровому обеспечению работы ГПД Школы осуществляется мониторинг востребованности услуги по осуществлению присмотра и ухода за детьми среди родителей (законных представителей) обучающихся.</w:t>
      </w:r>
    </w:p>
    <w:p w14:paraId="4C000000">
      <w:pPr>
        <w:ind/>
        <w:jc w:val="both"/>
      </w:pPr>
      <w:r>
        <w:t>3.3. Наполняемость ГПД определяется исходя из расчета соблюдения нормы площади на одного обучающегося, соблюдении требований к расстановке мебели в учебных кабинетах:</w:t>
      </w:r>
    </w:p>
    <w:p w14:paraId="4D000000">
      <w:pPr>
        <w:ind/>
        <w:jc w:val="both"/>
      </w:pPr>
      <w:r>
        <w:t>не менее 2,5 м2 на одного обучающегося при фронтальных формах занятий;</w:t>
      </w:r>
    </w:p>
    <w:p w14:paraId="4E000000">
      <w:pPr>
        <w:ind/>
        <w:jc w:val="both"/>
      </w:pPr>
      <w:r>
        <w:t>3.4. ГПД</w:t>
      </w:r>
      <w:r>
        <w:t xml:space="preserve"> комплектуются для обучающихся </w:t>
      </w:r>
      <w:r>
        <w:t>1</w:t>
      </w:r>
      <w:r>
        <w:t>–4-х классов, как правило, из</w:t>
      </w:r>
      <w:r>
        <w:t> </w:t>
      </w:r>
      <w:r>
        <w:t xml:space="preserve">обучающихся одного класса либо параллельных классов. </w:t>
      </w:r>
      <w:r>
        <w:t>При необходимости возможно комплектование разновозрастных групп.</w:t>
      </w:r>
    </w:p>
    <w:p w14:paraId="4F000000">
      <w:pPr>
        <w:ind/>
        <w:jc w:val="both"/>
      </w:pPr>
      <w:r>
        <w:t>3.5. ГПД открываются на</w:t>
      </w:r>
      <w:r>
        <w:t> </w:t>
      </w:r>
      <w:r>
        <w:t>основании распорядительного</w:t>
      </w:r>
      <w:r>
        <w:t> </w:t>
      </w:r>
      <w:r>
        <w:t>акта (приказа) директора Школы в</w:t>
      </w:r>
      <w:r>
        <w:t> </w:t>
      </w:r>
      <w:r>
        <w:t>текущем учебном году с</w:t>
      </w:r>
      <w:r>
        <w:t> </w:t>
      </w:r>
      <w:r>
        <w:t>указанием контингента обучающихся и</w:t>
      </w:r>
      <w:r>
        <w:t> </w:t>
      </w:r>
      <w:r>
        <w:t>педагогических работников, работающих с</w:t>
      </w:r>
      <w:r>
        <w:t> </w:t>
      </w:r>
      <w:r>
        <w:t>группой, определением учебных и</w:t>
      </w:r>
      <w:r>
        <w:t> </w:t>
      </w:r>
      <w:r>
        <w:t>игровых помещений, режима работы группы.</w:t>
      </w:r>
    </w:p>
    <w:p w14:paraId="50000000">
      <w:pPr>
        <w:ind/>
        <w:jc w:val="both"/>
      </w:pPr>
      <w:r>
        <w:t>Информация о функционировании ГПД размещается на официальном сайте Школы в информационно-телекоммуникационной сети Интернет.</w:t>
      </w:r>
    </w:p>
    <w:p w14:paraId="51000000">
      <w:pPr>
        <w:ind/>
        <w:jc w:val="both"/>
      </w:pPr>
      <w:r>
        <w:t>3.6. Для упорядочения деятельности ГПД, своевременного проведения тарификационных мероприятий, комплектования групп и назначения воспитателей установлены сроки проведения организационных мероприятий в текущем учебном году:</w:t>
      </w:r>
    </w:p>
    <w:p w14:paraId="52000000">
      <w:pPr>
        <w:numPr>
          <w:ilvl w:val="0"/>
          <w:numId w:val="3"/>
        </w:numPr>
        <w:ind/>
        <w:jc w:val="both"/>
      </w:pPr>
      <w:r>
        <w:t>подача родителями (законными представителями) обучающихся заявлений о зачислении в ГПД в срок не позднее 1 декабря</w:t>
      </w:r>
    </w:p>
    <w:p w14:paraId="53000000">
      <w:pPr>
        <w:numPr>
          <w:ilvl w:val="0"/>
          <w:numId w:val="3"/>
        </w:numPr>
        <w:ind/>
        <w:jc w:val="both"/>
      </w:pPr>
      <w:r>
        <w:t>издание приказа о комплектовании ГПД — не позднее 1 декабря;</w:t>
      </w:r>
    </w:p>
    <w:p w14:paraId="54000000">
      <w:pPr>
        <w:numPr>
          <w:ilvl w:val="0"/>
          <w:numId w:val="3"/>
        </w:numPr>
        <w:ind/>
        <w:jc w:val="both"/>
      </w:pPr>
      <w:r>
        <w:t>внесение сведений о воспитателях ГПД в тарификационный список — не позднее 1 декабря</w:t>
      </w:r>
    </w:p>
    <w:p w14:paraId="55000000">
      <w:pPr>
        <w:ind/>
        <w:jc w:val="both"/>
      </w:pPr>
      <w:r>
        <w:t>3.7. Функционирование ГПД осуществляется с 1декабря в соответствии с календарным учебным графиком Школы.</w:t>
      </w:r>
    </w:p>
    <w:p w14:paraId="56000000">
      <w:pPr>
        <w:ind/>
        <w:jc w:val="both"/>
      </w:pPr>
      <w:r>
        <w:t>3.8. В отношении обучающихся, зачисленных в контингент Школы в течение учебного года, заявление о зачислении в ГПД обучающегося осуществляется с 1-го числа месяца после подачи заявления. По решению Школы обучающийся может быть зачислен в ГПД в текущем месяце.</w:t>
      </w:r>
    </w:p>
    <w:p w14:paraId="57000000">
      <w:pPr>
        <w:ind/>
        <w:jc w:val="both"/>
      </w:pPr>
      <w:r>
        <w:t>3.9. Зачисление детей в группу продленного дня и отчисление детей из ГПД производится приказом директора Школы на основании заявления родителей (законных представителей) обучающихся. Форма заявления о зачислении (отчислении) в ГПД устанавливается образовательным учреждением.</w:t>
      </w:r>
    </w:p>
    <w:p w14:paraId="58000000">
      <w:pPr>
        <w:ind/>
        <w:jc w:val="both"/>
      </w:pPr>
    </w:p>
    <w:p w14:paraId="59000000">
      <w:pPr>
        <w:ind/>
        <w:jc w:val="both"/>
      </w:pPr>
      <w:r>
        <w:t>4. ПЕРЕЧЕНЬ УСЛУГ ПО ПРИСМОТРУ И УХОДУ ЗА ДЕТЬМИ В ГПД</w:t>
      </w:r>
    </w:p>
    <w:p w14:paraId="5A000000">
      <w:pPr>
        <w:ind/>
        <w:jc w:val="both"/>
      </w:pPr>
      <w:r>
        <w:t>4.1. При организации деятельности ГПД оказываются следующие услуги по присмотру и уходу за детьми:</w:t>
      </w:r>
    </w:p>
    <w:p w14:paraId="5B000000">
      <w:pPr>
        <w:ind/>
        <w:jc w:val="both"/>
      </w:pPr>
      <w:r>
        <w:t>4.1.1. организация питания</w:t>
      </w:r>
      <w:r>
        <w:t>;</w:t>
      </w:r>
    </w:p>
    <w:p w14:paraId="5C000000">
      <w:pPr>
        <w:ind/>
        <w:jc w:val="both"/>
      </w:pPr>
      <w:r>
        <w:t>4.1.2. хозяйственно-бытовое обслуживание детей (соблюдение требований к санитарному содержанию помещения ГПД: ежедневная влажная уборка, дезинфекция, проветривание помещения и т. п.);</w:t>
      </w:r>
    </w:p>
    <w:p w14:paraId="5D000000">
      <w:pPr>
        <w:ind/>
        <w:jc w:val="both"/>
      </w:pPr>
      <w:r>
        <w:t>4.1.3. обеспечение соблюдения детьми личной гигиены и режима дня:</w:t>
      </w:r>
    </w:p>
    <w:p w14:paraId="5E000000">
      <w:pPr>
        <w:numPr>
          <w:ilvl w:val="0"/>
          <w:numId w:val="4"/>
        </w:numPr>
        <w:ind/>
        <w:jc w:val="both"/>
      </w:pPr>
      <w:r>
        <w:t>организация прогулок и</w:t>
      </w:r>
      <w:r>
        <w:t> </w:t>
      </w:r>
      <w:r>
        <w:t>отдыха детей;</w:t>
      </w:r>
    </w:p>
    <w:p w14:paraId="5F000000">
      <w:pPr>
        <w:numPr>
          <w:ilvl w:val="0"/>
          <w:numId w:val="4"/>
        </w:numPr>
        <w:ind/>
        <w:jc w:val="both"/>
      </w:pPr>
      <w:r>
        <w:t>организация самоподготовки (приготовление домашних заданий);</w:t>
      </w:r>
    </w:p>
    <w:p w14:paraId="60000000">
      <w:pPr>
        <w:numPr>
          <w:ilvl w:val="0"/>
          <w:numId w:val="4"/>
        </w:numPr>
        <w:ind/>
        <w:jc w:val="both"/>
      </w:pPr>
      <w:r>
        <w:t>организация внеурочной деятельности обучающихся.</w:t>
      </w:r>
    </w:p>
    <w:p w14:paraId="61000000">
      <w:pPr>
        <w:ind/>
        <w:jc w:val="both"/>
      </w:pPr>
      <w:r>
        <w:t>5. ФИНАНСОВО-ЭКОНОМИЧЕСКИЕ УСЛОВИЯ ПРЕДОСТАВЛЕНИЯ УСЛУГ ПО</w:t>
      </w:r>
      <w:r>
        <w:t> </w:t>
      </w:r>
      <w:r>
        <w:t>ПРИСМОТРУ И</w:t>
      </w:r>
      <w:r>
        <w:t> </w:t>
      </w:r>
      <w:r>
        <w:t>УХОДУ ЗА</w:t>
      </w:r>
      <w:r>
        <w:t> </w:t>
      </w:r>
      <w:r>
        <w:t>ДЕТЬМИ В</w:t>
      </w:r>
      <w:r>
        <w:t> </w:t>
      </w:r>
      <w:r>
        <w:t>ГПД</w:t>
      </w:r>
    </w:p>
    <w:p w14:paraId="62000000">
      <w:pPr>
        <w:ind/>
        <w:jc w:val="both"/>
      </w:pPr>
      <w:r>
        <w:t>5.1. Финансово-экономические условия предоставления услуги по присмотру и уходу за детьми в ГПД обеспечиваются за счет родительской платы в размере 3 488 рублей 73 коп за один месяц.</w:t>
      </w:r>
    </w:p>
    <w:p w14:paraId="63000000">
      <w:pPr>
        <w:ind/>
        <w:jc w:val="both"/>
      </w:pPr>
      <w:r>
        <w:t>5.2. Организацию работы ГПД, предоставление услуги по присмотру и уходу за обучающимися осуществляет непосредственно воспитатель, работающий в ГПД, который несет ответственность в пределах своей компетенции перед обществом, директором Школы, обучающимися, их родителями (законными представителями) за организацию и результаты деятельности ГПД.</w:t>
      </w:r>
    </w:p>
    <w:p w14:paraId="64000000">
      <w:pPr>
        <w:ind/>
        <w:jc w:val="both"/>
      </w:pPr>
      <w:r>
        <w:t>5.3. Требования к квалификации воспитателя ГПД определяются должностной инструкцией в соответствии с профстандартом «Специалист в области воспитания», утвержденным приказом Минтруда России от 10.01.2017 № 10н.</w:t>
      </w:r>
    </w:p>
    <w:p w14:paraId="65000000">
      <w:pPr>
        <w:ind/>
        <w:jc w:val="both"/>
      </w:pPr>
      <w:r>
        <w:t>5.4. При заключении трудового договора лицом, поступающим на работу, предъявляется справка о наличии (отсутствии) судимости и (или) факта уголовного преследования либо о прекращении уголовного преследования по реабилитирующим основаниям (ст. 65 ТК).</w:t>
      </w:r>
    </w:p>
    <w:p w14:paraId="66000000">
      <w:pPr>
        <w:ind/>
        <w:jc w:val="both"/>
      </w:pPr>
      <w:r>
        <w:t>5.5. Количество воспитателей устанавливается из расчета одной единицы на ГПД.</w:t>
      </w:r>
    </w:p>
    <w:p w14:paraId="67000000">
      <w:pPr>
        <w:ind/>
        <w:jc w:val="both"/>
      </w:pPr>
      <w:r>
        <w:t>6. ПРАВА, ОБЯЗАННОСТИ И ОТВЕТСТВЕННОСТЬ УЧАСТНИКОВ ОБРАЗОВАТЕЛЬНЫХ ОТНОШЕНИЙ В ГРУППЕ ПРОДЛЕННОГО ДНЯ</w:t>
      </w:r>
    </w:p>
    <w:p w14:paraId="68000000">
      <w:pPr>
        <w:ind/>
        <w:jc w:val="both"/>
      </w:pPr>
      <w:r>
        <w:t>6.1. Права и обязанности педагогических работников Школы, родителей (законных представителей) и обучающихся определяются уставом Школы, должностными инструкциями, Правилами внутреннего трудового распорядка Школы, Правилами внутреннего распорядка для обучающихся и настоящим Положением.</w:t>
      </w:r>
    </w:p>
    <w:p w14:paraId="69000000">
      <w:pPr>
        <w:ind/>
        <w:jc w:val="both"/>
      </w:pPr>
      <w:r>
        <w:t>6.1.1. Школа в лице директора Школы имеет право:</w:t>
      </w:r>
    </w:p>
    <w:p w14:paraId="6A000000">
      <w:pPr>
        <w:numPr>
          <w:ilvl w:val="0"/>
          <w:numId w:val="5"/>
        </w:numPr>
        <w:ind/>
        <w:jc w:val="both"/>
      </w:pPr>
      <w:r>
        <w:t>приостанавливать работу ГПД в случае карантина или аварии в здании, уведомив об этом родителей (законных представителей) обучающихся;</w:t>
      </w:r>
    </w:p>
    <w:p w14:paraId="6B000000">
      <w:pPr>
        <w:numPr>
          <w:ilvl w:val="0"/>
          <w:numId w:val="5"/>
        </w:numPr>
        <w:ind/>
        <w:jc w:val="both"/>
      </w:pPr>
      <w:r>
        <w:t>соединять группы в случае необходимости, соблюдая санитарно-гигиенические требования к разновозрастным группам (в связи с низкой наполняемостью групп, в случае аварии и карантина);</w:t>
      </w:r>
    </w:p>
    <w:p w14:paraId="6C000000">
      <w:pPr>
        <w:numPr>
          <w:ilvl w:val="0"/>
          <w:numId w:val="5"/>
        </w:numPr>
        <w:ind/>
        <w:jc w:val="both"/>
      </w:pPr>
      <w:r>
        <w:t>обрабатывать персональные данные детей ГПД и их родителей (законных представителей) на бумажных и электронных носителях в целях предоставления услуги по осуществлению присмотра и ухода за детьми в ГПД.</w:t>
      </w:r>
    </w:p>
    <w:p w14:paraId="6D000000">
      <w:pPr>
        <w:ind/>
        <w:jc w:val="both"/>
      </w:pPr>
      <w:r>
        <w:t>6.1.2. Заместитель директора по АХР несет административную ответственность за создание необходимых условий для работы ГПД, организации в них образовательного процесса, обеспечения охраны жизни и здоровья обучающихся.</w:t>
      </w:r>
    </w:p>
    <w:p w14:paraId="6E000000">
      <w:pPr>
        <w:ind/>
        <w:jc w:val="both"/>
      </w:pPr>
      <w:r>
        <w:t>6.1.3. Заместитель директора по УВР осуществляет контроль за состоянием работы в ГПД, предоставлением услуги по осуществлению присмотра и ухода за детьми, за ведением документации ГПД в соответствии с планированием внутришкольного контроля, организует методическую работу воспитателей ГПД.</w:t>
      </w:r>
    </w:p>
    <w:p w14:paraId="6F000000">
      <w:pPr>
        <w:ind/>
        <w:jc w:val="both"/>
      </w:pPr>
      <w:r>
        <w:t>6.1.4. Воспитатель ГПД обязан:</w:t>
      </w:r>
    </w:p>
    <w:p w14:paraId="70000000">
      <w:pPr>
        <w:numPr>
          <w:ilvl w:val="0"/>
          <w:numId w:val="6"/>
        </w:numPr>
        <w:ind/>
        <w:jc w:val="both"/>
      </w:pPr>
      <w:r>
        <w:t>осуществлять присмотр и уход за обучающимися в ГПД: организовывать одноразовое питание обучающихся,</w:t>
      </w:r>
    </w:p>
    <w:p w14:paraId="71000000">
      <w:pPr>
        <w:numPr>
          <w:ilvl w:val="0"/>
          <w:numId w:val="6"/>
        </w:numPr>
        <w:ind/>
        <w:jc w:val="both"/>
      </w:pPr>
      <w:r>
        <w:t>обеспечивать соблюдение детьми личной гигиены и режима дня, организовывать самостоятельную работу обучающихся по выполнению домашних заданий,</w:t>
      </w:r>
    </w:p>
    <w:p w14:paraId="72000000">
      <w:pPr>
        <w:numPr>
          <w:ilvl w:val="0"/>
          <w:numId w:val="6"/>
        </w:numPr>
        <w:ind/>
        <w:jc w:val="both"/>
      </w:pPr>
      <w:r>
        <w:t>организовывать внеучебную (развивающую, познавательную, трудовую, досуговую и др.) деятельность обучающихся;</w:t>
      </w:r>
    </w:p>
    <w:p w14:paraId="73000000">
      <w:pPr>
        <w:numPr>
          <w:ilvl w:val="0"/>
          <w:numId w:val="6"/>
        </w:numPr>
        <w:ind/>
        <w:jc w:val="both"/>
      </w:pPr>
      <w:r>
        <w:t>осуществлять индивидуальный подход к обучающимся с учетом особенностей их развития, защиту их законных прав и интересов;</w:t>
      </w:r>
    </w:p>
    <w:p w14:paraId="74000000">
      <w:pPr>
        <w:numPr>
          <w:ilvl w:val="0"/>
          <w:numId w:val="6"/>
        </w:numPr>
        <w:ind/>
        <w:jc w:val="both"/>
      </w:pPr>
      <w:r>
        <w:t>разрабатывать и вести установленную документацию ГПД: режим дня, план работы ГПД, журнал ГПД.</w:t>
      </w:r>
    </w:p>
    <w:p w14:paraId="75000000">
      <w:pPr>
        <w:ind/>
        <w:jc w:val="both"/>
      </w:pPr>
      <w:r>
        <w:t>6.1.5. Воспитатель ГПД несет ответственность:</w:t>
      </w:r>
    </w:p>
    <w:p w14:paraId="76000000">
      <w:pPr>
        <w:numPr>
          <w:ilvl w:val="0"/>
          <w:numId w:val="7"/>
        </w:numPr>
        <w:ind/>
        <w:jc w:val="both"/>
      </w:pPr>
      <w:r>
        <w:t>за жизнь, здоровье и благополучие обучающихся в период пребывания в ГПД;</w:t>
      </w:r>
    </w:p>
    <w:p w14:paraId="77000000">
      <w:pPr>
        <w:numPr>
          <w:ilvl w:val="0"/>
          <w:numId w:val="7"/>
        </w:numPr>
        <w:ind/>
        <w:jc w:val="both"/>
      </w:pPr>
      <w:r>
        <w:t>соблюдение установленного режима дня;</w:t>
      </w:r>
    </w:p>
    <w:p w14:paraId="78000000">
      <w:pPr>
        <w:numPr>
          <w:ilvl w:val="0"/>
          <w:numId w:val="7"/>
        </w:numPr>
        <w:ind/>
        <w:jc w:val="both"/>
      </w:pPr>
      <w:r>
        <w:t>состояние и организацию образовательного процесса в ГПД;</w:t>
      </w:r>
    </w:p>
    <w:p w14:paraId="79000000">
      <w:pPr>
        <w:numPr>
          <w:ilvl w:val="0"/>
          <w:numId w:val="7"/>
        </w:numPr>
        <w:ind/>
        <w:jc w:val="both"/>
      </w:pPr>
      <w:r>
        <w:t>правильное использование и сохранность материальных ценностей и оборудования, выделенных для работы с детьми, несут воспитатели в ГПД.</w:t>
      </w:r>
    </w:p>
    <w:p w14:paraId="7A000000">
      <w:pPr>
        <w:ind/>
        <w:jc w:val="both"/>
      </w:pPr>
      <w:r>
        <w:t>6.2. Права и обязанности родителей (законных представителей) обучающихся</w:t>
      </w:r>
    </w:p>
    <w:p w14:paraId="7B000000">
      <w:pPr>
        <w:ind/>
        <w:jc w:val="both"/>
      </w:pPr>
      <w:r>
        <w:t>6.2.1. Родитель (законный представитель) обучающегося имеет право:</w:t>
      </w:r>
    </w:p>
    <w:p w14:paraId="7C000000">
      <w:pPr>
        <w:numPr>
          <w:ilvl w:val="0"/>
          <w:numId w:val="8"/>
        </w:numPr>
        <w:ind/>
        <w:jc w:val="both"/>
      </w:pPr>
      <w:r>
        <w:t>защищать законные права и интересы обучающегося;</w:t>
      </w:r>
    </w:p>
    <w:p w14:paraId="7D000000">
      <w:pPr>
        <w:numPr>
          <w:ilvl w:val="0"/>
          <w:numId w:val="8"/>
        </w:numPr>
        <w:ind/>
        <w:jc w:val="both"/>
      </w:pPr>
      <w:r>
        <w:t>в случае конфликта обучающегося и/или родителя с воспитателем ГПД обратиться к администрации Школы;</w:t>
      </w:r>
    </w:p>
    <w:p w14:paraId="7E000000">
      <w:pPr>
        <w:numPr>
          <w:ilvl w:val="0"/>
          <w:numId w:val="8"/>
        </w:numPr>
        <w:ind/>
        <w:jc w:val="both"/>
      </w:pPr>
      <w:r>
        <w:t>знакомиться непосредственно с процессом осуществления присмотра и ухода за обучающимися в ГПД с разрешения директора Школы;</w:t>
      </w:r>
    </w:p>
    <w:p w14:paraId="7F000000">
      <w:pPr>
        <w:numPr>
          <w:ilvl w:val="0"/>
          <w:numId w:val="8"/>
        </w:numPr>
        <w:ind/>
        <w:jc w:val="both"/>
      </w:pPr>
      <w:r>
        <w:t>знакомиться с</w:t>
      </w:r>
      <w:r>
        <w:t> </w:t>
      </w:r>
      <w:r>
        <w:t>локальными нормативными документами, регламентирующими работу ГПД;</w:t>
      </w:r>
    </w:p>
    <w:p w14:paraId="80000000">
      <w:pPr>
        <w:ind/>
        <w:jc w:val="both"/>
      </w:pPr>
      <w:r>
        <w:t>6.2.2. Родитель (законный представитель) обучающегося обязан:</w:t>
      </w:r>
    </w:p>
    <w:p w14:paraId="81000000">
      <w:pPr>
        <w:numPr>
          <w:ilvl w:val="0"/>
          <w:numId w:val="9"/>
        </w:numPr>
        <w:ind/>
        <w:jc w:val="both"/>
      </w:pPr>
      <w:r>
        <w:t>знать требования, которые предъявляются в ГПД к обучающемуся, содействовать их выполнению ребенком; обеспечивать единство требований к обучающемуся;</w:t>
      </w:r>
    </w:p>
    <w:p w14:paraId="82000000">
      <w:pPr>
        <w:numPr>
          <w:ilvl w:val="0"/>
          <w:numId w:val="9"/>
        </w:numPr>
        <w:ind/>
        <w:jc w:val="both"/>
      </w:pPr>
      <w:r>
        <w:t>своевременно и в полном объеме вносить плату за питание обучающегося в ГПД;</w:t>
      </w:r>
    </w:p>
    <w:p w14:paraId="83000000">
      <w:pPr>
        <w:numPr>
          <w:ilvl w:val="0"/>
          <w:numId w:val="9"/>
        </w:numPr>
        <w:ind/>
        <w:jc w:val="both"/>
      </w:pPr>
      <w:r>
        <w:t>обеспечить систематическое посещение ГПД обучающимся, если нет объективных причин, которые препятствовали бы этому. В случае отказа от посещения ГПД или невозможности посещения обучающимся ГПД своевременно информировать об этом воспитателя;</w:t>
      </w:r>
    </w:p>
    <w:p w14:paraId="84000000">
      <w:pPr>
        <w:numPr>
          <w:ilvl w:val="0"/>
          <w:numId w:val="9"/>
        </w:numPr>
        <w:ind/>
        <w:jc w:val="both"/>
      </w:pPr>
      <w:r>
        <w:t>обеспечить обучающегося: сменной обувью; спортивной одеждой и спортивной обувью для деятельности по физической культуре; одеждой и обувью для прогулок с учетом погоды и времени года;</w:t>
      </w:r>
    </w:p>
    <w:p w14:paraId="85000000">
      <w:pPr>
        <w:numPr>
          <w:ilvl w:val="0"/>
          <w:numId w:val="9"/>
        </w:numPr>
        <w:ind/>
        <w:jc w:val="both"/>
      </w:pPr>
      <w:r>
        <w:t>не приводить в ГПД обучающегося с признаками инфекционных заболеваний для предотвращения их распространения среди других обучающихся;</w:t>
      </w:r>
    </w:p>
    <w:p w14:paraId="86000000">
      <w:pPr>
        <w:numPr>
          <w:ilvl w:val="0"/>
          <w:numId w:val="9"/>
        </w:numPr>
        <w:ind/>
        <w:jc w:val="both"/>
      </w:pPr>
      <w:r>
        <w:t>подтверждать письменным заявлением на имя директора Школы дни недели и время пребывания ребенка в кружках и секциях других учреждений, организаций, самостоятельный уход из ГПД и т. п. (в эти периоды Школа не несет ответственность за жизнь и здоровье ребенка);</w:t>
      </w:r>
    </w:p>
    <w:p w14:paraId="87000000">
      <w:pPr>
        <w:numPr>
          <w:ilvl w:val="0"/>
          <w:numId w:val="9"/>
        </w:numPr>
        <w:ind/>
        <w:jc w:val="both"/>
      </w:pPr>
      <w:r>
        <w:t>незамедлительно сообщить воспитателю об изменении контактного телефона и места жительства;</w:t>
      </w:r>
    </w:p>
    <w:p w14:paraId="88000000">
      <w:pPr>
        <w:numPr>
          <w:ilvl w:val="0"/>
          <w:numId w:val="9"/>
        </w:numPr>
        <w:ind/>
        <w:jc w:val="both"/>
      </w:pPr>
      <w:r>
        <w:t>по приглашению администрации Школы и/или воспитателя ГПД приходить для беседы в Школу.</w:t>
      </w:r>
    </w:p>
    <w:p w14:paraId="89000000">
      <w:pPr>
        <w:ind/>
        <w:jc w:val="both"/>
      </w:pPr>
      <w:r>
        <w:t>6.2.3. Родители несут ответственность за:</w:t>
      </w:r>
    </w:p>
    <w:p w14:paraId="8A000000">
      <w:pPr>
        <w:numPr>
          <w:ilvl w:val="0"/>
          <w:numId w:val="10"/>
        </w:numPr>
        <w:ind/>
        <w:jc w:val="both"/>
      </w:pPr>
      <w:r>
        <w:t>внешний вид обучающегося;</w:t>
      </w:r>
    </w:p>
    <w:p w14:paraId="8B000000">
      <w:pPr>
        <w:numPr>
          <w:ilvl w:val="0"/>
          <w:numId w:val="10"/>
        </w:numPr>
        <w:ind/>
        <w:jc w:val="both"/>
      </w:pPr>
      <w:r>
        <w:t>за обеспечение безопасности ребенка после завершения его пребывания в ГПД;</w:t>
      </w:r>
    </w:p>
    <w:p w14:paraId="8C000000">
      <w:pPr>
        <w:numPr>
          <w:ilvl w:val="0"/>
          <w:numId w:val="10"/>
        </w:numPr>
        <w:ind/>
        <w:jc w:val="both"/>
      </w:pPr>
      <w:r>
        <w:t>своевременный контроль за возвращением ребенка из Школы.</w:t>
      </w:r>
    </w:p>
    <w:p w14:paraId="8D000000">
      <w:pPr>
        <w:ind/>
        <w:jc w:val="both"/>
      </w:pPr>
      <w:r>
        <w:t>6.3. Права и обязанности обучающихся</w:t>
      </w:r>
    </w:p>
    <w:p w14:paraId="8E000000">
      <w:pPr>
        <w:ind/>
        <w:jc w:val="both"/>
      </w:pPr>
      <w:r>
        <w:t>6.3.1. Обучающийся имеет право:</w:t>
      </w:r>
    </w:p>
    <w:p w14:paraId="8F000000">
      <w:pPr>
        <w:ind/>
        <w:jc w:val="both"/>
      </w:pPr>
      <w:r>
        <w:t>участвовать в самоуправлении ГПД;</w:t>
      </w:r>
    </w:p>
    <w:p w14:paraId="90000000">
      <w:pPr>
        <w:ind/>
        <w:jc w:val="both"/>
      </w:pPr>
    </w:p>
    <w:p w14:paraId="91000000">
      <w:pPr>
        <w:ind/>
        <w:jc w:val="both"/>
      </w:pPr>
    </w:p>
    <w:p w14:paraId="92000000">
      <w:pPr>
        <w:ind/>
        <w:jc w:val="both"/>
      </w:pPr>
      <w:r>
        <w:t>участвовать в мероприятиях ГПД по различным направлениям работы.</w:t>
      </w:r>
    </w:p>
    <w:p w14:paraId="93000000">
      <w:pPr>
        <w:ind/>
        <w:jc w:val="both"/>
      </w:pPr>
      <w:r>
        <w:t>6.3.2. Обучающийся обязан:</w:t>
      </w:r>
    </w:p>
    <w:p w14:paraId="94000000">
      <w:pPr>
        <w:numPr>
          <w:ilvl w:val="0"/>
          <w:numId w:val="11"/>
        </w:numPr>
        <w:ind/>
        <w:jc w:val="both"/>
      </w:pPr>
      <w:r>
        <w:t>соблюдать Правила внутреннего распорядка для обучающихся Школы;</w:t>
      </w:r>
    </w:p>
    <w:p w14:paraId="95000000">
      <w:pPr>
        <w:numPr>
          <w:ilvl w:val="0"/>
          <w:numId w:val="11"/>
        </w:numPr>
        <w:ind/>
        <w:jc w:val="both"/>
      </w:pPr>
      <w:r>
        <w:t>бережно относиться к имуществу Школы;</w:t>
      </w:r>
    </w:p>
    <w:p w14:paraId="96000000">
      <w:pPr>
        <w:numPr>
          <w:ilvl w:val="0"/>
          <w:numId w:val="11"/>
        </w:numPr>
        <w:ind/>
        <w:jc w:val="both"/>
      </w:pPr>
      <w:r>
        <w:t>соблюдать режим дня ГПД.</w:t>
      </w:r>
    </w:p>
    <w:p w14:paraId="97000000">
      <w:pPr>
        <w:ind/>
        <w:jc w:val="both"/>
      </w:pPr>
      <w:r>
        <w:t>7. ЗАКЛЮЧИТЕЛЬНЫЕ ПОЛОЖЕНИЯ</w:t>
      </w:r>
    </w:p>
    <w:p w14:paraId="98000000">
      <w:pPr>
        <w:ind/>
        <w:jc w:val="both"/>
      </w:pPr>
      <w:r>
        <w:t>7.1. Положение о ГПД является локальным нормативным актом, регламентирующим деятельность Школы.</w:t>
      </w:r>
    </w:p>
    <w:p w14:paraId="99000000">
      <w:pPr>
        <w:ind/>
        <w:jc w:val="both"/>
      </w:pPr>
      <w:r>
        <w:t>7.2. Положение о ГПД принимается педагогическим советом и утверждается директором Школы. При принятии Положения учитывается мнение попечительского совета в соответствии с уставом Школы.</w:t>
      </w:r>
    </w:p>
    <w:p w14:paraId="9A000000">
      <w:pPr>
        <w:ind/>
        <w:jc w:val="both"/>
      </w:pPr>
      <w:r>
        <w:t>7.3. Положение ГПД принимается на неопределенный срок.</w:t>
      </w:r>
    </w:p>
    <w:p w14:paraId="9B000000">
      <w:pPr>
        <w:ind/>
        <w:jc w:val="both"/>
      </w:pPr>
      <w:r>
        <w:t>7.4. При необходимости в Положение о ГПД вносятся изменения и дополнения в соответствии с изменениями нормативно-правовой и законодательной базы.</w:t>
      </w:r>
    </w:p>
    <w:p w14:paraId="9C000000">
      <w:pPr>
        <w:ind/>
        <w:jc w:val="both"/>
      </w:pPr>
      <w:r>
        <w:t>7.5. Новая редакция Положения о ГПД вступает в силу с момента утверждения директором Школы. После принятия новой редакции Положения предыдущая редакция утрачивает силу.</w:t>
      </w:r>
      <w:bookmarkEnd w:id="1"/>
      <w:bookmarkEnd w:id="2"/>
    </w:p>
    <w:sectPr>
      <w:pgSz w:h="16839" w:orient="portrait" w:w="11907"/>
      <w:pgMar w:bottom="1440" w:footer="720" w:gutter="0" w:header="720" w:left="1440" w:right="1440" w:top="87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Autospacing="on" w:beforeAutospacing="on"/>
      <w:ind/>
    </w:pPr>
    <w:rPr>
      <w:sz w:val="22"/>
    </w:rPr>
  </w:style>
  <w:style w:default="1" w:styleId="Style_1_ch" w:type="character">
    <w:name w:val="Normal"/>
    <w:link w:val="Style_1"/>
    <w:rPr>
      <w:sz w:val="22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Balloon Text"/>
    <w:basedOn w:val="Style_1"/>
    <w:link w:val="Style_9_ch"/>
    <w:pPr>
      <w:spacing w:after="0" w:before="0"/>
      <w:ind/>
    </w:pPr>
    <w:rPr>
      <w:rFonts w:ascii="Tahoma" w:hAnsi="Tahoma"/>
      <w:sz w:val="16"/>
    </w:rPr>
  </w:style>
  <w:style w:styleId="Style_9_ch" w:type="character">
    <w:name w:val="Balloon Text"/>
    <w:basedOn w:val="Style_1_ch"/>
    <w:link w:val="Style_9"/>
    <w:rPr>
      <w:rFonts w:ascii="Tahoma" w:hAnsi="Tahoma"/>
      <w:sz w:val="16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basedOn w:val="Style_1"/>
    <w:next w:val="Style_1"/>
    <w:link w:val="Style_11_ch"/>
    <w:uiPriority w:val="9"/>
    <w:qFormat/>
    <w:pPr>
      <w:keepNext w:val="1"/>
      <w:keepLines w:val="1"/>
      <w:ind/>
      <w:outlineLvl w:val="0"/>
    </w:pPr>
    <w:rPr>
      <w:rFonts w:ascii="Cambria" w:hAnsi="Cambria"/>
      <w:b w:val="1"/>
      <w:color w:val="365F91"/>
      <w:sz w:val="28"/>
    </w:rPr>
  </w:style>
  <w:style w:styleId="Style_11_ch" w:type="character">
    <w:name w:val="heading 1"/>
    <w:basedOn w:val="Style_1_ch"/>
    <w:link w:val="Style_11"/>
    <w:rPr>
      <w:rFonts w:ascii="Cambria" w:hAnsi="Cambria"/>
      <w:b w:val="1"/>
      <w:color w:val="365F91"/>
      <w:sz w:val="28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2025-11-12T03:59:54Z</dcterms:modified>
</cp:coreProperties>
</file>