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  <w:r w:rsidRPr="00D564F9">
        <w:rPr>
          <w:rFonts w:ascii="Times New Roman" w:hAnsi="Times New Roman"/>
          <w:sz w:val="28"/>
          <w:szCs w:val="28"/>
        </w:rPr>
        <w:t>МБОУ ООШ с.Ишля</w:t>
      </w:r>
    </w:p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50457C" w:rsidRPr="00D564F9" w:rsidTr="006412A4">
        <w:tc>
          <w:tcPr>
            <w:tcW w:w="4785" w:type="dxa"/>
          </w:tcPr>
          <w:p w:rsidR="0050457C" w:rsidRPr="00D564F9" w:rsidRDefault="0050457C" w:rsidP="006412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Принята на заседании</w:t>
            </w:r>
          </w:p>
          <w:p w:rsidR="0050457C" w:rsidRPr="00D564F9" w:rsidRDefault="0050457C" w:rsidP="006412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50457C" w:rsidRPr="00D564F9" w:rsidRDefault="0050457C" w:rsidP="006412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 xml:space="preserve">протокол №   от  </w:t>
            </w:r>
          </w:p>
        </w:tc>
        <w:tc>
          <w:tcPr>
            <w:tcW w:w="4786" w:type="dxa"/>
          </w:tcPr>
          <w:p w:rsidR="0050457C" w:rsidRPr="00D564F9" w:rsidRDefault="0050457C" w:rsidP="006412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50457C" w:rsidRPr="00D564F9" w:rsidRDefault="0050457C" w:rsidP="006412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Директор школы:</w:t>
            </w:r>
          </w:p>
          <w:p w:rsidR="0050457C" w:rsidRPr="00D564F9" w:rsidRDefault="0050457C" w:rsidP="006412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___________ /Е.А.Елисеева</w:t>
            </w:r>
          </w:p>
        </w:tc>
      </w:tr>
    </w:tbl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A17744">
      <w:pPr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B87A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B87AA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64F9">
        <w:rPr>
          <w:rFonts w:ascii="Times New Roman" w:hAnsi="Times New Roman"/>
          <w:sz w:val="28"/>
          <w:szCs w:val="28"/>
        </w:rPr>
        <w:t>Дополнительная общеобразовательная  программа</w:t>
      </w:r>
    </w:p>
    <w:p w:rsidR="0050457C" w:rsidRPr="00D564F9" w:rsidRDefault="0050457C" w:rsidP="00B87A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B87A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«Музейное дело»</w:t>
      </w:r>
    </w:p>
    <w:p w:rsidR="0050457C" w:rsidRPr="00D564F9" w:rsidRDefault="0050457C" w:rsidP="00B87A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B87A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D33F0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детей: 7</w:t>
      </w:r>
      <w:r w:rsidRPr="00D564F9">
        <w:rPr>
          <w:rFonts w:ascii="Times New Roman" w:hAnsi="Times New Roman"/>
          <w:sz w:val="28"/>
          <w:szCs w:val="28"/>
        </w:rPr>
        <w:t>-11 лет</w:t>
      </w:r>
    </w:p>
    <w:p w:rsidR="0050457C" w:rsidRPr="00D564F9" w:rsidRDefault="0050457C" w:rsidP="00D33F0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D33F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D33F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D33F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D33F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D33F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457C" w:rsidRPr="00D564F9" w:rsidRDefault="0050457C" w:rsidP="00D33F0B">
      <w:pPr>
        <w:pStyle w:val="Heading1"/>
        <w:spacing w:line="360" w:lineRule="auto"/>
        <w:ind w:left="142" w:firstLine="0"/>
        <w:jc w:val="both"/>
      </w:pPr>
      <w:r w:rsidRPr="00D564F9">
        <w:t>Раздел</w:t>
      </w:r>
      <w:r w:rsidRPr="00D564F9">
        <w:rPr>
          <w:spacing w:val="-5"/>
        </w:rPr>
        <w:t xml:space="preserve"> </w:t>
      </w:r>
      <w:r w:rsidRPr="00D564F9">
        <w:t>1.</w:t>
      </w:r>
      <w:r w:rsidRPr="00D564F9">
        <w:rPr>
          <w:spacing w:val="-3"/>
        </w:rPr>
        <w:t xml:space="preserve"> </w:t>
      </w:r>
      <w:r w:rsidRPr="00D564F9">
        <w:t>Комплекс</w:t>
      </w:r>
      <w:r w:rsidRPr="00D564F9">
        <w:rPr>
          <w:spacing w:val="-4"/>
        </w:rPr>
        <w:t xml:space="preserve"> </w:t>
      </w:r>
      <w:r w:rsidRPr="00D564F9">
        <w:t>основных</w:t>
      </w:r>
      <w:r w:rsidRPr="00D564F9">
        <w:rPr>
          <w:spacing w:val="-1"/>
        </w:rPr>
        <w:t xml:space="preserve"> </w:t>
      </w:r>
      <w:r w:rsidRPr="00D564F9">
        <w:t>характеристик</w:t>
      </w:r>
      <w:r w:rsidRPr="00D564F9">
        <w:rPr>
          <w:spacing w:val="-3"/>
        </w:rPr>
        <w:t xml:space="preserve"> </w:t>
      </w:r>
      <w:r w:rsidRPr="00D564F9">
        <w:t>программы</w:t>
      </w:r>
    </w:p>
    <w:p w:rsidR="0050457C" w:rsidRPr="00D564F9" w:rsidRDefault="0050457C" w:rsidP="00D33F0B">
      <w:pPr>
        <w:pStyle w:val="ListParagraph"/>
        <w:numPr>
          <w:ilvl w:val="1"/>
          <w:numId w:val="1"/>
        </w:numPr>
        <w:tabs>
          <w:tab w:val="left" w:pos="1419"/>
        </w:tabs>
        <w:spacing w:line="360" w:lineRule="auto"/>
        <w:ind w:left="142" w:hanging="142"/>
        <w:jc w:val="both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>Пояснительная</w:t>
      </w:r>
      <w:r w:rsidRPr="00D564F9">
        <w:rPr>
          <w:b/>
          <w:spacing w:val="-4"/>
          <w:sz w:val="28"/>
          <w:szCs w:val="28"/>
        </w:rPr>
        <w:t xml:space="preserve"> </w:t>
      </w:r>
      <w:r w:rsidRPr="00D564F9">
        <w:rPr>
          <w:b/>
          <w:sz w:val="28"/>
          <w:szCs w:val="28"/>
        </w:rPr>
        <w:t>записка</w:t>
      </w:r>
    </w:p>
    <w:p w:rsidR="0050457C" w:rsidRPr="00D564F9" w:rsidRDefault="0050457C" w:rsidP="00D33F0B">
      <w:pPr>
        <w:pStyle w:val="BodyText"/>
        <w:tabs>
          <w:tab w:val="left" w:pos="2263"/>
          <w:tab w:val="left" w:pos="5141"/>
          <w:tab w:val="left" w:pos="7643"/>
        </w:tabs>
        <w:spacing w:line="360" w:lineRule="auto"/>
        <w:ind w:right="-95" w:firstLine="709"/>
        <w:jc w:val="both"/>
      </w:pPr>
      <w:r w:rsidRPr="00D564F9">
        <w:t>Дополнительная общеобразовательная  программа «Музейное дело»</w:t>
      </w:r>
      <w:r w:rsidRPr="00D564F9">
        <w:rPr>
          <w:spacing w:val="30"/>
        </w:rPr>
        <w:t xml:space="preserve"> </w:t>
      </w:r>
      <w:r w:rsidRPr="00D564F9">
        <w:t>(далее</w:t>
      </w:r>
      <w:r w:rsidRPr="00D564F9">
        <w:rPr>
          <w:spacing w:val="30"/>
        </w:rPr>
        <w:t xml:space="preserve"> </w:t>
      </w:r>
      <w:r w:rsidRPr="00D564F9">
        <w:t>–</w:t>
      </w:r>
      <w:r w:rsidRPr="00D564F9">
        <w:rPr>
          <w:spacing w:val="32"/>
        </w:rPr>
        <w:t xml:space="preserve"> </w:t>
      </w:r>
      <w:r w:rsidRPr="00D564F9">
        <w:t>Программа)</w:t>
      </w:r>
      <w:r w:rsidRPr="00D564F9">
        <w:rPr>
          <w:spacing w:val="29"/>
        </w:rPr>
        <w:t xml:space="preserve"> </w:t>
      </w:r>
      <w:r w:rsidRPr="00D564F9">
        <w:t>по</w:t>
      </w:r>
      <w:r w:rsidRPr="00D564F9">
        <w:rPr>
          <w:spacing w:val="30"/>
        </w:rPr>
        <w:t xml:space="preserve"> </w:t>
      </w:r>
      <w:r w:rsidRPr="00D564F9">
        <w:t>содержанию</w:t>
      </w:r>
      <w:r w:rsidRPr="00D564F9">
        <w:rPr>
          <w:spacing w:val="30"/>
        </w:rPr>
        <w:t xml:space="preserve"> </w:t>
      </w:r>
      <w:r w:rsidRPr="00D564F9">
        <w:t xml:space="preserve">соответствует </w:t>
      </w:r>
      <w:r w:rsidRPr="00D564F9">
        <w:rPr>
          <w:i/>
        </w:rPr>
        <w:t>туристско-краеведческой</w:t>
      </w:r>
      <w:r w:rsidRPr="00D564F9">
        <w:rPr>
          <w:i/>
          <w:spacing w:val="-7"/>
        </w:rPr>
        <w:t xml:space="preserve"> </w:t>
      </w:r>
      <w:r w:rsidRPr="00D564F9">
        <w:t xml:space="preserve">направленности  </w:t>
      </w:r>
    </w:p>
    <w:p w:rsidR="0050457C" w:rsidRPr="00D564F9" w:rsidRDefault="0050457C" w:rsidP="00D33F0B">
      <w:pPr>
        <w:pStyle w:val="BodyText"/>
        <w:spacing w:line="360" w:lineRule="auto"/>
        <w:ind w:left="142" w:right="181"/>
        <w:jc w:val="both"/>
      </w:pPr>
      <w:r w:rsidRPr="00D564F9">
        <w:t>Программа</w:t>
      </w:r>
      <w:r w:rsidRPr="00D564F9">
        <w:rPr>
          <w:spacing w:val="1"/>
        </w:rPr>
        <w:t xml:space="preserve"> </w:t>
      </w:r>
      <w:r w:rsidRPr="00D564F9">
        <w:t>разработана</w:t>
      </w:r>
      <w:r w:rsidRPr="00D564F9">
        <w:rPr>
          <w:spacing w:val="1"/>
        </w:rPr>
        <w:t xml:space="preserve"> </w:t>
      </w:r>
      <w:r w:rsidRPr="00D564F9">
        <w:t>в</w:t>
      </w:r>
      <w:r w:rsidRPr="00D564F9">
        <w:rPr>
          <w:spacing w:val="1"/>
        </w:rPr>
        <w:t xml:space="preserve"> </w:t>
      </w:r>
      <w:r w:rsidRPr="00D564F9">
        <w:t>соответствии</w:t>
      </w:r>
      <w:r w:rsidRPr="00D564F9">
        <w:rPr>
          <w:spacing w:val="1"/>
        </w:rPr>
        <w:t xml:space="preserve"> </w:t>
      </w:r>
      <w:r w:rsidRPr="00D564F9">
        <w:t>c</w:t>
      </w:r>
      <w:r w:rsidRPr="00D564F9">
        <w:rPr>
          <w:spacing w:val="1"/>
        </w:rPr>
        <w:t xml:space="preserve"> </w:t>
      </w:r>
      <w:r w:rsidRPr="00D564F9">
        <w:t>основными</w:t>
      </w:r>
      <w:r w:rsidRPr="00D564F9">
        <w:rPr>
          <w:spacing w:val="1"/>
        </w:rPr>
        <w:t xml:space="preserve"> </w:t>
      </w:r>
      <w:r w:rsidRPr="00D564F9">
        <w:t>направлениями</w:t>
      </w:r>
      <w:r w:rsidRPr="00D564F9">
        <w:rPr>
          <w:spacing w:val="1"/>
        </w:rPr>
        <w:t xml:space="preserve"> </w:t>
      </w:r>
      <w:r w:rsidRPr="00D564F9">
        <w:t>государственной</w:t>
      </w:r>
      <w:r w:rsidRPr="00D564F9">
        <w:rPr>
          <w:spacing w:val="1"/>
        </w:rPr>
        <w:t xml:space="preserve"> </w:t>
      </w:r>
      <w:r w:rsidRPr="00D564F9">
        <w:t>образовательной</w:t>
      </w:r>
      <w:r w:rsidRPr="00D564F9">
        <w:rPr>
          <w:spacing w:val="1"/>
        </w:rPr>
        <w:t xml:space="preserve"> </w:t>
      </w:r>
      <w:r w:rsidRPr="00D564F9">
        <w:t>политики</w:t>
      </w:r>
      <w:r w:rsidRPr="00D564F9">
        <w:rPr>
          <w:spacing w:val="1"/>
        </w:rPr>
        <w:t xml:space="preserve"> </w:t>
      </w:r>
      <w:r w:rsidRPr="00D564F9">
        <w:t>и</w:t>
      </w:r>
      <w:r w:rsidRPr="00D564F9">
        <w:rPr>
          <w:spacing w:val="1"/>
        </w:rPr>
        <w:t xml:space="preserve"> </w:t>
      </w:r>
      <w:r w:rsidRPr="00D564F9">
        <w:rPr>
          <w:b/>
        </w:rPr>
        <w:t>нормативными</w:t>
      </w:r>
      <w:r w:rsidRPr="00D564F9">
        <w:rPr>
          <w:b/>
          <w:spacing w:val="1"/>
        </w:rPr>
        <w:t xml:space="preserve"> </w:t>
      </w:r>
      <w:r w:rsidRPr="00D564F9">
        <w:rPr>
          <w:b/>
        </w:rPr>
        <w:t>документами</w:t>
      </w:r>
      <w:r w:rsidRPr="00D564F9">
        <w:t>,</w:t>
      </w:r>
      <w:r w:rsidRPr="00D564F9">
        <w:rPr>
          <w:spacing w:val="1"/>
        </w:rPr>
        <w:t xml:space="preserve"> </w:t>
      </w:r>
      <w:r w:rsidRPr="00D564F9">
        <w:t>регулирующими</w:t>
      </w:r>
      <w:r w:rsidRPr="00D564F9">
        <w:rPr>
          <w:spacing w:val="-1"/>
        </w:rPr>
        <w:t xml:space="preserve"> </w:t>
      </w:r>
      <w:r w:rsidRPr="00D564F9">
        <w:t>деятельность</w:t>
      </w:r>
      <w:r w:rsidRPr="00D564F9">
        <w:rPr>
          <w:spacing w:val="-1"/>
        </w:rPr>
        <w:t xml:space="preserve"> </w:t>
      </w:r>
      <w:r w:rsidRPr="00D564F9">
        <w:t>в</w:t>
      </w:r>
      <w:r w:rsidRPr="00D564F9">
        <w:rPr>
          <w:spacing w:val="-1"/>
        </w:rPr>
        <w:t xml:space="preserve"> </w:t>
      </w:r>
      <w:r w:rsidRPr="00D564F9">
        <w:t>сфере</w:t>
      </w:r>
      <w:r w:rsidRPr="00D564F9">
        <w:rPr>
          <w:spacing w:val="-3"/>
        </w:rPr>
        <w:t xml:space="preserve"> </w:t>
      </w:r>
      <w:r w:rsidRPr="00D564F9">
        <w:t>образования: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Федеральный закон от 29.12.2012 N 273-ФЗ «Об образовании в Российской Федерации» 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- 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- Приказ Министерства просвещения Российской Федерации от 03.09. 2019 г. № 467 «Об утверждении Целевой модели развития региональных систем дополнительного образования детей».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Приказ Министерства труда и социальной защиты Российской Федерации от 22 сентября 2021 г. N 652 н «Об утверждении профессионального стандарта "Педагог дополнительного образования детей и взрослых». 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-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 Письмо Минобрнауки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потребностей). </w:t>
      </w:r>
    </w:p>
    <w:p w:rsidR="0050457C" w:rsidRPr="00D564F9" w:rsidRDefault="0050457C" w:rsidP="00D33F0B">
      <w:pPr>
        <w:pStyle w:val="ListParagraph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50457C" w:rsidRPr="00D564F9" w:rsidRDefault="0050457C" w:rsidP="00D33F0B">
      <w:pPr>
        <w:pStyle w:val="ListParagraph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0457C" w:rsidRPr="00D564F9" w:rsidRDefault="0050457C" w:rsidP="00D33F0B">
      <w:pPr>
        <w:pStyle w:val="ListParagraph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50457C" w:rsidRPr="00D564F9" w:rsidRDefault="0050457C" w:rsidP="00D33F0B">
      <w:pPr>
        <w:pStyle w:val="ListParagraph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</w:t>
      </w:r>
    </w:p>
    <w:p w:rsidR="0050457C" w:rsidRPr="00D564F9" w:rsidRDefault="0050457C" w:rsidP="00D33F0B">
      <w:pPr>
        <w:pStyle w:val="ListParagraph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 </w:t>
      </w:r>
    </w:p>
    <w:p w:rsidR="0050457C" w:rsidRPr="00D564F9" w:rsidRDefault="0050457C" w:rsidP="00D33F0B">
      <w:pPr>
        <w:pStyle w:val="ListParagraph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50457C" w:rsidRPr="00D564F9" w:rsidRDefault="0050457C" w:rsidP="00D33F0B">
      <w:pPr>
        <w:pStyle w:val="ListParagraph"/>
        <w:numPr>
          <w:ilvl w:val="0"/>
          <w:numId w:val="2"/>
        </w:numPr>
        <w:tabs>
          <w:tab w:val="left" w:pos="1002"/>
        </w:tabs>
        <w:spacing w:before="9" w:line="360" w:lineRule="auto"/>
        <w:ind w:left="142" w:right="184" w:firstLine="708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Распоряжение Правительства Нижегородской области от 30.10.2018     </w:t>
      </w:r>
    </w:p>
    <w:p w:rsidR="0050457C" w:rsidRPr="00D564F9" w:rsidRDefault="0050457C" w:rsidP="00D33F0B">
      <w:pPr>
        <w:pStyle w:val="ListParagraph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№ 1135-р «О реализации мероприятий по внедрению целевой модели развития региональной системы дополнительного образования детей».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Музейная педагогика дает возможность осуществлять нетрадиционный подход к образованию, основанный на интересе детей к исследовательской деятельности; раскрывать значимость и практический смысл изучаемого материала; пробовать собственные силы и самореализоваться каждому ребенку. Уникальная же среда школьного музея позволяет интегрировать содержание, формы организации общего и дополнительного образования, формировать предметные, межпредметные и ключевые компетенции школьников, развивать навыки межличностной коммуникации, расширить образовательное пространство школы через привлечение ресурсов окружающего социума. </w:t>
      </w:r>
    </w:p>
    <w:p w:rsidR="0050457C" w:rsidRPr="00D564F9" w:rsidRDefault="0050457C" w:rsidP="00D33F0B">
      <w:pPr>
        <w:pStyle w:val="ListParagraph"/>
        <w:tabs>
          <w:tab w:val="left" w:pos="1419"/>
        </w:tabs>
        <w:spacing w:before="1" w:line="360" w:lineRule="auto"/>
        <w:ind w:left="0" w:firstLine="0"/>
        <w:jc w:val="both"/>
        <w:rPr>
          <w:b/>
          <w:sz w:val="28"/>
          <w:szCs w:val="28"/>
        </w:rPr>
      </w:pPr>
      <w:r w:rsidRPr="00D564F9">
        <w:rPr>
          <w:sz w:val="28"/>
          <w:szCs w:val="28"/>
        </w:rPr>
        <w:t>Одно из возможных направлений педагогических инноваций – краеведческая и поисковая работа, связанная с деятельностью школьного музея и технологией «музейная педагогика».</w:t>
      </w:r>
    </w:p>
    <w:p w:rsidR="0050457C" w:rsidRPr="00D564F9" w:rsidRDefault="0050457C" w:rsidP="00D33F0B">
      <w:pPr>
        <w:pStyle w:val="ListParagraph"/>
        <w:spacing w:line="360" w:lineRule="auto"/>
        <w:ind w:left="0" w:firstLine="425"/>
        <w:jc w:val="both"/>
        <w:rPr>
          <w:sz w:val="28"/>
          <w:szCs w:val="28"/>
        </w:rPr>
      </w:pPr>
      <w:r w:rsidRPr="00D564F9">
        <w:rPr>
          <w:b/>
          <w:sz w:val="28"/>
          <w:szCs w:val="28"/>
        </w:rPr>
        <w:t>Актуальность</w:t>
      </w:r>
      <w:r w:rsidRPr="00D564F9">
        <w:rPr>
          <w:i/>
          <w:sz w:val="28"/>
          <w:szCs w:val="28"/>
        </w:rPr>
        <w:t xml:space="preserve"> </w:t>
      </w:r>
      <w:r w:rsidRPr="00D564F9">
        <w:rPr>
          <w:b/>
          <w:sz w:val="28"/>
          <w:szCs w:val="28"/>
        </w:rPr>
        <w:t>программы</w:t>
      </w:r>
      <w:r w:rsidRPr="00D564F9">
        <w:rPr>
          <w:sz w:val="28"/>
          <w:szCs w:val="28"/>
        </w:rPr>
        <w:t xml:space="preserve"> заключается в том, что 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Музейное дело сейчас является одной из самых стремительно развивающихся областей культуры. Опыт отечественных и зарубежных музеев   говорит о том, что при всём существующем многообразии форм культурного бытия памятников, многие задачи музееведения остаются нерешёнными. Уже сегодня трудно представить себе образование или социально-досуговую деятельность без музейного компонента. Дополнительная общеразвивающая программа «Музейное дело» в полной мере отвечает этим требованиям и является образовательно-воспитательным ресурсом в освоении культурного пространства нашей Родины.   Программа  направлена на приобщение детей к историческому прошлому и настоящему родного края, что имеет большое воспитательное значение.  Через активную работу в музее формируется личность, готовая создавать настоящее, опираясь на прошлое.   </w:t>
      </w:r>
    </w:p>
    <w:p w:rsidR="0050457C" w:rsidRPr="00D564F9" w:rsidRDefault="0050457C" w:rsidP="00D33F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564F9">
        <w:rPr>
          <w:b/>
          <w:bCs/>
          <w:sz w:val="28"/>
          <w:szCs w:val="28"/>
          <w:lang w:eastAsia="ru-RU"/>
        </w:rPr>
        <w:t>Новизна программы</w:t>
      </w:r>
      <w:r w:rsidRPr="00D564F9">
        <w:rPr>
          <w:sz w:val="28"/>
          <w:szCs w:val="28"/>
          <w:lang w:eastAsia="ru-RU"/>
        </w:rPr>
        <w:t> состоит в том, что происходит  большая  и направленная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села.</w:t>
      </w:r>
      <w:r w:rsidRPr="00D564F9">
        <w:rPr>
          <w:sz w:val="28"/>
          <w:szCs w:val="28"/>
        </w:rPr>
        <w:t xml:space="preserve"> 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4F9">
        <w:rPr>
          <w:rFonts w:ascii="Times New Roman" w:hAnsi="Times New Roman"/>
          <w:sz w:val="28"/>
          <w:szCs w:val="28"/>
        </w:rPr>
        <w:t>В ходе реализации Программы конкретизируются и расширяются знания учащихся, полученные при изучении школьного курса истории, обществознания, литературы, географии, биологии, экологии. Не менее важно и то, что в процессе музейно-краеведческой деятельности ребята овладевают основами многих научных дисциплин, не предусмотренных школьным курсом. Дополнительная общеразвивающая программа «Музейное дело» ориентирует детей и подростков на выбор будущей профессии культурологического профиля или в сфере туризма.</w:t>
      </w:r>
    </w:p>
    <w:p w:rsidR="0050457C" w:rsidRPr="00D564F9" w:rsidRDefault="0050457C" w:rsidP="00D33F0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  <w:r w:rsidRPr="00D564F9">
        <w:rPr>
          <w:rFonts w:ascii="Times New Roman" w:hAnsi="Times New Roman"/>
          <w:b/>
          <w:i/>
          <w:sz w:val="28"/>
          <w:szCs w:val="28"/>
        </w:rPr>
        <w:t>.</w:t>
      </w:r>
      <w:r w:rsidRPr="00D564F9">
        <w:rPr>
          <w:rFonts w:ascii="Times New Roman" w:hAnsi="Times New Roman"/>
          <w:b/>
          <w:sz w:val="28"/>
          <w:szCs w:val="28"/>
        </w:rPr>
        <w:t xml:space="preserve"> </w:t>
      </w:r>
      <w:r w:rsidRPr="00D564F9">
        <w:rPr>
          <w:rFonts w:ascii="Times New Roman" w:hAnsi="Times New Roman"/>
          <w:sz w:val="28"/>
          <w:szCs w:val="28"/>
        </w:rPr>
        <w:t xml:space="preserve">Занятия в кружке «Школьный музей» приобщает учащихся к национальной и мировой культурной традиции. Непосредственное  участие в жизни школьного музея помогают школьникам на основе полученных  знаний, опыта стать достойными гражданами, патриотами и нравственными людьми, а возможно и осуществить свой профессиональный выбор. </w:t>
      </w:r>
      <w:r w:rsidRPr="00D564F9">
        <w:rPr>
          <w:rFonts w:ascii="Times New Roman" w:hAnsi="Times New Roman"/>
          <w:b/>
          <w:sz w:val="28"/>
          <w:szCs w:val="28"/>
        </w:rPr>
        <w:t xml:space="preserve"> </w:t>
      </w:r>
      <w:r w:rsidRPr="00D564F9">
        <w:rPr>
          <w:rFonts w:ascii="Times New Roman" w:hAnsi="Times New Roman"/>
          <w:sz w:val="28"/>
          <w:szCs w:val="28"/>
        </w:rPr>
        <w:t xml:space="preserve">Содержание и формы работы способствуют активизации личностного потенциала школьников, приобретению  социального опыта, подготовке к будущей профессиональной деятельности.   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Кроме этого  реализация содержания программы «Музейное дело» позволит познакомить учащихся со способами и приемами подготовки и пополненения музейных коллекций, типами и видами современных музеев, теорией и практикой музейной работы,    разовьет практические навыки музейной работы,  поспособствует расширению кругозора обучающихся и социализации личности, а также развитию их коммуникативного потенциала. </w:t>
      </w:r>
    </w:p>
    <w:p w:rsidR="0050457C" w:rsidRPr="00D564F9" w:rsidRDefault="0050457C" w:rsidP="00D33F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64F9">
        <w:rPr>
          <w:rFonts w:ascii="Times New Roman" w:hAnsi="Times New Roman"/>
          <w:b/>
          <w:iCs/>
          <w:sz w:val="28"/>
          <w:szCs w:val="28"/>
        </w:rPr>
        <w:t>Уровень программы</w:t>
      </w:r>
      <w:r w:rsidRPr="00D564F9">
        <w:rPr>
          <w:rFonts w:ascii="Times New Roman" w:hAnsi="Times New Roman"/>
          <w:iCs/>
          <w:sz w:val="28"/>
          <w:szCs w:val="28"/>
        </w:rPr>
        <w:t xml:space="preserve"> – стартовый. Освоение программного материала данного уровня предполагает получение обучающимися первоначальных знаний в области </w:t>
      </w:r>
      <w:r w:rsidRPr="00D564F9">
        <w:rPr>
          <w:rFonts w:ascii="Times New Roman" w:hAnsi="Times New Roman"/>
          <w:sz w:val="28"/>
          <w:szCs w:val="28"/>
        </w:rPr>
        <w:t xml:space="preserve">  краеведения и музейного дела в процессе создания и обеспечения деятельности школьного музея. Специфика организации занятий по программе заключается во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50457C" w:rsidRPr="00D564F9" w:rsidRDefault="0050457C" w:rsidP="00D33F0B">
      <w:pPr>
        <w:pStyle w:val="ListParagraph"/>
        <w:spacing w:line="360" w:lineRule="auto"/>
        <w:ind w:left="0" w:firstLine="709"/>
        <w:jc w:val="both"/>
        <w:rPr>
          <w:sz w:val="28"/>
          <w:szCs w:val="28"/>
        </w:rPr>
      </w:pPr>
      <w:r w:rsidRPr="00D564F9">
        <w:rPr>
          <w:b/>
          <w:sz w:val="28"/>
          <w:szCs w:val="28"/>
        </w:rPr>
        <w:t>Адресат программы.</w:t>
      </w:r>
      <w:r w:rsidRPr="00D564F9">
        <w:rPr>
          <w:sz w:val="28"/>
          <w:szCs w:val="28"/>
        </w:rPr>
        <w:t xml:space="preserve"> </w:t>
      </w:r>
      <w:r w:rsidRPr="00D564F9">
        <w:rPr>
          <w:i/>
          <w:sz w:val="28"/>
          <w:szCs w:val="28"/>
        </w:rPr>
        <w:t xml:space="preserve"> </w:t>
      </w:r>
      <w:r w:rsidRPr="00D564F9">
        <w:rPr>
          <w:sz w:val="28"/>
          <w:szCs w:val="28"/>
        </w:rPr>
        <w:t>Программа кружка ориентиро</w:t>
      </w:r>
      <w:r>
        <w:rPr>
          <w:sz w:val="28"/>
          <w:szCs w:val="28"/>
        </w:rPr>
        <w:t>вана на работу с обучающимися  7</w:t>
      </w:r>
      <w:r w:rsidRPr="00D564F9">
        <w:rPr>
          <w:sz w:val="28"/>
          <w:szCs w:val="28"/>
        </w:rPr>
        <w:t>-11 лет, проявляющих интерес к изучению истории страны и родного края, вспомогательных исторических дисциплин, краеведения, музееведения.</w:t>
      </w:r>
    </w:p>
    <w:p w:rsidR="0050457C" w:rsidRPr="00D564F9" w:rsidRDefault="0050457C" w:rsidP="00D33F0B">
      <w:pPr>
        <w:pStyle w:val="Heading1"/>
        <w:numPr>
          <w:ilvl w:val="1"/>
          <w:numId w:val="1"/>
        </w:numPr>
        <w:tabs>
          <w:tab w:val="left" w:pos="1419"/>
        </w:tabs>
        <w:spacing w:before="91" w:line="360" w:lineRule="auto"/>
        <w:ind w:hanging="493"/>
      </w:pPr>
      <w:r w:rsidRPr="00D564F9">
        <w:t>Цель</w:t>
      </w:r>
      <w:r w:rsidRPr="00D564F9">
        <w:rPr>
          <w:spacing w:val="-1"/>
        </w:rPr>
        <w:t xml:space="preserve"> </w:t>
      </w:r>
      <w:r w:rsidRPr="00D564F9">
        <w:t>и</w:t>
      </w:r>
      <w:r w:rsidRPr="00D564F9">
        <w:rPr>
          <w:spacing w:val="-3"/>
        </w:rPr>
        <w:t xml:space="preserve"> </w:t>
      </w:r>
      <w:r w:rsidRPr="00D564F9">
        <w:t>задачи</w:t>
      </w:r>
      <w:r w:rsidRPr="00D564F9">
        <w:rPr>
          <w:spacing w:val="-5"/>
        </w:rPr>
        <w:t xml:space="preserve"> </w:t>
      </w:r>
      <w:r w:rsidRPr="00D564F9">
        <w:t>программы</w:t>
      </w:r>
    </w:p>
    <w:p w:rsidR="0050457C" w:rsidRPr="00D564F9" w:rsidRDefault="0050457C" w:rsidP="00D33F0B">
      <w:pPr>
        <w:pStyle w:val="BodyText"/>
        <w:spacing w:before="6" w:line="360" w:lineRule="auto"/>
        <w:rPr>
          <w:b/>
        </w:rPr>
      </w:pP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Цель:</w:t>
      </w:r>
      <w:r w:rsidRPr="00D564F9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D56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  </w:t>
      </w:r>
      <w:r w:rsidRPr="00D564F9">
        <w:rPr>
          <w:rFonts w:ascii="Times New Roman" w:eastAsia="TimesNewRomanPSMT" w:hAnsi="Times New Roman"/>
          <w:sz w:val="28"/>
          <w:szCs w:val="28"/>
        </w:rPr>
        <w:t xml:space="preserve">создание условий </w:t>
      </w:r>
      <w:r w:rsidRPr="00D564F9">
        <w:rPr>
          <w:rFonts w:ascii="Times New Roman" w:hAnsi="Times New Roman"/>
          <w:sz w:val="28"/>
          <w:szCs w:val="28"/>
        </w:rPr>
        <w:t xml:space="preserve">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</w:t>
      </w:r>
    </w:p>
    <w:p w:rsidR="0050457C" w:rsidRPr="00D564F9" w:rsidRDefault="0050457C" w:rsidP="00D33F0B">
      <w:pPr>
        <w:pStyle w:val="BodyText"/>
        <w:spacing w:line="360" w:lineRule="auto"/>
        <w:ind w:right="107"/>
        <w:jc w:val="both"/>
        <w:rPr>
          <w:b/>
        </w:rPr>
      </w:pPr>
    </w:p>
    <w:p w:rsidR="0050457C" w:rsidRPr="00D564F9" w:rsidRDefault="0050457C" w:rsidP="00D33F0B">
      <w:pPr>
        <w:pStyle w:val="BodyText"/>
        <w:spacing w:line="360" w:lineRule="auto"/>
        <w:ind w:right="107"/>
        <w:jc w:val="both"/>
        <w:rPr>
          <w:b/>
        </w:rPr>
      </w:pPr>
      <w:r w:rsidRPr="00D564F9">
        <w:rPr>
          <w:b/>
        </w:rPr>
        <w:t>Задачи:</w:t>
      </w:r>
    </w:p>
    <w:p w:rsidR="0050457C" w:rsidRPr="00D564F9" w:rsidRDefault="0050457C" w:rsidP="00D33F0B">
      <w:pPr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D564F9">
        <w:rPr>
          <w:rFonts w:ascii="Times New Roman" w:eastAsia="TimesNewRomanPSMT" w:hAnsi="Times New Roman"/>
          <w:b/>
          <w:bCs/>
          <w:iCs/>
          <w:sz w:val="28"/>
          <w:szCs w:val="28"/>
        </w:rPr>
        <w:t>Обучающие задачи</w:t>
      </w:r>
      <w:r w:rsidRPr="00D564F9">
        <w:rPr>
          <w:rFonts w:ascii="Times New Roman" w:eastAsia="TimesNewRomanPSMT" w:hAnsi="Times New Roman"/>
          <w:b/>
          <w:sz w:val="28"/>
          <w:szCs w:val="28"/>
        </w:rPr>
        <w:t>: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 xml:space="preserve"> - познакомить с историей музейного дела; 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обучить практическим навыкам и умению вести экскурсии;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обучить основам ведения исследовательской и проектной деятельности, правилам оформления научно-исследовательских работ и проектов и их представления;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научить обучающихся самостоятельному поиску информации;</w:t>
      </w:r>
    </w:p>
    <w:p w:rsidR="0050457C" w:rsidRPr="00D564F9" w:rsidRDefault="0050457C" w:rsidP="00D33F0B">
      <w:pPr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iCs/>
          <w:sz w:val="28"/>
          <w:szCs w:val="28"/>
        </w:rPr>
      </w:pPr>
      <w:r w:rsidRPr="00D564F9">
        <w:rPr>
          <w:rFonts w:ascii="Times New Roman" w:eastAsia="TimesNewRomanPSMT" w:hAnsi="Times New Roman"/>
          <w:b/>
          <w:bCs/>
          <w:iCs/>
          <w:sz w:val="28"/>
          <w:szCs w:val="28"/>
        </w:rPr>
        <w:t>Развивающие задачи: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содействовать самовыражению и самореализации обучающихся, развивать их творческую   активность в процессе работы в школьном музее,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развивать речевую культуру и память, творческие и организаторские способности;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D564F9">
        <w:rPr>
          <w:rFonts w:ascii="Times New Roman" w:eastAsia="TimesNewRomanPSMT" w:hAnsi="Times New Roman"/>
          <w:sz w:val="28"/>
          <w:szCs w:val="28"/>
        </w:rPr>
        <w:t>развивать познавательный интерес обучающихся к историко-культурному и природному наследию родного края, к своим историческим корням;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способствовать формированию и развитию  эстетического и художественного вкуса.</w:t>
      </w:r>
    </w:p>
    <w:p w:rsidR="0050457C" w:rsidRPr="00D564F9" w:rsidRDefault="0050457C" w:rsidP="00D33F0B">
      <w:pPr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iCs/>
          <w:sz w:val="28"/>
          <w:szCs w:val="28"/>
        </w:rPr>
      </w:pPr>
      <w:r w:rsidRPr="00D564F9">
        <w:rPr>
          <w:rFonts w:ascii="Times New Roman" w:eastAsia="TimesNewRomanPSMT" w:hAnsi="Times New Roman"/>
          <w:b/>
          <w:bCs/>
          <w:iCs/>
          <w:sz w:val="28"/>
          <w:szCs w:val="28"/>
        </w:rPr>
        <w:t>Воспитательные задачи: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воспитывать сознательную любовь к своей Родине, уважительное отношение к старшему поколению и к культурно-историческому прошлому своего народа;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-воспитывать взаимопонимание и взаимовыручку при работе в группе, толерантное отношение к окружающим;</w:t>
      </w:r>
    </w:p>
    <w:p w:rsidR="0050457C" w:rsidRPr="00D564F9" w:rsidRDefault="0050457C" w:rsidP="00D33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D564F9">
        <w:rPr>
          <w:rFonts w:ascii="Times New Roman" w:eastAsia="TimesNewRomanPSMT" w:hAnsi="Times New Roman"/>
          <w:sz w:val="28"/>
          <w:szCs w:val="28"/>
        </w:rPr>
        <w:t>- воспитывать ответственное отношение к исполнению обязанностей;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rFonts w:eastAsia="TimesNewRomanPSMT"/>
          <w:sz w:val="28"/>
          <w:szCs w:val="28"/>
        </w:rPr>
        <w:t xml:space="preserve">- </w:t>
      </w:r>
      <w:r w:rsidRPr="00D564F9">
        <w:rPr>
          <w:sz w:val="28"/>
          <w:szCs w:val="28"/>
        </w:rPr>
        <w:t xml:space="preserve">воспитать бережное отношение к памятникам историко-культурного наследия, документальным свидетельствам прошлого </w:t>
      </w:r>
    </w:p>
    <w:p w:rsidR="0050457C" w:rsidRPr="00D564F9" w:rsidRDefault="0050457C" w:rsidP="007561AF">
      <w:pPr>
        <w:pStyle w:val="Heading1"/>
        <w:tabs>
          <w:tab w:val="left" w:pos="0"/>
        </w:tabs>
        <w:spacing w:line="360" w:lineRule="auto"/>
        <w:ind w:left="0" w:firstLine="0"/>
      </w:pPr>
    </w:p>
    <w:p w:rsidR="0050457C" w:rsidRPr="00D564F9" w:rsidRDefault="0050457C" w:rsidP="00D33F0B">
      <w:pPr>
        <w:pStyle w:val="Heading1"/>
        <w:tabs>
          <w:tab w:val="left" w:pos="0"/>
        </w:tabs>
        <w:spacing w:line="360" w:lineRule="auto"/>
      </w:pPr>
    </w:p>
    <w:p w:rsidR="0050457C" w:rsidRPr="00D564F9" w:rsidRDefault="0050457C" w:rsidP="00E04AB0">
      <w:pPr>
        <w:pStyle w:val="Heading1"/>
        <w:numPr>
          <w:ilvl w:val="1"/>
          <w:numId w:val="1"/>
        </w:numPr>
        <w:tabs>
          <w:tab w:val="left" w:pos="0"/>
        </w:tabs>
        <w:spacing w:line="360" w:lineRule="auto"/>
        <w:ind w:left="993" w:hanging="992"/>
      </w:pPr>
      <w:r w:rsidRPr="00D564F9">
        <w:t>Содержание</w:t>
      </w:r>
      <w:r w:rsidRPr="00D564F9">
        <w:rPr>
          <w:spacing w:val="-13"/>
        </w:rPr>
        <w:t xml:space="preserve"> </w:t>
      </w:r>
      <w:r w:rsidRPr="00D564F9">
        <w:t>программы</w:t>
      </w:r>
    </w:p>
    <w:p w:rsidR="0050457C" w:rsidRPr="00D564F9" w:rsidRDefault="0050457C" w:rsidP="00D33F0B">
      <w:pPr>
        <w:pStyle w:val="BodyText"/>
        <w:spacing w:line="360" w:lineRule="auto"/>
        <w:rPr>
          <w:b/>
        </w:rPr>
      </w:pPr>
    </w:p>
    <w:p w:rsidR="0050457C" w:rsidRPr="00D564F9" w:rsidRDefault="0050457C" w:rsidP="00D33F0B">
      <w:pPr>
        <w:spacing w:after="0" w:line="360" w:lineRule="auto"/>
        <w:ind w:left="892" w:right="783"/>
        <w:jc w:val="center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Учебно–тематический</w:t>
      </w:r>
      <w:r w:rsidRPr="00D564F9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D564F9">
        <w:rPr>
          <w:rFonts w:ascii="Times New Roman" w:hAnsi="Times New Roman"/>
          <w:b/>
          <w:sz w:val="28"/>
          <w:szCs w:val="28"/>
        </w:rPr>
        <w:t>план</w:t>
      </w:r>
    </w:p>
    <w:p w:rsidR="0050457C" w:rsidRPr="00D564F9" w:rsidRDefault="0050457C" w:rsidP="00D33F0B">
      <w:pPr>
        <w:pStyle w:val="BodyText"/>
        <w:spacing w:before="3" w:after="1" w:line="360" w:lineRule="auto"/>
        <w:jc w:val="center"/>
        <w:rPr>
          <w:b/>
        </w:rPr>
      </w:pPr>
    </w:p>
    <w:tbl>
      <w:tblPr>
        <w:tblW w:w="929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"/>
        <w:gridCol w:w="2909"/>
        <w:gridCol w:w="1014"/>
        <w:gridCol w:w="262"/>
        <w:gridCol w:w="1149"/>
        <w:gridCol w:w="1402"/>
        <w:gridCol w:w="361"/>
        <w:gridCol w:w="1673"/>
      </w:tblGrid>
      <w:tr w:rsidR="0050457C" w:rsidRPr="00D564F9" w:rsidTr="006412A4">
        <w:trPr>
          <w:trHeight w:val="579"/>
        </w:trPr>
        <w:tc>
          <w:tcPr>
            <w:tcW w:w="524" w:type="dxa"/>
            <w:vMerge w:val="restart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72" w:right="16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№п/п</w:t>
            </w:r>
          </w:p>
        </w:tc>
        <w:tc>
          <w:tcPr>
            <w:tcW w:w="2909" w:type="dxa"/>
            <w:vMerge w:val="restart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07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На</w:t>
            </w:r>
            <w:r w:rsidRPr="00D564F9">
              <w:rPr>
                <w:sz w:val="28"/>
                <w:szCs w:val="28"/>
              </w:rPr>
              <w:t>именование  разделов, тем</w:t>
            </w:r>
          </w:p>
        </w:tc>
        <w:tc>
          <w:tcPr>
            <w:tcW w:w="1276" w:type="dxa"/>
            <w:gridSpan w:val="2"/>
            <w:vMerge w:val="restart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270" w:right="258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Всего часов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В том числе</w:t>
            </w:r>
          </w:p>
        </w:tc>
        <w:tc>
          <w:tcPr>
            <w:tcW w:w="2034" w:type="dxa"/>
            <w:gridSpan w:val="2"/>
            <w:vMerge w:val="restart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Формы аттестации и контроля</w:t>
            </w:r>
          </w:p>
        </w:tc>
      </w:tr>
      <w:tr w:rsidR="0050457C" w:rsidRPr="00D564F9" w:rsidTr="006412A4">
        <w:trPr>
          <w:trHeight w:val="861"/>
        </w:trPr>
        <w:tc>
          <w:tcPr>
            <w:tcW w:w="524" w:type="dxa"/>
            <w:vMerge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72" w:right="16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09" w:type="dxa"/>
            <w:vMerge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0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gridSpan w:val="2"/>
            <w:vMerge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270" w:right="25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теория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практика</w:t>
            </w:r>
          </w:p>
        </w:tc>
        <w:tc>
          <w:tcPr>
            <w:tcW w:w="2034" w:type="dxa"/>
            <w:gridSpan w:val="2"/>
            <w:vMerge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0457C" w:rsidRPr="00D564F9" w:rsidTr="006412A4">
        <w:trPr>
          <w:trHeight w:val="306"/>
        </w:trPr>
        <w:tc>
          <w:tcPr>
            <w:tcW w:w="9294" w:type="dxa"/>
            <w:gridSpan w:val="8"/>
          </w:tcPr>
          <w:p w:rsidR="0050457C" w:rsidRPr="00D564F9" w:rsidRDefault="0050457C" w:rsidP="006412A4">
            <w:pPr>
              <w:pStyle w:val="TableParagraph"/>
              <w:numPr>
                <w:ilvl w:val="0"/>
                <w:numId w:val="7"/>
              </w:numPr>
              <w:spacing w:line="360" w:lineRule="auto"/>
              <w:ind w:right="122"/>
              <w:jc w:val="center"/>
              <w:rPr>
                <w:b/>
                <w:sz w:val="28"/>
                <w:szCs w:val="28"/>
              </w:rPr>
            </w:pPr>
            <w:r w:rsidRPr="00D564F9">
              <w:rPr>
                <w:b/>
                <w:sz w:val="28"/>
                <w:szCs w:val="28"/>
              </w:rPr>
              <w:t>Основы музейных знаний</w:t>
            </w:r>
          </w:p>
        </w:tc>
      </w:tr>
      <w:tr w:rsidR="0050457C" w:rsidRPr="00D564F9" w:rsidTr="006412A4">
        <w:trPr>
          <w:trHeight w:val="306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72" w:right="16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Вводное занятие. Инструктаж по ТБ.  Правила поведения  в музее. Что такое музей?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270" w:right="259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06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72" w:right="16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Обзорная экскурсия по музею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270" w:right="259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rPr>
                <w:sz w:val="28"/>
                <w:szCs w:val="28"/>
                <w:lang w:val="en-US"/>
              </w:rPr>
            </w:pP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06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72" w:right="162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Где и как собирать материалы для музея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06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72" w:right="161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</w:rPr>
              <w:t xml:space="preserve">Музейный экспонат, его значение. Экспонат как носитель информации. </w:t>
            </w:r>
            <w:r w:rsidRPr="00D564F9">
              <w:rPr>
                <w:sz w:val="28"/>
                <w:szCs w:val="28"/>
                <w:lang w:val="en-US"/>
              </w:rPr>
              <w:t>Правила сохранности музейных предметов.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Викторина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5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  <w:lang w:val="en-US"/>
              </w:rPr>
              <w:t>Работа с историческими источниками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6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Как записывать воспоминания.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7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Правила записи воспоминаний.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Запись воспоминаний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Изучение документов.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9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Учет и хранение материалов.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10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Как оформить выставку, экспозицию.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Оформление новых экспозиций в школьном музее.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11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Правила оформления выставки, экспозиций.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Оформление новых экспозиций в школьном музее.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12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экспозиций 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Создание экспозиции в музее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13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</w:rPr>
              <w:t>Как вести экскурсию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Проведение экскурсий в школьном музее.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14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Заготовка текстов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 xml:space="preserve">Заготовка текста для проведение экскурсий 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15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Экскурсионная работа в школьном музее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Проведение экскурсий в школьном музее.</w:t>
            </w:r>
          </w:p>
        </w:tc>
      </w:tr>
      <w:tr w:rsidR="0050457C" w:rsidRPr="00D564F9" w:rsidTr="006412A4">
        <w:trPr>
          <w:trHeight w:val="393"/>
        </w:trPr>
        <w:tc>
          <w:tcPr>
            <w:tcW w:w="9294" w:type="dxa"/>
            <w:gridSpan w:val="8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b/>
                <w:bCs/>
                <w:sz w:val="28"/>
                <w:szCs w:val="28"/>
                <w:lang w:val="en-US"/>
              </w:rPr>
              <w:t>2. Краеведение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Этапы развития школы. Открытие первой школы, первые учителя.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2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 xml:space="preserve">Учителя- ветераны, их биография, работающие учителя, их достижения. </w:t>
            </w: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Школа сегодня.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</w:rPr>
              <w:t>Исследовательская работа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3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Создание компьютерной презентации о школе.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Создание презентации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4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Изучение традиций и обрядов.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Викторина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5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Составление родословных.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Составление родословной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6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Исследовательская работа «История моей семьи"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Исследовательская работа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7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Ими гордится Россия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Викторина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«Мира не узнаешь, не зная края своего»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sz w:val="28"/>
                <w:szCs w:val="28"/>
              </w:rPr>
              <w:t>Игра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9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История села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10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История названий улиц села, поисково-исследовательская работа.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Исследовательская работа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11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Знаменитые земляки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Викторина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12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Фотографии моей Родины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Создание фото выставки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13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Белорецкий </w:t>
            </w:r>
            <w:r w:rsidRPr="00D564F9">
              <w:rPr>
                <w:rFonts w:ascii="Times New Roman" w:hAnsi="Times New Roman"/>
                <w:color w:val="000000"/>
                <w:sz w:val="28"/>
                <w:szCs w:val="28"/>
              </w:rPr>
              <w:t>район в годы Великой Отечественной войны.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14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tabs>
                <w:tab w:val="left" w:pos="2115"/>
                <w:tab w:val="left" w:pos="5760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«Аллея героев, сбор информации  о героях – земляках участниках ВОв.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Создание альбома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15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tabs>
                <w:tab w:val="left" w:pos="2115"/>
                <w:tab w:val="left" w:pos="5760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сбор информации  о героях – земляках участниках ВОв.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ind w:left="128" w:right="122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0,5</w:t>
            </w: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Создание альбома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16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tabs>
                <w:tab w:val="left" w:pos="2115"/>
                <w:tab w:val="left" w:pos="5760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564F9">
              <w:rPr>
                <w:rFonts w:ascii="Times New Roman" w:hAnsi="Times New Roman"/>
                <w:sz w:val="28"/>
                <w:szCs w:val="28"/>
                <w:lang w:val="en-US"/>
              </w:rPr>
              <w:t>Труженики тыла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34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Исследовательская работа</w:t>
            </w:r>
          </w:p>
        </w:tc>
      </w:tr>
      <w:tr w:rsidR="0050457C" w:rsidRPr="00D564F9" w:rsidTr="006412A4">
        <w:trPr>
          <w:trHeight w:val="393"/>
        </w:trPr>
        <w:tc>
          <w:tcPr>
            <w:tcW w:w="9294" w:type="dxa"/>
            <w:gridSpan w:val="8"/>
          </w:tcPr>
          <w:p w:rsidR="0050457C" w:rsidRPr="00D564F9" w:rsidRDefault="0050457C" w:rsidP="006412A4">
            <w:pPr>
              <w:pStyle w:val="Default"/>
              <w:widowControl w:val="0"/>
              <w:spacing w:line="360" w:lineRule="auto"/>
              <w:ind w:left="128"/>
              <w:jc w:val="center"/>
              <w:rPr>
                <w:sz w:val="28"/>
                <w:szCs w:val="28"/>
              </w:rPr>
            </w:pPr>
            <w:r w:rsidRPr="00D564F9">
              <w:rPr>
                <w:b/>
                <w:bCs/>
                <w:sz w:val="28"/>
                <w:szCs w:val="28"/>
              </w:rPr>
              <w:t>3.Научно-исследовательская деятельность школьного музея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64F9">
              <w:rPr>
                <w:rFonts w:ascii="Times New Roman" w:hAnsi="Times New Roman"/>
                <w:sz w:val="28"/>
                <w:szCs w:val="28"/>
              </w:rPr>
              <w:t>Посещение музеев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673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Опрос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2</w:t>
            </w:r>
          </w:p>
        </w:tc>
        <w:tc>
          <w:tcPr>
            <w:tcW w:w="2909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564F9">
              <w:rPr>
                <w:color w:val="000000"/>
                <w:sz w:val="28"/>
                <w:szCs w:val="28"/>
                <w:lang w:val="en-US"/>
              </w:rPr>
              <w:t>Творческая работа «Школьный музей»</w:t>
            </w:r>
          </w:p>
        </w:tc>
        <w:tc>
          <w:tcPr>
            <w:tcW w:w="1014" w:type="dxa"/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left="270" w:right="259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2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1</w:t>
            </w:r>
          </w:p>
        </w:tc>
        <w:tc>
          <w:tcPr>
            <w:tcW w:w="1673" w:type="dxa"/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>Творческая работа</w:t>
            </w:r>
          </w:p>
        </w:tc>
      </w:tr>
      <w:tr w:rsidR="0050457C" w:rsidRPr="00D564F9" w:rsidTr="006412A4">
        <w:trPr>
          <w:trHeight w:val="393"/>
        </w:trPr>
        <w:tc>
          <w:tcPr>
            <w:tcW w:w="524" w:type="dxa"/>
            <w:tcBorders>
              <w:bottom w:val="single" w:sz="6" w:space="0" w:color="000000"/>
            </w:tcBorders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09" w:type="dxa"/>
            <w:tcBorders>
              <w:bottom w:val="single" w:sz="6" w:space="0" w:color="000000"/>
            </w:tcBorders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564F9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014" w:type="dxa"/>
            <w:tcBorders>
              <w:bottom w:val="single" w:sz="6" w:space="0" w:color="000000"/>
            </w:tcBorders>
          </w:tcPr>
          <w:p w:rsidR="0050457C" w:rsidRPr="00D564F9" w:rsidRDefault="0050457C" w:rsidP="006412A4">
            <w:pPr>
              <w:pStyle w:val="TableParagraph"/>
              <w:spacing w:before="40" w:line="360" w:lineRule="auto"/>
              <w:ind w:right="259"/>
              <w:rPr>
                <w:sz w:val="28"/>
                <w:szCs w:val="28"/>
              </w:rPr>
            </w:pPr>
            <w:r w:rsidRPr="00D564F9">
              <w:rPr>
                <w:sz w:val="28"/>
                <w:szCs w:val="28"/>
              </w:rPr>
              <w:t xml:space="preserve">   34 ч</w:t>
            </w:r>
          </w:p>
        </w:tc>
        <w:tc>
          <w:tcPr>
            <w:tcW w:w="1411" w:type="dxa"/>
            <w:gridSpan w:val="2"/>
            <w:tcBorders>
              <w:bottom w:val="single" w:sz="6" w:space="0" w:color="000000"/>
            </w:tcBorders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2"/>
            <w:tcBorders>
              <w:bottom w:val="single" w:sz="6" w:space="0" w:color="000000"/>
            </w:tcBorders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:rsidR="0050457C" w:rsidRPr="00D564F9" w:rsidRDefault="0050457C" w:rsidP="006412A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</w:p>
    <w:p w:rsidR="0050457C" w:rsidRPr="00D564F9" w:rsidRDefault="0050457C" w:rsidP="00D33F0B">
      <w:pPr>
        <w:pStyle w:val="Default"/>
        <w:spacing w:line="360" w:lineRule="auto"/>
        <w:jc w:val="center"/>
        <w:rPr>
          <w:sz w:val="28"/>
          <w:szCs w:val="28"/>
        </w:rPr>
      </w:pPr>
      <w:r w:rsidRPr="00D564F9">
        <w:rPr>
          <w:b/>
          <w:sz w:val="28"/>
          <w:szCs w:val="28"/>
        </w:rPr>
        <w:t>Содержание Программы</w:t>
      </w:r>
    </w:p>
    <w:p w:rsidR="0050457C" w:rsidRPr="00D564F9" w:rsidRDefault="0050457C" w:rsidP="00D33F0B">
      <w:pPr>
        <w:pStyle w:val="BodyText"/>
        <w:spacing w:before="8" w:line="360" w:lineRule="auto"/>
        <w:jc w:val="center"/>
        <w:rPr>
          <w:b/>
        </w:rPr>
      </w:pP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1 Раздел. Основы музейных знаний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1.1.Вводное занятие. Инструктаж по ТБ.  Правила поведения  в музее. Что такое музей?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 xml:space="preserve">Знакомство с понятием «музей». Знакомство с программой работы. Инструктаж по технике безопасности. История музейного дела в России.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 xml:space="preserve">1.2.Обзорная экскурсия по музею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>Практика</w:t>
      </w:r>
      <w:r w:rsidRPr="00D564F9">
        <w:rPr>
          <w:sz w:val="28"/>
          <w:szCs w:val="28"/>
        </w:rPr>
        <w:t>. Экскурсия по школьному музею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1.3.Где и как собирать материалы для музея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564F9">
        <w:rPr>
          <w:b/>
          <w:sz w:val="28"/>
          <w:szCs w:val="28"/>
        </w:rPr>
        <w:t>Теория</w:t>
      </w:r>
      <w:r w:rsidRPr="00D564F9">
        <w:rPr>
          <w:sz w:val="28"/>
          <w:szCs w:val="28"/>
        </w:rPr>
        <w:t xml:space="preserve">.  </w:t>
      </w:r>
      <w:r w:rsidRPr="00D564F9">
        <w:rPr>
          <w:sz w:val="28"/>
          <w:szCs w:val="28"/>
          <w:shd w:val="clear" w:color="auto" w:fill="FFFFFF"/>
        </w:rPr>
        <w:t xml:space="preserve">Работа в библиотеке, государственном музее, архиве.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  <w:shd w:val="clear" w:color="auto" w:fill="FFFFFF"/>
        </w:rPr>
        <w:t>Практика</w:t>
      </w:r>
      <w:r w:rsidRPr="00D564F9">
        <w:rPr>
          <w:sz w:val="28"/>
          <w:szCs w:val="28"/>
          <w:shd w:val="clear" w:color="auto" w:fill="FFFFFF"/>
        </w:rPr>
        <w:t>. Встречи с участниками исторических событий, работниками музеев, известными людьми села.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1.4.Музейный экспонат, его значение. Экспонат как носитель информации. Правила сохранности музейных предметов.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 xml:space="preserve">Музейный экспонат. Классификация музейных экспонатов. Знакомство с правилами сохранности музейных предметов.  </w:t>
      </w:r>
      <w:r w:rsidRPr="00D564F9">
        <w:rPr>
          <w:color w:val="1A1A1A"/>
          <w:sz w:val="28"/>
          <w:szCs w:val="28"/>
          <w:shd w:val="clear" w:color="auto" w:fill="FFFFFF"/>
        </w:rPr>
        <w:t>Критерии отбора предметов музейного значения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 </w:t>
      </w:r>
      <w:r w:rsidRPr="00D564F9">
        <w:rPr>
          <w:sz w:val="28"/>
          <w:szCs w:val="28"/>
        </w:rPr>
        <w:t>Работа с музейными экспонатами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1.5. Работа с историческими источниками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  <w:shd w:val="clear" w:color="auto" w:fill="FFFFFF"/>
        </w:rPr>
        <w:t xml:space="preserve">Что такое  исторический источник. Виды источников 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Работа с источниками (фотографии, документы)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1.6. Как записывать воспоминания.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564F9">
        <w:rPr>
          <w:b/>
          <w:sz w:val="28"/>
          <w:szCs w:val="28"/>
        </w:rPr>
        <w:t>Теория</w:t>
      </w:r>
      <w:r w:rsidRPr="00D564F9">
        <w:rPr>
          <w:sz w:val="28"/>
          <w:szCs w:val="28"/>
        </w:rPr>
        <w:t>.</w:t>
      </w:r>
      <w:r w:rsidRPr="00D564F9">
        <w:rPr>
          <w:sz w:val="28"/>
          <w:szCs w:val="28"/>
          <w:shd w:val="clear" w:color="auto" w:fill="FFFFFF"/>
        </w:rPr>
        <w:t xml:space="preserve">  Знакомство с правилами  фиксирования воспоминаний, рассказов. Точность и достоверность записей. Требования к ведению краеведческого дневника.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  <w:shd w:val="clear" w:color="auto" w:fill="FFFFFF"/>
        </w:rPr>
        <w:t>Практика.</w:t>
      </w:r>
      <w:r w:rsidRPr="00D564F9">
        <w:rPr>
          <w:sz w:val="28"/>
          <w:szCs w:val="28"/>
          <w:shd w:val="clear" w:color="auto" w:fill="FFFFFF"/>
        </w:rPr>
        <w:t xml:space="preserve"> Проведение встреч, запись воспоминаний и рассказов согласно требований.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1.7. Правила записи воспоминаний.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564F9">
        <w:rPr>
          <w:b/>
          <w:sz w:val="28"/>
          <w:szCs w:val="28"/>
        </w:rPr>
        <w:t>Теория</w:t>
      </w:r>
      <w:r w:rsidRPr="00D564F9">
        <w:rPr>
          <w:sz w:val="28"/>
          <w:szCs w:val="28"/>
        </w:rPr>
        <w:t>.</w:t>
      </w:r>
      <w:r w:rsidRPr="00D564F9">
        <w:rPr>
          <w:sz w:val="28"/>
          <w:szCs w:val="28"/>
          <w:shd w:val="clear" w:color="auto" w:fill="FFFFFF"/>
        </w:rPr>
        <w:t xml:space="preserve">  Знакомство с правилами  фиксирования воспоминаний, рассказов.  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  <w:shd w:val="clear" w:color="auto" w:fill="FFFFFF"/>
        </w:rPr>
        <w:t>Практика.</w:t>
      </w:r>
      <w:r w:rsidRPr="00D564F9">
        <w:rPr>
          <w:sz w:val="28"/>
          <w:szCs w:val="28"/>
          <w:shd w:val="clear" w:color="auto" w:fill="FFFFFF"/>
        </w:rPr>
        <w:t xml:space="preserve">   Запись  воспоминаний и рассказов.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1.8. Изучение документов.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  <w:shd w:val="clear" w:color="auto" w:fill="FFFFFF"/>
        </w:rPr>
        <w:t>Обращение с найденными документами предметами. Необходимость их полной сохранности.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564F9">
        <w:rPr>
          <w:b/>
          <w:sz w:val="28"/>
          <w:szCs w:val="28"/>
          <w:shd w:val="clear" w:color="auto" w:fill="FFFFFF"/>
        </w:rPr>
        <w:t xml:space="preserve">Практика. </w:t>
      </w:r>
      <w:r w:rsidRPr="00D564F9">
        <w:rPr>
          <w:sz w:val="28"/>
          <w:szCs w:val="28"/>
          <w:shd w:val="clear" w:color="auto" w:fill="FFFFFF"/>
        </w:rPr>
        <w:t>Изучение документов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 xml:space="preserve">1.9. Учет и хранение материалов. 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>Музейная документация. Организация учета материалов  в музеях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1.10. Как оформить выставку, экспозицию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  <w:shd w:val="clear" w:color="auto" w:fill="FFFFFF"/>
        </w:rPr>
        <w:t>Содержание экспозиции школьного музея. Этапы создания музейной экспозиции: изучение и отбор материалов, изготовление текстов, аннотаций, элементов оформления.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  <w:shd w:val="clear" w:color="auto" w:fill="FFFFFF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  <w:shd w:val="clear" w:color="auto" w:fill="FFFFFF"/>
        </w:rPr>
        <w:t>Оформление постоянных и временных выставок.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1.11. Правила оформления выставки, экспозиций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  <w:shd w:val="clear" w:color="auto" w:fill="FFFFFF"/>
        </w:rPr>
        <w:t>Знакомство с правилами оформления выставки и экспозиции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  <w:shd w:val="clear" w:color="auto" w:fill="FFFFFF"/>
        </w:rPr>
        <w:t>Оформление постоянной выставки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1.12. Создание экспозиций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  <w:shd w:val="clear" w:color="auto" w:fill="FFFFFF"/>
        </w:rPr>
        <w:t>Оформление постоянных и временных выставок, сменных стендов, передвижных выставок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 xml:space="preserve">1.13. Как вести экскурсию 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  <w:shd w:val="clear" w:color="auto" w:fill="FFFFFF"/>
        </w:rPr>
        <w:t>Выбор   экскурсии, изучение различных источников информации, подготовка текста</w:t>
      </w:r>
      <w:r w:rsidRPr="00D564F9">
        <w:rPr>
          <w:b/>
          <w:sz w:val="28"/>
          <w:szCs w:val="28"/>
        </w:rPr>
        <w:t xml:space="preserve"> 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Экскурсия по экспозиции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1.14. Заготовка текстов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  <w:shd w:val="clear" w:color="auto" w:fill="FFFFFF"/>
        </w:rPr>
        <w:t>Маршрут экскурсии. Использование  различных методов и приемов в ходе экскурсии. Приемы сравнительной и мыслительной реконструкции. Требования к языку экскурсовода.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>Практика</w:t>
      </w:r>
      <w:r w:rsidRPr="00D564F9">
        <w:rPr>
          <w:sz w:val="28"/>
          <w:szCs w:val="28"/>
        </w:rPr>
        <w:t>. Создание текста экскурсии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1.15. Экскурсионная работа в школьном музее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  <w:shd w:val="clear" w:color="auto" w:fill="FFFFFF"/>
        </w:rPr>
        <w:t>Маршрут экскурсии. Использование  различных методов и приемов в ходе экскурсии. Приемы сравнительной и мыслительной реконструкции. Требования к языку экскурсовода.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>Практика</w:t>
      </w:r>
      <w:r w:rsidRPr="00D564F9">
        <w:rPr>
          <w:sz w:val="28"/>
          <w:szCs w:val="28"/>
        </w:rPr>
        <w:t>. Экскурсия по экспозициям музея для учащихся школы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2 Раздел. Краеведение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2.1. Этапы развития школы. Открытие первой школы, первые учителя.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 xml:space="preserve">Теория. </w:t>
      </w:r>
      <w:r w:rsidRPr="00D564F9">
        <w:rPr>
          <w:rFonts w:ascii="Times New Roman" w:hAnsi="Times New Roman"/>
          <w:color w:val="000000"/>
          <w:sz w:val="28"/>
          <w:szCs w:val="28"/>
        </w:rPr>
        <w:t xml:space="preserve">Этапы развития школы. </w:t>
      </w:r>
      <w:r w:rsidRPr="00D564F9">
        <w:rPr>
          <w:rFonts w:ascii="Times New Roman" w:hAnsi="Times New Roman"/>
          <w:sz w:val="28"/>
          <w:szCs w:val="28"/>
        </w:rPr>
        <w:t>Школьные традиции и достопримечательности</w:t>
      </w:r>
      <w:r w:rsidRPr="00D564F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>Практика.</w:t>
      </w:r>
      <w:r w:rsidRPr="00D564F9">
        <w:rPr>
          <w:sz w:val="28"/>
          <w:szCs w:val="28"/>
        </w:rPr>
        <w:t xml:space="preserve"> Фоторепортаж. Продолжение составления летописи школы. 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 xml:space="preserve">2.2. Учителя- ветераны, их биография, работающие учителя, их достижения. Школа сегодня.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 xml:space="preserve">   Учителя – ветераны. Знакомство с   биографиями учителей, работавших в школе, их достижения.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Учителя и выпускники школы, их след в истории края. Школа сегодня.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>Практика.</w:t>
      </w:r>
      <w:r w:rsidRPr="00D564F9">
        <w:rPr>
          <w:sz w:val="28"/>
          <w:szCs w:val="28"/>
        </w:rPr>
        <w:t xml:space="preserve">    Создание альбома «Учителя школы»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2.3. Создание компьютерной презентации о школе.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>Практика.</w:t>
      </w:r>
      <w:r w:rsidRPr="00D564F9">
        <w:rPr>
          <w:sz w:val="28"/>
          <w:szCs w:val="28"/>
        </w:rPr>
        <w:t xml:space="preserve"> Создание компьютерной презентации о школе.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2.4. Изучение традиций и обрядов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>Знакомство  с традициями  и обрядами края и села.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2.5. Составление родословных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>Знакомство с родословной. Виды родословных:</w:t>
      </w:r>
      <w:r w:rsidRPr="00D564F9">
        <w:rPr>
          <w:color w:val="333333"/>
          <w:sz w:val="28"/>
          <w:szCs w:val="28"/>
          <w:shd w:val="clear" w:color="auto" w:fill="FFFFFF"/>
        </w:rPr>
        <w:t xml:space="preserve">   </w:t>
      </w:r>
      <w:r w:rsidRPr="00D564F9">
        <w:rPr>
          <w:sz w:val="28"/>
          <w:szCs w:val="28"/>
        </w:rPr>
        <w:t>восходящие и нисходящие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>Практика.</w:t>
      </w:r>
      <w:r w:rsidRPr="00D564F9">
        <w:rPr>
          <w:sz w:val="28"/>
          <w:szCs w:val="28"/>
        </w:rPr>
        <w:t xml:space="preserve"> Составление родословной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2.6. Исследовательская работа «История моей семьи»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>Теория.</w:t>
      </w:r>
      <w:r w:rsidRPr="00D564F9">
        <w:rPr>
          <w:sz w:val="28"/>
          <w:szCs w:val="28"/>
        </w:rPr>
        <w:t xml:space="preserve"> Как собирать информацию для создания исследовательской работы.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Оформление собранного материала в исследовательскую работу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2.7. Ими гордится Россия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>Теория</w:t>
      </w:r>
      <w:r w:rsidRPr="00D564F9">
        <w:rPr>
          <w:sz w:val="28"/>
          <w:szCs w:val="28"/>
        </w:rPr>
        <w:t>. Рассказ о великих людях России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2.8. «Мира не узнаешь, не зная края своего».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 xml:space="preserve">Игра – викторина по истории края, истории района, истории села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 xml:space="preserve">2.9. История села 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>Рассказ об истории возникновения родного села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2.10. История названий улиц села, поисково-исследовательская работа.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 xml:space="preserve">История происхождения названий улиц </w:t>
      </w: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Оформление материала в  исследовательскую работу  «Улицы села»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2.11. Знаменитые земляки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Рассказ о знаменитых земляков 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 xml:space="preserve">Практика. </w:t>
      </w:r>
      <w:r w:rsidRPr="00D564F9">
        <w:rPr>
          <w:rFonts w:ascii="Times New Roman" w:hAnsi="Times New Roman"/>
          <w:sz w:val="28"/>
          <w:szCs w:val="28"/>
        </w:rPr>
        <w:t>Викторина «Знаменитые люди»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2.12. Фотографии моей Родины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Создание выставки фотографий    родного села «Фотографии моей Родины»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2.13. район в годы Великой Отечественной войны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 xml:space="preserve">Рассказ об истории района в годы войны. 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 xml:space="preserve">Изучение архивных материалов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2.14. «Аллея героев, сбор информации  о героях – земляках участниках ВОв.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>Знакомство с биографиями героев – земляков участников Великой Отечественной войны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Оформление информации в альбом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Труженики тыла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Теория. </w:t>
      </w:r>
      <w:r w:rsidRPr="00D564F9">
        <w:rPr>
          <w:sz w:val="28"/>
          <w:szCs w:val="28"/>
        </w:rPr>
        <w:t>Рассказ о тружениках тыла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Создание альбома «Труженики тыла»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b/>
          <w:bCs/>
          <w:sz w:val="28"/>
          <w:szCs w:val="28"/>
        </w:rPr>
      </w:pPr>
      <w:r w:rsidRPr="00D564F9">
        <w:rPr>
          <w:rFonts w:ascii="Times New Roman" w:hAnsi="Times New Roman"/>
          <w:sz w:val="28"/>
          <w:szCs w:val="28"/>
        </w:rPr>
        <w:t xml:space="preserve"> </w:t>
      </w:r>
      <w:r w:rsidRPr="00D564F9">
        <w:rPr>
          <w:rFonts w:ascii="Times New Roman" w:hAnsi="Times New Roman"/>
          <w:b/>
          <w:bCs/>
          <w:sz w:val="28"/>
          <w:szCs w:val="28"/>
        </w:rPr>
        <w:t>3Раздел . Научно-исследовательская деятельность школьного музея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bCs/>
          <w:sz w:val="28"/>
          <w:szCs w:val="28"/>
        </w:rPr>
      </w:pPr>
      <w:r w:rsidRPr="00D564F9">
        <w:rPr>
          <w:rFonts w:ascii="Times New Roman" w:hAnsi="Times New Roman"/>
          <w:bCs/>
          <w:sz w:val="28"/>
          <w:szCs w:val="28"/>
        </w:rPr>
        <w:t>3.1.</w:t>
      </w:r>
      <w:r w:rsidRPr="00D564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564F9">
        <w:rPr>
          <w:rFonts w:ascii="Times New Roman" w:hAnsi="Times New Roman"/>
          <w:bCs/>
          <w:sz w:val="28"/>
          <w:szCs w:val="28"/>
        </w:rPr>
        <w:t>Посещение музея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Посещение музеев района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bCs/>
          <w:sz w:val="28"/>
          <w:szCs w:val="28"/>
        </w:rPr>
        <w:t>3.2.</w:t>
      </w:r>
      <w:r w:rsidRPr="00D564F9">
        <w:rPr>
          <w:rFonts w:ascii="Times New Roman" w:hAnsi="Times New Roman"/>
          <w:color w:val="000000"/>
          <w:sz w:val="28"/>
          <w:szCs w:val="28"/>
        </w:rPr>
        <w:t xml:space="preserve"> Творческая работа «Школьный музей»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sz w:val="28"/>
          <w:szCs w:val="28"/>
        </w:rPr>
        <w:t xml:space="preserve">Практика. </w:t>
      </w:r>
      <w:r w:rsidRPr="00D564F9">
        <w:rPr>
          <w:sz w:val="28"/>
          <w:szCs w:val="28"/>
        </w:rPr>
        <w:t>Защита творческих работ «Школьный музей»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4F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1.4. Планируемые результаты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  <w:r w:rsidRPr="00D564F9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564F9">
        <w:rPr>
          <w:rFonts w:ascii="Times New Roman" w:hAnsi="Times New Roman"/>
          <w:sz w:val="28"/>
          <w:szCs w:val="28"/>
        </w:rPr>
        <w:t xml:space="preserve">освоение национальных ценностей, традиций, культуры родного народа; </w:t>
      </w:r>
      <w:r w:rsidRPr="00D564F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 xml:space="preserve">- понимание культурного многообразия мира, уважение к культуре других народов, толерантность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ориентация в системе моральных норм и ценностей;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сознание, признание высокой ценности жизни во всех её проявлениях;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знание основ здорового образа жизни и здоровьесберегающих технологий.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уважение к истории, культурным и историческим памятникам;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- уважение к ценностям семьи, любовь к природе, признание ценности здоровья, своего и других людей, оптимизм в восприятии мира.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</w:t>
      </w:r>
      <w:r w:rsidRPr="00D564F9">
        <w:rPr>
          <w:b/>
          <w:sz w:val="28"/>
          <w:szCs w:val="28"/>
        </w:rPr>
        <w:t xml:space="preserve">Предметные результаты: 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первичные навыки использования полученных знаний, умений, как основы исторического мышления;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первичные представления об историческом положении малой Родины;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основополагающие знания об истории родного края;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овладение минимумом знаний по истории своего края;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умение вести экскурсии, собирать и учитывать материал, оформлять экспозиции;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умение создавать компьютерные презентации;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умение  работать с документами, осуществлять поисковую деятельность;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умение работать с литературой и использовать её в своей работе.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b/>
          <w:bCs/>
          <w:iCs/>
          <w:color w:val="000000"/>
          <w:sz w:val="28"/>
          <w:szCs w:val="28"/>
        </w:rPr>
        <w:t>Метапредметные результаты: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iCs/>
          <w:color w:val="000000"/>
          <w:sz w:val="28"/>
          <w:szCs w:val="28"/>
        </w:rPr>
        <w:t>Регулятивные:  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-определять и формировать цель деятельности;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-проговаривать последовательность действий 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 работать по предложенному плану;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564F9">
        <w:rPr>
          <w:rFonts w:ascii="Times New Roman" w:hAnsi="Times New Roman"/>
          <w:b/>
          <w:iCs/>
          <w:color w:val="000000"/>
          <w:sz w:val="28"/>
          <w:szCs w:val="28"/>
        </w:rPr>
        <w:t>Познавательные: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владеть умениями работать с учебной и внеучебной информацией, использовать современные источники информации, в том числе материалы на электронных носителях;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(экскурсии, сообщения, презентации, реферат и др.);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-делать выводы в результате совместной работы;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-преобразовывать информацию из одной формы в другую.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564F9">
        <w:rPr>
          <w:rFonts w:ascii="Times New Roman" w:hAnsi="Times New Roman"/>
          <w:b/>
          <w:iCs/>
          <w:color w:val="000000"/>
          <w:sz w:val="28"/>
          <w:szCs w:val="28"/>
        </w:rPr>
        <w:t>Коммуникативные:</w:t>
      </w:r>
    </w:p>
    <w:p w:rsidR="0050457C" w:rsidRPr="00D564F9" w:rsidRDefault="0050457C" w:rsidP="00D33F0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-слушать и понимать речь других;</w:t>
      </w:r>
    </w:p>
    <w:p w:rsidR="0050457C" w:rsidRPr="00D564F9" w:rsidRDefault="0050457C" w:rsidP="00D33F0B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50457C" w:rsidRPr="00D564F9" w:rsidRDefault="0050457C" w:rsidP="00D33F0B">
      <w:pPr>
        <w:pStyle w:val="Default"/>
        <w:spacing w:line="360" w:lineRule="auto"/>
        <w:rPr>
          <w:b/>
          <w:bCs/>
          <w:sz w:val="28"/>
          <w:szCs w:val="28"/>
        </w:rPr>
      </w:pPr>
      <w:r w:rsidRPr="00D564F9">
        <w:rPr>
          <w:b/>
          <w:bCs/>
          <w:sz w:val="28"/>
          <w:szCs w:val="28"/>
        </w:rPr>
        <w:t>Раздел 2.  Комплекс организационно-педагогических условий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2.1. Календарный учебный график </w:t>
      </w:r>
    </w:p>
    <w:p w:rsidR="0050457C" w:rsidRPr="00D564F9" w:rsidRDefault="0050457C" w:rsidP="00E04AB0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Режим занятий </w:t>
      </w:r>
    </w:p>
    <w:p w:rsidR="0050457C" w:rsidRPr="00D564F9" w:rsidRDefault="0050457C" w:rsidP="00E04A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4F9">
        <w:rPr>
          <w:rFonts w:ascii="Times New Roman" w:hAnsi="Times New Roman"/>
          <w:sz w:val="28"/>
          <w:szCs w:val="28"/>
        </w:rPr>
        <w:t>Занятия проводятся   1 раз   в неделю по 1 часу, время занятий включает 40 минут  учебного времени.</w:t>
      </w:r>
    </w:p>
    <w:p w:rsidR="0050457C" w:rsidRPr="00D564F9" w:rsidRDefault="0050457C" w:rsidP="00E04AB0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Уровень программы, объем и срок освоения. </w:t>
      </w:r>
    </w:p>
    <w:p w:rsidR="0050457C" w:rsidRPr="00D564F9" w:rsidRDefault="0050457C" w:rsidP="00E04AB0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 xml:space="preserve">Программа стартового уровня обучения включает 34 учебных часа,  срок освоения программы – 1 год. </w:t>
      </w:r>
    </w:p>
    <w:p w:rsidR="0050457C" w:rsidRPr="00D564F9" w:rsidRDefault="0050457C" w:rsidP="00E04AB0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Формы обучения </w:t>
      </w:r>
    </w:p>
    <w:p w:rsidR="0050457C" w:rsidRPr="00D564F9" w:rsidRDefault="0050457C" w:rsidP="00E04AB0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В процессе обучения используются формы обучения: групповые, фронтальные, индивидуальные.  Возможно  обучение  с использованием дистанционных образовательных технологий, в частности, с использованием образовательной платформы Сферум  При  использовании дистанционных образовательных  технологий продолжительность занятия сокращается до 30 минут.</w:t>
      </w:r>
    </w:p>
    <w:p w:rsidR="0050457C" w:rsidRPr="00D564F9" w:rsidRDefault="0050457C" w:rsidP="00E04AB0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Особенности организации образовательного процесса </w:t>
      </w:r>
    </w:p>
    <w:p w:rsidR="0050457C" w:rsidRPr="00D564F9" w:rsidRDefault="0050457C" w:rsidP="00E04AB0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D564F9">
        <w:rPr>
          <w:rFonts w:ascii="Times New Roman" w:hAnsi="Times New Roman"/>
          <w:sz w:val="28"/>
          <w:szCs w:val="28"/>
        </w:rPr>
        <w:t>Организация образовательного процесса происходит в группах. Виды занятий определяются содержанием Программы и могут предусматривать лекции, практические и творческие занятия, мастер-классы, мастерские, ролевые игры, выставки, творческие отчеты, конкурсы и другие виды учебных занятий и учебных работ. Занятия проводятся в классном кабинете, музее.</w:t>
      </w:r>
      <w:r w:rsidRPr="00D564F9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:rsidR="0050457C" w:rsidRPr="00D564F9" w:rsidRDefault="0050457C" w:rsidP="00E04AB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564F9">
        <w:rPr>
          <w:rFonts w:ascii="Times New Roman" w:hAnsi="Times New Roman"/>
          <w:color w:val="000000"/>
          <w:sz w:val="28"/>
          <w:szCs w:val="28"/>
        </w:rPr>
        <w:t>-учиться работать в паре, группе; выполнять различные роли (лидера исполнителя).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b/>
          <w:sz w:val="28"/>
          <w:szCs w:val="28"/>
        </w:rPr>
      </w:pP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2.2. Формы контроля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С целью выявления уровня освоения программы проводится: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-  входной контроль – проводится с целью определения уровня развития детей (беседа); </w:t>
      </w:r>
    </w:p>
    <w:p w:rsidR="0050457C" w:rsidRPr="00D564F9" w:rsidRDefault="0050457C" w:rsidP="00D33F0B">
      <w:pPr>
        <w:pStyle w:val="Default"/>
        <w:spacing w:after="44" w:line="360" w:lineRule="auto"/>
        <w:jc w:val="both"/>
        <w:rPr>
          <w:color w:val="auto"/>
          <w:sz w:val="28"/>
          <w:szCs w:val="28"/>
        </w:rPr>
      </w:pPr>
      <w:r w:rsidRPr="00D564F9">
        <w:rPr>
          <w:color w:val="auto"/>
          <w:sz w:val="28"/>
          <w:szCs w:val="28"/>
        </w:rPr>
        <w:t xml:space="preserve">- промежуточный контроль – осуществляется по окончании каждого раздела Программы в форме презентаций, подготовки материалов экскурсий, результативности участия в мероприятиях по музейной деятельности и экскурсиях и т. д.;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564F9">
        <w:rPr>
          <w:color w:val="auto"/>
          <w:sz w:val="28"/>
          <w:szCs w:val="28"/>
        </w:rPr>
        <w:t xml:space="preserve">- итоговый контроль – с целью определения результатов обучения (защита проекта), подготовка и демонстрация экскурсионного продукта. </w:t>
      </w:r>
    </w:p>
    <w:p w:rsidR="0050457C" w:rsidRPr="00D564F9" w:rsidRDefault="0050457C" w:rsidP="00D33F0B">
      <w:pPr>
        <w:spacing w:after="0" w:line="360" w:lineRule="auto"/>
        <w:ind w:right="47"/>
        <w:jc w:val="both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bCs/>
          <w:sz w:val="28"/>
          <w:szCs w:val="28"/>
        </w:rPr>
        <w:t xml:space="preserve">Основные критерии оценки (для презентаций, проектов): </w:t>
      </w:r>
      <w:r w:rsidRPr="00D564F9">
        <w:rPr>
          <w:rFonts w:ascii="Times New Roman" w:hAnsi="Times New Roman"/>
          <w:sz w:val="28"/>
          <w:szCs w:val="28"/>
        </w:rPr>
        <w:t>умение кратко рассказать о главном в установленное время (10 мин.); умение связать рассказ с показом объектов; логическое построение рассказа экскурсии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2.3. Методическое обеспечение программы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Типы занятий </w:t>
      </w:r>
      <w:r w:rsidRPr="00D564F9">
        <w:rPr>
          <w:sz w:val="28"/>
          <w:szCs w:val="28"/>
        </w:rPr>
        <w:t xml:space="preserve">Ознакомление с новым материалом, закрепление изученного, применение знаний и умений, комбинированное занятие, интегрированное занятие и др.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Формы организации занятий </w:t>
      </w:r>
      <w:r w:rsidRPr="00D564F9">
        <w:rPr>
          <w:sz w:val="28"/>
          <w:szCs w:val="28"/>
        </w:rPr>
        <w:t xml:space="preserve">Групповые, индивидуальные, парные, фронтальные.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Формы проведения занятий </w:t>
      </w:r>
      <w:r w:rsidRPr="00D564F9">
        <w:rPr>
          <w:sz w:val="28"/>
          <w:szCs w:val="28"/>
        </w:rPr>
        <w:t xml:space="preserve">Теоретические: объяснение, рассказ, беседы, лекции и т.п. Практические: создание экспозиций, задания, упражнения, конкурсы, диспуты,  игры, викторины.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Формы подведения итогов: </w:t>
      </w:r>
      <w:r w:rsidRPr="00D564F9">
        <w:rPr>
          <w:sz w:val="28"/>
          <w:szCs w:val="28"/>
        </w:rPr>
        <w:t>выставки, экскурсии,  исследовательские работы, викторины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Методы и приемы обучения: </w:t>
      </w:r>
      <w:r w:rsidRPr="00D564F9">
        <w:rPr>
          <w:sz w:val="28"/>
          <w:szCs w:val="28"/>
        </w:rPr>
        <w:t xml:space="preserve"> </w:t>
      </w:r>
      <w:r w:rsidRPr="00D564F9">
        <w:rPr>
          <w:b/>
          <w:bCs/>
          <w:iCs/>
          <w:sz w:val="28"/>
          <w:szCs w:val="28"/>
        </w:rPr>
        <w:t xml:space="preserve"> с</w:t>
      </w:r>
      <w:r w:rsidRPr="00D564F9">
        <w:rPr>
          <w:iCs/>
          <w:sz w:val="28"/>
          <w:szCs w:val="28"/>
        </w:rPr>
        <w:t>ловесные методы, наглядные методы, практические методы</w:t>
      </w:r>
      <w:r w:rsidRPr="00D564F9">
        <w:rPr>
          <w:sz w:val="28"/>
          <w:szCs w:val="28"/>
        </w:rPr>
        <w:t xml:space="preserve">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>Методы контроля</w:t>
      </w:r>
      <w:r w:rsidRPr="00D564F9">
        <w:rPr>
          <w:b/>
          <w:bCs/>
          <w:sz w:val="28"/>
          <w:szCs w:val="28"/>
        </w:rPr>
        <w:t xml:space="preserve">: </w:t>
      </w:r>
      <w:r w:rsidRPr="00D564F9">
        <w:rPr>
          <w:sz w:val="28"/>
          <w:szCs w:val="28"/>
        </w:rPr>
        <w:t xml:space="preserve">опрос, показ презентаций, показ проектов, участие в конкурсе.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Методы воспитания: </w:t>
      </w:r>
      <w:r w:rsidRPr="00D564F9">
        <w:rPr>
          <w:sz w:val="28"/>
          <w:szCs w:val="28"/>
        </w:rPr>
        <w:t>убеждение, поощрение, упражнение, стимулирование, мотивация.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 2.4.</w:t>
      </w:r>
      <w:r w:rsidRPr="00D564F9">
        <w:rPr>
          <w:b/>
          <w:bCs/>
          <w:sz w:val="28"/>
          <w:szCs w:val="28"/>
        </w:rPr>
        <w:t xml:space="preserve">Материально-техническое обеспечение программы 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sz w:val="28"/>
          <w:szCs w:val="28"/>
        </w:rPr>
        <w:t>Помещение для занятий – музейная комната. Для занятий используется ноутбук для показа наглядных материалов и обучающих фильмов, школьная доска, столы, стулья, колонки переносные, проектор, декорации, учебный кабинет.</w:t>
      </w:r>
    </w:p>
    <w:p w:rsidR="0050457C" w:rsidRPr="00D564F9" w:rsidRDefault="0050457C" w:rsidP="00D33F0B">
      <w:pPr>
        <w:pStyle w:val="Default"/>
        <w:spacing w:line="360" w:lineRule="auto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Дидактические материалы: </w:t>
      </w:r>
      <w:r w:rsidRPr="00D564F9">
        <w:rPr>
          <w:sz w:val="28"/>
          <w:szCs w:val="28"/>
        </w:rPr>
        <w:t xml:space="preserve">  карточки (с заданиями, с описаниями упражнений);  наглядности (презентации, фотографии, видео), сценарии занятий..</w:t>
      </w:r>
    </w:p>
    <w:p w:rsidR="0050457C" w:rsidRPr="00D564F9" w:rsidRDefault="0050457C" w:rsidP="00D33F0B">
      <w:pPr>
        <w:spacing w:after="0" w:line="360" w:lineRule="auto"/>
        <w:ind w:right="47"/>
        <w:rPr>
          <w:rFonts w:ascii="Times New Roman" w:hAnsi="Times New Roman"/>
          <w:b/>
          <w:bCs/>
          <w:sz w:val="28"/>
          <w:szCs w:val="28"/>
        </w:rPr>
      </w:pPr>
      <w:r w:rsidRPr="00D564F9">
        <w:rPr>
          <w:rFonts w:ascii="Times New Roman" w:hAnsi="Times New Roman"/>
          <w:sz w:val="28"/>
          <w:szCs w:val="28"/>
        </w:rPr>
        <w:t xml:space="preserve"> </w:t>
      </w:r>
      <w:r w:rsidRPr="00D564F9">
        <w:rPr>
          <w:rFonts w:ascii="Times New Roman" w:hAnsi="Times New Roman"/>
          <w:b/>
          <w:bCs/>
          <w:sz w:val="28"/>
          <w:szCs w:val="28"/>
        </w:rPr>
        <w:t xml:space="preserve">2.6. Список литературы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iCs/>
          <w:sz w:val="28"/>
          <w:szCs w:val="28"/>
        </w:rPr>
        <w:t xml:space="preserve">Нормативная правовая документация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1. Федеральный закон от 29.12.2012 N 273-ФЗ «Об образовании в Российской Федерации» (действующая редакция) // URL: http://www.consultant.ru/document/cons_doc_LAW_140174/ (дата обращения 16.12.2021). – Текст : электронный. </w:t>
      </w:r>
    </w:p>
    <w:p w:rsidR="0050457C" w:rsidRPr="00D564F9" w:rsidRDefault="0050457C" w:rsidP="00D33F0B">
      <w:pPr>
        <w:pStyle w:val="Default"/>
        <w:spacing w:line="360" w:lineRule="auto"/>
        <w:rPr>
          <w:b/>
          <w:sz w:val="28"/>
          <w:szCs w:val="28"/>
        </w:rPr>
      </w:pPr>
      <w:r w:rsidRPr="00D564F9">
        <w:rPr>
          <w:b/>
          <w:sz w:val="28"/>
          <w:szCs w:val="28"/>
        </w:rPr>
        <w:t xml:space="preserve">Литература для педагога: </w:t>
      </w:r>
    </w:p>
    <w:p w:rsidR="0050457C" w:rsidRPr="00D564F9" w:rsidRDefault="0050457C" w:rsidP="00E04AB0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1. Музееведение: учеб. пособие для студентов специальности «Музеология» / Л. Г. Гужова [и др.]; под. ред. доц. Н. В. Мягтиной. – Изд-во Владим. гос. ун-та, 2010. </w:t>
      </w:r>
    </w:p>
    <w:p w:rsidR="0050457C" w:rsidRPr="00D564F9" w:rsidRDefault="0050457C" w:rsidP="00E04AB0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2. Озеров А.Г. Методические рекомендации по организации исследовательской деятельности обучающихся. // Краеведческий альманах. – М, 2010.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3.Охрана и использование памятников культуры: Сборник нормативных актов и положений – М., 2004 г.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4.Охрана культурного наследия в России. XVII–XX вв.: Хрестоматия. – М., 2000.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5. Персин А.И. Школьный музей. Из века XX в XXI // Музей и образование. – № 7. – 2010. Полякова М.А. Охрана культурного наследия России. – М., 2005. </w:t>
      </w:r>
    </w:p>
    <w:p w:rsidR="0050457C" w:rsidRPr="00D564F9" w:rsidRDefault="0050457C" w:rsidP="000B4000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6. Российская музейная энциклопедия. – М., 2001. – ТТ. 1–2.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7. Сборник методических материалов для руководителей школьных музеев Московской области. Под редакцией Н. С. Чекмарёвой. 2005.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8. Словарь актуальных музейных терминов // Музей, № 5. – 2009.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Литература для обучающихся </w:t>
      </w:r>
    </w:p>
    <w:p w:rsidR="0050457C" w:rsidRPr="00D564F9" w:rsidRDefault="0050457C" w:rsidP="000B4000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1. Памятка юным поисковикам: по документам и материалам федеральной архивной службы РФ (ФАС РФ). /Под ред. В. Л. Воронцовой – М.: МГДД(Ю)Т, 2002. </w:t>
      </w:r>
    </w:p>
    <w:p w:rsidR="0050457C" w:rsidRPr="00D564F9" w:rsidRDefault="0050457C" w:rsidP="000B4000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2. Словарь актуальных музейных терминов // Музей, № 5. – 2009.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3. Юхневич М. Ю. Я поведу тебя в музей: учебное пособие по музейной педагогике/М-во культуры РФ. Ин-т культурологии. –М., 2001.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Список литературы для родителей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1.Ванслова Е.Г. Дети и система ценностей или как стать счастливее. – Москва: Агентство «Мегаполис», 2012 г. – 168 с. - (Музей и подрастающее поколение).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2.Юхневич М.Ю. Ребенок в музее: новые векторы детского музейного движения: Учебное пособие для вузов. – М.: Академический проект, 2006 г. – 174 с.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Список интернет – ресурсов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Российская музейная энциклопедия [электронный ресурс]. – Режим обращения: http://www.museum.ru/rme/sci_obraz.asp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Страница творческой группы «Школьные музеи - хранители памяти» [электронный ресурс] - http://www.it-n.ru/http/communities.aspx?cat_no=168497&amp;tmpl=com -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Кубрякова И.А. Музей как средство гражданско-патриотического воспитания школьников [электронный ресурс] - http://www.scienceforum.ru/2013/10/6131 13 </w:t>
      </w:r>
    </w:p>
    <w:p w:rsidR="0050457C" w:rsidRPr="00D564F9" w:rsidRDefault="0050457C" w:rsidP="000B4000">
      <w:pPr>
        <w:pStyle w:val="Default"/>
        <w:spacing w:line="360" w:lineRule="auto"/>
        <w:rPr>
          <w:sz w:val="28"/>
          <w:szCs w:val="28"/>
        </w:rPr>
      </w:pPr>
    </w:p>
    <w:p w:rsidR="0050457C" w:rsidRPr="00D564F9" w:rsidRDefault="0050457C" w:rsidP="00D33F0B">
      <w:pPr>
        <w:spacing w:line="360" w:lineRule="auto"/>
        <w:ind w:left="14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3. Приложения</w:t>
      </w:r>
    </w:p>
    <w:p w:rsidR="0050457C" w:rsidRPr="00D564F9" w:rsidRDefault="0050457C" w:rsidP="00D33F0B">
      <w:pPr>
        <w:spacing w:line="360" w:lineRule="auto"/>
        <w:ind w:left="14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564F9">
        <w:rPr>
          <w:rFonts w:ascii="Times New Roman" w:hAnsi="Times New Roman"/>
          <w:b/>
          <w:sz w:val="28"/>
          <w:szCs w:val="28"/>
        </w:rPr>
        <w:t>3.1. Оценочные материалы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Успешность усвоения содержания программы контролируется с помощью таблицы мониторинга результатов, где результаты отмечаются в виде уровней.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Характеристика уровней оценивания таблицы мониторинга: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b/>
          <w:bCs/>
          <w:sz w:val="28"/>
          <w:szCs w:val="28"/>
        </w:rPr>
        <w:t xml:space="preserve">Высокий уровень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1. Доступность изложения. Не читать по тексту.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2. Контакт с группой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3. Наличие грамотных логических переходов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4. Сочетание показа и рассказа. Использование других приемов, в том числе и диалога.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5. Грамотная речь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6. Эмоциональность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7. Четкие ответы на вопросы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8. Использование дополнительных наглядных средств и рабочих листов. </w:t>
      </w:r>
      <w:r w:rsidRPr="00D564F9">
        <w:rPr>
          <w:b/>
          <w:bCs/>
          <w:sz w:val="28"/>
          <w:szCs w:val="28"/>
        </w:rPr>
        <w:t xml:space="preserve">Средний уровень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1. Доступность изложения.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2. Контакт с группой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3. Наличие грамотных логических переходов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4. Сочетание показа и рассказа. Использование других приемов, в том числе и диалога.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5. Грамотная речь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6. Эмоциональность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7. Четкие ответы на вопросы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8. Использование дополнительных наглядных средств и рабочих листов </w:t>
      </w:r>
      <w:r w:rsidRPr="00D564F9">
        <w:rPr>
          <w:b/>
          <w:bCs/>
          <w:sz w:val="28"/>
          <w:szCs w:val="28"/>
        </w:rPr>
        <w:t xml:space="preserve">Низкий уровень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1. Доступность изложения.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>2. Контакт с группой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 3. Наличие грамотных логических переходов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4. Сочетание показа и рассказа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5. Грамотная речь </w:t>
      </w:r>
    </w:p>
    <w:p w:rsidR="0050457C" w:rsidRPr="00D564F9" w:rsidRDefault="0050457C" w:rsidP="00D33F0B">
      <w:pPr>
        <w:pStyle w:val="Default"/>
        <w:spacing w:line="360" w:lineRule="auto"/>
        <w:jc w:val="both"/>
        <w:rPr>
          <w:sz w:val="28"/>
          <w:szCs w:val="28"/>
        </w:rPr>
      </w:pPr>
      <w:r w:rsidRPr="00D564F9">
        <w:rPr>
          <w:sz w:val="28"/>
          <w:szCs w:val="28"/>
        </w:rPr>
        <w:t xml:space="preserve">6. Ответы на вопросы </w:t>
      </w:r>
    </w:p>
    <w:p w:rsidR="0050457C" w:rsidRPr="00D564F9" w:rsidRDefault="0050457C" w:rsidP="007005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sectPr w:rsidR="0050457C" w:rsidRPr="00D564F9" w:rsidSect="00A177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39E96"/>
    <w:multiLevelType w:val="hybridMultilevel"/>
    <w:tmpl w:val="99E9DC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77708BC"/>
    <w:multiLevelType w:val="hybridMultilevel"/>
    <w:tmpl w:val="89BE9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F1C7C"/>
    <w:multiLevelType w:val="hybridMultilevel"/>
    <w:tmpl w:val="D86AD898"/>
    <w:lvl w:ilvl="0" w:tplc="CAC226E0">
      <w:numFmt w:val="bullet"/>
      <w:lvlText w:val="-"/>
      <w:lvlJc w:val="left"/>
      <w:pPr>
        <w:ind w:left="425" w:hanging="425"/>
      </w:pPr>
      <w:rPr>
        <w:rFonts w:ascii="Courier New" w:eastAsia="Times New Roman" w:hAnsi="Courier New" w:hint="default"/>
        <w:w w:val="100"/>
        <w:sz w:val="28"/>
      </w:rPr>
    </w:lvl>
    <w:lvl w:ilvl="1" w:tplc="E87ECC06">
      <w:numFmt w:val="bullet"/>
      <w:lvlText w:val="-"/>
      <w:lvlJc w:val="left"/>
      <w:pPr>
        <w:ind w:left="1134" w:hanging="281"/>
      </w:pPr>
      <w:rPr>
        <w:rFonts w:ascii="Courier New" w:eastAsia="Times New Roman" w:hAnsi="Courier New" w:hint="default"/>
        <w:w w:val="100"/>
        <w:sz w:val="28"/>
      </w:rPr>
    </w:lvl>
    <w:lvl w:ilvl="2" w:tplc="B53AE950">
      <w:numFmt w:val="bullet"/>
      <w:lvlText w:val="•"/>
      <w:lvlJc w:val="left"/>
      <w:pPr>
        <w:ind w:left="2209" w:hanging="281"/>
      </w:pPr>
    </w:lvl>
    <w:lvl w:ilvl="3" w:tplc="62945FB0">
      <w:numFmt w:val="bullet"/>
      <w:lvlText w:val="•"/>
      <w:lvlJc w:val="left"/>
      <w:pPr>
        <w:ind w:left="3285" w:hanging="281"/>
      </w:pPr>
    </w:lvl>
    <w:lvl w:ilvl="4" w:tplc="755E2186">
      <w:numFmt w:val="bullet"/>
      <w:lvlText w:val="•"/>
      <w:lvlJc w:val="left"/>
      <w:pPr>
        <w:ind w:left="4361" w:hanging="281"/>
      </w:pPr>
    </w:lvl>
    <w:lvl w:ilvl="5" w:tplc="5D367BEC">
      <w:numFmt w:val="bullet"/>
      <w:lvlText w:val="•"/>
      <w:lvlJc w:val="left"/>
      <w:pPr>
        <w:ind w:left="5438" w:hanging="281"/>
      </w:pPr>
    </w:lvl>
    <w:lvl w:ilvl="6" w:tplc="93D86E6C">
      <w:numFmt w:val="bullet"/>
      <w:lvlText w:val="•"/>
      <w:lvlJc w:val="left"/>
      <w:pPr>
        <w:ind w:left="6514" w:hanging="281"/>
      </w:pPr>
    </w:lvl>
    <w:lvl w:ilvl="7" w:tplc="AC8E40EC">
      <w:numFmt w:val="bullet"/>
      <w:lvlText w:val="•"/>
      <w:lvlJc w:val="left"/>
      <w:pPr>
        <w:ind w:left="7590" w:hanging="281"/>
      </w:pPr>
    </w:lvl>
    <w:lvl w:ilvl="8" w:tplc="2EFA97A4">
      <w:numFmt w:val="bullet"/>
      <w:lvlText w:val="•"/>
      <w:lvlJc w:val="left"/>
      <w:pPr>
        <w:ind w:left="8666" w:hanging="281"/>
      </w:pPr>
    </w:lvl>
  </w:abstractNum>
  <w:abstractNum w:abstractNumId="3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7D0E32"/>
    <w:multiLevelType w:val="hybridMultilevel"/>
    <w:tmpl w:val="9608FD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5076771B"/>
    <w:multiLevelType w:val="hybridMultilevel"/>
    <w:tmpl w:val="35463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4D4796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</w:rPr>
    </w:lvl>
  </w:abstractNum>
  <w:abstractNum w:abstractNumId="7">
    <w:nsid w:val="6E40066B"/>
    <w:multiLevelType w:val="hybridMultilevel"/>
    <w:tmpl w:val="A14B97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70315DE2"/>
    <w:multiLevelType w:val="hybridMultilevel"/>
    <w:tmpl w:val="15BE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E25A21"/>
    <w:multiLevelType w:val="hybridMultilevel"/>
    <w:tmpl w:val="E5F2F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9DE4D"/>
    <w:multiLevelType w:val="hybridMultilevel"/>
    <w:tmpl w:val="794F03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7646DF1A"/>
    <w:multiLevelType w:val="hybridMultilevel"/>
    <w:tmpl w:val="C5A777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77CD3A4D"/>
    <w:multiLevelType w:val="multilevel"/>
    <w:tmpl w:val="E4F06474"/>
    <w:lvl w:ilvl="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8" w:hanging="2160"/>
      </w:pPr>
      <w:rPr>
        <w:rFonts w:cs="Times New Roman" w:hint="default"/>
      </w:rPr>
    </w:lvl>
  </w:abstractNum>
  <w:abstractNum w:abstractNumId="13">
    <w:nsid w:val="7C565542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1F3"/>
    <w:rsid w:val="00007EB4"/>
    <w:rsid w:val="0006143C"/>
    <w:rsid w:val="00092194"/>
    <w:rsid w:val="000B4000"/>
    <w:rsid w:val="001665C8"/>
    <w:rsid w:val="001E3C8F"/>
    <w:rsid w:val="001F2B79"/>
    <w:rsid w:val="001F42F6"/>
    <w:rsid w:val="00264237"/>
    <w:rsid w:val="002660BA"/>
    <w:rsid w:val="002A5E43"/>
    <w:rsid w:val="002B4E86"/>
    <w:rsid w:val="002F0450"/>
    <w:rsid w:val="003046AE"/>
    <w:rsid w:val="003A6394"/>
    <w:rsid w:val="003B27C6"/>
    <w:rsid w:val="004B5DC4"/>
    <w:rsid w:val="004D1080"/>
    <w:rsid w:val="00503A9A"/>
    <w:rsid w:val="0050457C"/>
    <w:rsid w:val="0053057E"/>
    <w:rsid w:val="00554CA9"/>
    <w:rsid w:val="00570901"/>
    <w:rsid w:val="00583C9F"/>
    <w:rsid w:val="00601DBA"/>
    <w:rsid w:val="006250DF"/>
    <w:rsid w:val="006412A4"/>
    <w:rsid w:val="00696279"/>
    <w:rsid w:val="006A2704"/>
    <w:rsid w:val="006B7F76"/>
    <w:rsid w:val="006C55E4"/>
    <w:rsid w:val="006D0066"/>
    <w:rsid w:val="006D30F1"/>
    <w:rsid w:val="006E15E9"/>
    <w:rsid w:val="007005A5"/>
    <w:rsid w:val="00711105"/>
    <w:rsid w:val="007561AF"/>
    <w:rsid w:val="007713CD"/>
    <w:rsid w:val="007E2D6D"/>
    <w:rsid w:val="007F5F7B"/>
    <w:rsid w:val="00820BDF"/>
    <w:rsid w:val="00862277"/>
    <w:rsid w:val="008976F1"/>
    <w:rsid w:val="008A46D3"/>
    <w:rsid w:val="008B59E2"/>
    <w:rsid w:val="008F4EBE"/>
    <w:rsid w:val="00927B81"/>
    <w:rsid w:val="009745DF"/>
    <w:rsid w:val="00A115C6"/>
    <w:rsid w:val="00A17744"/>
    <w:rsid w:val="00AA3811"/>
    <w:rsid w:val="00AC112C"/>
    <w:rsid w:val="00B058F0"/>
    <w:rsid w:val="00B413CC"/>
    <w:rsid w:val="00B87AAA"/>
    <w:rsid w:val="00BB370F"/>
    <w:rsid w:val="00BF658E"/>
    <w:rsid w:val="00C32025"/>
    <w:rsid w:val="00C41EA5"/>
    <w:rsid w:val="00D33F0B"/>
    <w:rsid w:val="00D53FCE"/>
    <w:rsid w:val="00D564F9"/>
    <w:rsid w:val="00DA3977"/>
    <w:rsid w:val="00E04AB0"/>
    <w:rsid w:val="00E66894"/>
    <w:rsid w:val="00E775E5"/>
    <w:rsid w:val="00E81ADC"/>
    <w:rsid w:val="00E97F1C"/>
    <w:rsid w:val="00EA3E68"/>
    <w:rsid w:val="00EB38C3"/>
    <w:rsid w:val="00EF7A2A"/>
    <w:rsid w:val="00F04AE6"/>
    <w:rsid w:val="00F55481"/>
    <w:rsid w:val="00F57C29"/>
    <w:rsid w:val="00F97786"/>
    <w:rsid w:val="00FA31F3"/>
    <w:rsid w:val="00FB5472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C8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87AAA"/>
    <w:pPr>
      <w:widowControl w:val="0"/>
      <w:autoSpaceDE w:val="0"/>
      <w:autoSpaceDN w:val="0"/>
      <w:spacing w:after="0" w:line="240" w:lineRule="auto"/>
      <w:ind w:left="1418" w:hanging="49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7AAA"/>
    <w:rPr>
      <w:rFonts w:ascii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FA31F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A17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17744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B87AAA"/>
    <w:pPr>
      <w:widowControl w:val="0"/>
      <w:autoSpaceDE w:val="0"/>
      <w:autoSpaceDN w:val="0"/>
      <w:spacing w:after="0" w:line="240" w:lineRule="auto"/>
      <w:ind w:left="218" w:hanging="287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B87A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FB54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B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7F76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99"/>
    <w:semiHidden/>
    <w:rsid w:val="00583C9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583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99"/>
    <w:qFormat/>
    <w:rsid w:val="00F5548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675</TotalTime>
  <Pages>21</Pages>
  <Words>3905</Words>
  <Characters>22264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2023-12-03T12:39:00Z</dcterms:created>
  <dcterms:modified xsi:type="dcterms:W3CDTF">2025-01-17T16:07:00Z</dcterms:modified>
</cp:coreProperties>
</file>