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DB" w:rsidRDefault="00140EC5" w:rsidP="00140EC5">
      <w:pPr>
        <w:ind w:left="-1701"/>
      </w:pPr>
      <w:r>
        <w:rPr>
          <w:noProof/>
          <w:lang w:eastAsia="ru-RU"/>
        </w:rPr>
        <w:drawing>
          <wp:inline distT="0" distB="0" distL="0" distR="0" wp14:anchorId="734D692C" wp14:editId="7BC8A668">
            <wp:extent cx="8325839" cy="3630122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243" cy="367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182" w:rsidRPr="00772CD8" w:rsidRDefault="002E2F05" w:rsidP="002E2F05">
      <w:pPr>
        <w:autoSpaceDE w:val="0"/>
        <w:autoSpaceDN w:val="0"/>
        <w:spacing w:after="0" w:line="360" w:lineRule="auto"/>
        <w:jc w:val="center"/>
        <w:rPr>
          <w:rFonts w:ascii="Times New Roman" w:eastAsia="MS Mincho" w:hAnsi="Times New Roman" w:cs="Times New Roman"/>
          <w:sz w:val="28"/>
          <w:szCs w:val="28"/>
        </w:rPr>
      </w:pPr>
      <w:r w:rsidRPr="00772C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2B0182" w:rsidRPr="00772C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2B0182" w:rsidRPr="00772CD8" w:rsidRDefault="002E2F05" w:rsidP="002E2F05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72C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внеурочной деятельности</w:t>
      </w:r>
    </w:p>
    <w:p w:rsidR="00772CD8" w:rsidRPr="00772CD8" w:rsidRDefault="002E2F05" w:rsidP="00772CD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D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62C6F">
        <w:rPr>
          <w:rFonts w:ascii="Times New Roman" w:hAnsi="Times New Roman" w:cs="Times New Roman"/>
          <w:b/>
          <w:sz w:val="28"/>
          <w:szCs w:val="28"/>
        </w:rPr>
        <w:t>«</w:t>
      </w:r>
      <w:r w:rsidR="00DF2D62" w:rsidRPr="00DF2D62">
        <w:rPr>
          <w:rFonts w:ascii="Times New Roman" w:hAnsi="Times New Roman" w:cs="Times New Roman"/>
          <w:b/>
          <w:sz w:val="28"/>
          <w:szCs w:val="28"/>
        </w:rPr>
        <w:t>АЗБУКА ФУНКЦИОНАЛЬНОЙ ГРАМОТНОСТИ</w:t>
      </w:r>
      <w:r w:rsidR="00772CD8" w:rsidRPr="00772CD8">
        <w:rPr>
          <w:rFonts w:ascii="Times New Roman" w:hAnsi="Times New Roman" w:cs="Times New Roman"/>
          <w:b/>
          <w:sz w:val="28"/>
          <w:szCs w:val="28"/>
        </w:rPr>
        <w:t>»</w:t>
      </w:r>
    </w:p>
    <w:p w:rsidR="00772CD8" w:rsidRPr="00772CD8" w:rsidRDefault="00DF2D62" w:rsidP="00772CD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(для 1–4</w:t>
      </w:r>
      <w:bookmarkStart w:id="0" w:name="_GoBack"/>
      <w:bookmarkEnd w:id="0"/>
      <w:r w:rsidR="00772CD8" w:rsidRPr="00772C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образовательных организаций)</w:t>
      </w:r>
    </w:p>
    <w:p w:rsidR="002E2F05" w:rsidRPr="002E2F05" w:rsidRDefault="00772CD8" w:rsidP="00772CD8">
      <w:pP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E2F0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B0182" w:rsidRPr="002E2F05" w:rsidRDefault="002E2F05" w:rsidP="002E2F05">
      <w:pPr>
        <w:autoSpaceDE w:val="0"/>
        <w:autoSpaceDN w:val="0"/>
        <w:spacing w:after="0" w:line="360" w:lineRule="auto"/>
        <w:jc w:val="center"/>
        <w:rPr>
          <w:rFonts w:ascii="Cambria" w:eastAsia="MS Mincho" w:hAnsi="Cambria" w:cs="Times New Roman"/>
          <w:sz w:val="28"/>
          <w:szCs w:val="28"/>
        </w:rPr>
      </w:pPr>
      <w:r w:rsidRPr="002E2F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</w:p>
    <w:p w:rsidR="002B0182" w:rsidRPr="002E2F05" w:rsidRDefault="002B0182" w:rsidP="002E2F05">
      <w:pPr>
        <w:autoSpaceDE w:val="0"/>
        <w:autoSpaceDN w:val="0"/>
        <w:spacing w:after="0" w:line="360" w:lineRule="auto"/>
        <w:jc w:val="center"/>
        <w:rPr>
          <w:rFonts w:ascii="Cambria" w:eastAsia="MS Mincho" w:hAnsi="Cambria" w:cs="Times New Roman"/>
          <w:sz w:val="28"/>
          <w:szCs w:val="28"/>
        </w:rPr>
      </w:pPr>
    </w:p>
    <w:p w:rsidR="002B0182" w:rsidRDefault="002B0182" w:rsidP="002B0182">
      <w:pPr>
        <w:autoSpaceDE w:val="0"/>
        <w:autoSpaceDN w:val="0"/>
        <w:spacing w:before="670" w:after="0" w:line="230" w:lineRule="auto"/>
        <w:ind w:right="2390"/>
        <w:jc w:val="right"/>
        <w:rPr>
          <w:rFonts w:ascii="Cambria" w:eastAsia="MS Mincho" w:hAnsi="Cambria" w:cs="Times New Roman"/>
        </w:rPr>
      </w:pPr>
    </w:p>
    <w:p w:rsidR="002E2F05" w:rsidRPr="002B0182" w:rsidRDefault="002E2F05" w:rsidP="002B0182">
      <w:pPr>
        <w:autoSpaceDE w:val="0"/>
        <w:autoSpaceDN w:val="0"/>
        <w:spacing w:before="670" w:after="0" w:line="230" w:lineRule="auto"/>
        <w:ind w:right="2390"/>
        <w:jc w:val="right"/>
        <w:rPr>
          <w:rFonts w:ascii="Cambria" w:eastAsia="MS Mincho" w:hAnsi="Cambria" w:cs="Times New Roman"/>
        </w:rPr>
      </w:pPr>
    </w:p>
    <w:p w:rsidR="002B0182" w:rsidRPr="002B0182" w:rsidRDefault="002B0182" w:rsidP="002B018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2B0182">
        <w:rPr>
          <w:rFonts w:ascii="Times New Roman" w:eastAsia="Times New Roman" w:hAnsi="Times New Roman" w:cs="Times New Roman"/>
          <w:color w:val="000000"/>
          <w:sz w:val="24"/>
        </w:rPr>
        <w:t>Составитель: Нигматуллина Лиза Зулефовна.</w:t>
      </w:r>
    </w:p>
    <w:p w:rsidR="002B0182" w:rsidRPr="002B0182" w:rsidRDefault="002B0182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B0182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                                учитель начальных классов </w:t>
      </w:r>
    </w:p>
    <w:p w:rsidR="002B0182" w:rsidRPr="002B0182" w:rsidRDefault="002B0182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B0182" w:rsidRPr="002B0182" w:rsidRDefault="002B0182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B0182" w:rsidRPr="002B0182" w:rsidRDefault="002B0182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B0182" w:rsidRPr="002B0182" w:rsidRDefault="002B0182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B0182" w:rsidRPr="002B0182" w:rsidRDefault="002B0182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B0182" w:rsidRPr="002B0182" w:rsidRDefault="002B0182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B0182" w:rsidRDefault="002B0182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E2F05" w:rsidRDefault="002E2F05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E2F05" w:rsidRPr="002B0182" w:rsidRDefault="002E2F05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B0182" w:rsidRPr="002B0182" w:rsidRDefault="002B0182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B0182" w:rsidRDefault="002B0182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2B0182">
        <w:rPr>
          <w:rFonts w:ascii="Times New Roman" w:eastAsia="Times New Roman" w:hAnsi="Times New Roman" w:cs="Times New Roman"/>
          <w:color w:val="000000"/>
          <w:sz w:val="24"/>
        </w:rPr>
        <w:t>Юнны,2022</w:t>
      </w:r>
    </w:p>
    <w:p w:rsidR="009E6672" w:rsidRDefault="009E6672" w:rsidP="002B01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9E6672" w:rsidRDefault="009E6672" w:rsidP="002B0182">
      <w:pPr>
        <w:autoSpaceDE w:val="0"/>
        <w:autoSpaceDN w:val="0"/>
        <w:spacing w:after="0" w:line="240" w:lineRule="auto"/>
        <w:jc w:val="center"/>
        <w:rPr>
          <w:rFonts w:ascii="Cambria" w:eastAsia="MS Mincho" w:hAnsi="Cambria" w:cs="Times New Roman"/>
        </w:rPr>
      </w:pPr>
    </w:p>
    <w:p w:rsidR="009E6672" w:rsidRDefault="009E6672" w:rsidP="002B0182">
      <w:pPr>
        <w:autoSpaceDE w:val="0"/>
        <w:autoSpaceDN w:val="0"/>
        <w:spacing w:after="0" w:line="240" w:lineRule="auto"/>
        <w:jc w:val="center"/>
        <w:rPr>
          <w:rFonts w:ascii="Cambria" w:eastAsia="MS Mincho" w:hAnsi="Cambria" w:cs="Times New Roman"/>
        </w:rPr>
      </w:pPr>
    </w:p>
    <w:p w:rsidR="009E6672" w:rsidRPr="00BD548B" w:rsidRDefault="009E6672" w:rsidP="009E6672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48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9E6672" w:rsidRPr="00BD548B" w:rsidRDefault="009E6672" w:rsidP="009E6672">
      <w:pPr>
        <w:pStyle w:val="c4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BD548B">
        <w:rPr>
          <w:rStyle w:val="c5"/>
          <w:b/>
          <w:bCs/>
          <w:i/>
          <w:iCs/>
          <w:color w:val="000000"/>
        </w:rPr>
        <w:t>Функциональная грамотность </w:t>
      </w:r>
      <w:r w:rsidRPr="00BD548B">
        <w:rPr>
          <w:rStyle w:val="c5"/>
          <w:color w:val="000000"/>
        </w:rPr>
        <w:t>–</w:t>
      </w:r>
      <w:r w:rsidRPr="00BD548B">
        <w:rPr>
          <w:rStyle w:val="c5"/>
          <w:b/>
          <w:bCs/>
          <w:i/>
          <w:iCs/>
          <w:color w:val="000000"/>
        </w:rPr>
        <w:t> </w:t>
      </w:r>
      <w:r w:rsidRPr="00BD548B">
        <w:rPr>
          <w:rStyle w:val="c5"/>
          <w:color w:val="000000"/>
        </w:rPr>
        <w:t>способность человека вступать в</w:t>
      </w:r>
      <w:r w:rsidRPr="00BD548B">
        <w:rPr>
          <w:rStyle w:val="c5"/>
          <w:b/>
          <w:bCs/>
          <w:i/>
          <w:iCs/>
          <w:color w:val="000000"/>
        </w:rPr>
        <w:t> </w:t>
      </w:r>
      <w:r w:rsidRPr="00BD548B">
        <w:rPr>
          <w:rStyle w:val="c16"/>
          <w:color w:val="000000"/>
        </w:rPr>
        <w:t>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есть атомарный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</w:t>
      </w:r>
    </w:p>
    <w:p w:rsidR="009E6672" w:rsidRPr="00BD548B" w:rsidRDefault="009E6672" w:rsidP="009E6672">
      <w:pPr>
        <w:pStyle w:val="c4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BD548B">
        <w:rPr>
          <w:rStyle w:val="c16"/>
          <w:color w:val="000000"/>
        </w:rPr>
        <w:t>Основы функциональной грамотности закладываются в начальной школе, где идет интенсивное обучение различным видам речевой деятельности – письму и чтению, говорению и слушанию.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D548B">
        <w:rPr>
          <w:rFonts w:ascii="Times New Roman" w:hAnsi="Times New Roman" w:cs="Times New Roman"/>
          <w:b/>
          <w:sz w:val="24"/>
          <w:szCs w:val="24"/>
        </w:rPr>
        <w:t>Цель занятий</w:t>
      </w:r>
      <w:r w:rsidR="00D62C6F">
        <w:rPr>
          <w:rFonts w:ascii="Times New Roman" w:hAnsi="Times New Roman" w:cs="Times New Roman"/>
          <w:sz w:val="24"/>
          <w:szCs w:val="24"/>
        </w:rPr>
        <w:t xml:space="preserve"> развития </w:t>
      </w:r>
      <w:r w:rsidRPr="00BD548B">
        <w:rPr>
          <w:rFonts w:ascii="Times New Roman" w:hAnsi="Times New Roman" w:cs="Times New Roman"/>
          <w:sz w:val="24"/>
          <w:szCs w:val="24"/>
        </w:rPr>
        <w:t xml:space="preserve">  функциональной грамотности» – формирование читательской компетенции младшего школьника.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 xml:space="preserve"> Формирование функционально грамотных людей – одна из важнейших задач современной школы. </w:t>
      </w:r>
      <w:r w:rsidRPr="00BD54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>В начальной школе необходимо заложить основы формирования грамотного читателя. Грамотный читатель – это человек, у которого есть стойкая привычка к чтению, сформирована душевная и духовная потребность в нем как средстве познания мира и самопознания. Это человек, владеющий техникой чтения, приёмами понимания прочитанного, знающий книги и умеющий их самостоятельно выбирать. Лишь функционально грамотная личность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отношений, максимально быстро адаптироваться в конкретной культурной среде.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 xml:space="preserve">     В качестве основных составляющих функциональной грамотности выделяют: математическую грамотность, читательскую грамотность, естественно - научную грамотность, финансовую грамотность. 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 xml:space="preserve"> </w:t>
      </w:r>
      <w:r w:rsidRPr="00BD548B">
        <w:rPr>
          <w:rFonts w:ascii="Times New Roman" w:hAnsi="Times New Roman" w:cs="Times New Roman"/>
          <w:b/>
          <w:sz w:val="24"/>
          <w:szCs w:val="24"/>
        </w:rPr>
        <w:t xml:space="preserve">Для достижения этой цели предполагает решение следующих задач: 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 xml:space="preserve"> – формировать умение читать тексты с использованием трёх этапов работы с текстом; совершенствовать культуру чтения, интерес и мотивацию к чтению книг; 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>-находит и извлекает информацию из различных текстов;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>- применяет извлеченную из текста информацию для решения разного рода проблем;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 xml:space="preserve">– развивать у детей способность самостоятельного мышления в процессе обсуждения прочитанного; 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 xml:space="preserve">– обеспечить усвоение ряда понятий технологии: «прогнозирование», «диалог с автором», «комментированное чтение» и др.; 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 xml:space="preserve">– воспитывать в детях любовь к добру, к благородным, бескорыстным поступкам, к природе, науке и искусству; 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>– учить детей уважать всякий честный труд, талант, гений;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 xml:space="preserve"> – поселить в детях сознание солидарности каждого отдельного человека с родиной, человечеством и желание быть им полезным; 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>– приобщать детей и родителей к проектной деятельности.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>В 1 и 2 классах   программа знакомит детей с читательской грамотностью и  формирует технику чтения.</w:t>
      </w:r>
      <w:r w:rsidRPr="00BD548B">
        <w:rPr>
          <w:rFonts w:ascii="Times New Roman" w:hAnsi="Times New Roman" w:cs="Times New Roman"/>
          <w:sz w:val="24"/>
          <w:szCs w:val="24"/>
        </w:rPr>
        <w:tab/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 xml:space="preserve">В3 классе в  программу включены модули «читательская грамотность»,  «математическая грамотность», «естественно - научная грамотность. </w:t>
      </w:r>
    </w:p>
    <w:p w:rsidR="009E6672" w:rsidRPr="00BD548B" w:rsidRDefault="009E6672" w:rsidP="009E6672">
      <w:pPr>
        <w:pStyle w:val="ad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4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Математическая грамотность</w:t>
      </w: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способность человека определять и понимать роль математики в мире, в котором он живёт, высказывать обоснованные математические </w:t>
      </w: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9E6672" w:rsidRPr="00BD548B" w:rsidRDefault="009E6672" w:rsidP="009E6672">
      <w:pPr>
        <w:pStyle w:val="ad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овладевшие математической грамотностью, способны:</w:t>
      </w:r>
    </w:p>
    <w:p w:rsidR="009E6672" w:rsidRPr="00BD548B" w:rsidRDefault="009E6672" w:rsidP="009E6672">
      <w:pPr>
        <w:pStyle w:val="ad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проблемы, которые возникают в окружающей действительности и могут быть решены средствами математики;</w:t>
      </w:r>
    </w:p>
    <w:p w:rsidR="009E6672" w:rsidRPr="00BD548B" w:rsidRDefault="009E6672" w:rsidP="009E6672">
      <w:pPr>
        <w:pStyle w:val="ad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эти проблемы на языке математики;</w:t>
      </w:r>
    </w:p>
    <w:p w:rsidR="009E6672" w:rsidRPr="00BD548B" w:rsidRDefault="009E6672" w:rsidP="009E6672">
      <w:pPr>
        <w:pStyle w:val="ad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проблемы, используя математические факты и методы;</w:t>
      </w:r>
    </w:p>
    <w:p w:rsidR="009E6672" w:rsidRPr="00BD548B" w:rsidRDefault="009E6672" w:rsidP="009E6672">
      <w:pPr>
        <w:pStyle w:val="ad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использованные методы решения;</w:t>
      </w:r>
    </w:p>
    <w:p w:rsidR="009E6672" w:rsidRPr="00BD548B" w:rsidRDefault="009E6672" w:rsidP="009E6672">
      <w:pPr>
        <w:pStyle w:val="ad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интерпретировать полученные результаты с учетом поставленной проблемы;</w:t>
      </w:r>
    </w:p>
    <w:p w:rsidR="009E6672" w:rsidRPr="00BD548B" w:rsidRDefault="009E6672" w:rsidP="009E6672">
      <w:pPr>
        <w:pStyle w:val="ad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записывать результаты решения.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b/>
          <w:sz w:val="24"/>
          <w:szCs w:val="24"/>
        </w:rPr>
        <w:t>Естественнонаучная грамотность</w:t>
      </w:r>
      <w:r w:rsidRPr="00BD548B">
        <w:rPr>
          <w:rFonts w:ascii="Times New Roman" w:hAnsi="Times New Roman" w:cs="Times New Roman"/>
          <w:sz w:val="24"/>
          <w:szCs w:val="24"/>
        </w:rPr>
        <w:t xml:space="preserve"> –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:rsidR="009E6672" w:rsidRPr="00BD548B" w:rsidRDefault="009E6672" w:rsidP="009E6672">
      <w:pPr>
        <w:pStyle w:val="ad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54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Учащиеся, овладевшие естественнонаучной  грамотностью, способны: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48B">
        <w:rPr>
          <w:rFonts w:ascii="Times New Roman" w:hAnsi="Times New Roman" w:cs="Times New Roman"/>
          <w:sz w:val="24"/>
          <w:szCs w:val="24"/>
        </w:rPr>
        <w:t xml:space="preserve">использовать естественнонаучные знания, 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48B">
        <w:rPr>
          <w:rFonts w:ascii="Times New Roman" w:hAnsi="Times New Roman" w:cs="Times New Roman"/>
          <w:sz w:val="24"/>
          <w:szCs w:val="24"/>
        </w:rPr>
        <w:t>выявлять проблемы, делать обоснованные выводы, необходимые для понимания окружающего мира и тех   изменений, которые вносит в него деятельность человека, и для принятия соответствующих решений;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48B">
        <w:rPr>
          <w:rFonts w:ascii="Times New Roman" w:hAnsi="Times New Roman" w:cs="Times New Roman"/>
          <w:sz w:val="24"/>
          <w:szCs w:val="24"/>
        </w:rPr>
        <w:t xml:space="preserve">строить развернутые высказывания; 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48B">
        <w:rPr>
          <w:rFonts w:ascii="Times New Roman" w:hAnsi="Times New Roman" w:cs="Times New Roman"/>
          <w:sz w:val="24"/>
          <w:szCs w:val="24"/>
        </w:rPr>
        <w:t xml:space="preserve">устанавливать надежность информации; 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 xml:space="preserve"> </w:t>
      </w:r>
      <w:r w:rsidRPr="00BD548B">
        <w:rPr>
          <w:rFonts w:ascii="Times New Roman" w:hAnsi="Times New Roman" w:cs="Times New Roman"/>
          <w:sz w:val="24"/>
          <w:szCs w:val="24"/>
        </w:rPr>
        <w:sym w:font="Symbol" w:char="F0B7"/>
      </w:r>
      <w:r w:rsidRPr="00BD548B">
        <w:rPr>
          <w:rFonts w:ascii="Times New Roman" w:hAnsi="Times New Roman" w:cs="Times New Roman"/>
          <w:sz w:val="24"/>
          <w:szCs w:val="24"/>
        </w:rPr>
        <w:t>сотрудничать.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>В 3 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</w:t>
      </w:r>
    </w:p>
    <w:p w:rsidR="009E6672" w:rsidRPr="00BD548B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D548B">
        <w:rPr>
          <w:rFonts w:ascii="Times New Roman" w:hAnsi="Times New Roman" w:cs="Times New Roman"/>
          <w:sz w:val="24"/>
          <w:szCs w:val="24"/>
        </w:rPr>
        <w:t xml:space="preserve"> Программа рассчитана на 3 года (101  час):1 класс- 33 ч, 2 класс - 34 часа, 3класс - 34 часа.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b/>
          <w:sz w:val="28"/>
          <w:szCs w:val="28"/>
        </w:rPr>
      </w:pPr>
      <w:r w:rsidRPr="00B303F2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Формирование функциональной грамотности реализуется на основе личностных, метапредметных и предметных результатов освоения учебного предмета.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 xml:space="preserve">Личностными результатами </w:t>
      </w:r>
      <w:r w:rsidRPr="00B303F2">
        <w:rPr>
          <w:rFonts w:ascii="Times New Roman" w:hAnsi="Times New Roman" w:cs="Times New Roman"/>
          <w:sz w:val="24"/>
          <w:szCs w:val="24"/>
        </w:rPr>
        <w:t xml:space="preserve">изучения курса «Основы функциональной грамотности» является формирование следующих умений: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оценивать свою вежливость;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определять степень вежливости при общении людей (вежливо – невежливо – грубо);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осознавать важность соблюдения правил речевого этикета для успешного общения, установления добрых, уважительных взаимоотношений;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осознавать свою ответственность за произнесённое или написанное слово;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понимать необходимость добрых дел, подтверждающих добрые слова.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Pr="00B303F2">
        <w:rPr>
          <w:rFonts w:ascii="Times New Roman" w:hAnsi="Times New Roman" w:cs="Times New Roman"/>
          <w:b/>
          <w:sz w:val="24"/>
          <w:szCs w:val="24"/>
        </w:rPr>
        <w:t>Метапредметными результатами</w:t>
      </w:r>
      <w:r w:rsidRPr="00B303F2">
        <w:rPr>
          <w:rFonts w:ascii="Times New Roman" w:hAnsi="Times New Roman" w:cs="Times New Roman"/>
          <w:sz w:val="24"/>
          <w:szCs w:val="24"/>
        </w:rPr>
        <w:t xml:space="preserve"> изучения курса является формирование следующих универсальных учебных действий: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определять степень успешности выполнения своей работы и работы всех, исходя из имеющихся критериев;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критически осмысливать свой опыт общения, выявлять причины удач и неудач при взаимодействии;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осознавать разнообразие текстов (жанров), продуцируемых людьми для решения коммуникативных задач;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учиться подчинять своё высказывание задаче взаимодействия;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анализировать информацию, представленную в разных формах (текст, таблица, схема, иллюстрация и др.), извлекать необходимые для решения коммуникативных задач сведения;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перерабатывать информацию: осуществлять подробный, краткий и выборочный пересказ текста;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осуществлять информационную переработку научно-учебного текста: составлять его план;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lastRenderedPageBreak/>
        <w:t xml:space="preserve">– анализировать структуру рассуждения, выявлять уместность приводимых аргументов, правомерность выводов;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аргументировать свою точку зрения, используя в качестве доказательства правила, цитаты;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продуцировать рассуждение, соблюдая его структуру: тезис, аргументы, вывод;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пользоваться приёмами подготовки устного выступления, выступать с графическим (возможно, аудио – , видео – ) сопровождением;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в предложенных коммуникативных ситуациях, опираясь на изученные правила общения, выбирать уместные, эффективные речевые средства.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 xml:space="preserve">Предметными результатами </w:t>
      </w:r>
      <w:r w:rsidRPr="00B303F2">
        <w:rPr>
          <w:rFonts w:ascii="Times New Roman" w:hAnsi="Times New Roman" w:cs="Times New Roman"/>
          <w:sz w:val="24"/>
          <w:szCs w:val="24"/>
        </w:rPr>
        <w:t xml:space="preserve">изучения курса является формирование следующих умений: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отличать подготовленную и неподготовленную речь;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знать особенности неподготовленной речи;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осознавать важность соблюдения норм (орфоэпических, лексических, грамматических) для успешного общения;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знать особенности этикетных жанров комплимента, поздравления;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реализовывать жанры комплимента, поздравления с учётом коммуникативной ситуации;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– знать основные приёмы подготовки устного выступления – учитывать компоненты речевой ситуации, записывать ключевые слова, план; представлять рисунок, схему; репетировать выступление и т.д.;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– пользоваться приёмами подготовки устного выступления, выступать с графическим (возможно, аудио, видео ) сопровождением;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– в предложенных коммуникативных ситуациях, опираясь на изученные правила общения, выбирать уместные, эффективные речевые средства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303F2">
        <w:rPr>
          <w:rFonts w:ascii="Times New Roman" w:hAnsi="Times New Roman" w:cs="Times New Roman"/>
          <w:sz w:val="24"/>
          <w:szCs w:val="24"/>
        </w:rPr>
        <w:t xml:space="preserve">  класс</w:t>
      </w:r>
    </w:p>
    <w:p w:rsidR="009E6672" w:rsidRPr="00B303F2" w:rsidRDefault="009E6672" w:rsidP="009E6672">
      <w:pPr>
        <w:pStyle w:val="ad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B303F2">
        <w:rPr>
          <w:rFonts w:ascii="Times New Roman" w:hAnsi="Times New Roman" w:cs="Times New Roman"/>
          <w:sz w:val="24"/>
          <w:szCs w:val="24"/>
        </w:rPr>
        <w:t>Метапредметные и предметные результаты</w:t>
      </w:r>
    </w:p>
    <w:p w:rsidR="009E6672" w:rsidRPr="00B303F2" w:rsidRDefault="009E6672" w:rsidP="009E6672">
      <w:pPr>
        <w:pStyle w:val="ad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2027"/>
        <w:gridCol w:w="2250"/>
        <w:gridCol w:w="2641"/>
        <w:gridCol w:w="2007"/>
      </w:tblGrid>
      <w:tr w:rsidR="009E6672" w:rsidRPr="00B303F2" w:rsidTr="003E359E">
        <w:tc>
          <w:tcPr>
            <w:tcW w:w="2092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  <w:lang w:val="en-US"/>
              </w:rPr>
            </w:pPr>
            <w:r w:rsidRPr="00B303F2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29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  <w:lang w:val="en-US"/>
              </w:rPr>
            </w:pPr>
            <w:r w:rsidRPr="00B303F2"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687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  <w:lang w:val="en-US"/>
              </w:rPr>
            </w:pPr>
            <w:r w:rsidRPr="00B303F2">
              <w:rPr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074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  <w:lang w:val="en-US"/>
              </w:rPr>
            </w:pPr>
            <w:r w:rsidRPr="00B303F2">
              <w:rPr>
                <w:sz w:val="24"/>
                <w:szCs w:val="24"/>
              </w:rPr>
              <w:t>Финансовая грамотность</w:t>
            </w:r>
          </w:p>
        </w:tc>
      </w:tr>
      <w:tr w:rsidR="009E6672" w:rsidRPr="00B303F2" w:rsidTr="003E359E">
        <w:tc>
          <w:tcPr>
            <w:tcW w:w="2092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Находит и извлекает информацию из различных текстов</w:t>
            </w:r>
          </w:p>
        </w:tc>
        <w:tc>
          <w:tcPr>
            <w:tcW w:w="229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Находит и извлекает математическую информацию в различном контексте</w:t>
            </w:r>
          </w:p>
        </w:tc>
        <w:tc>
          <w:tcPr>
            <w:tcW w:w="2687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Находит и извлекает информацию о естественнонаучных явлениях из различных текстов</w:t>
            </w:r>
          </w:p>
        </w:tc>
        <w:tc>
          <w:tcPr>
            <w:tcW w:w="2074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Находит и извлекает финансовую информацию в различном контексте</w:t>
            </w:r>
          </w:p>
        </w:tc>
      </w:tr>
    </w:tbl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  <w:lang w:val="en-US"/>
        </w:rPr>
      </w:pPr>
      <w:r w:rsidRPr="00B303F2">
        <w:rPr>
          <w:rFonts w:ascii="Times New Roman" w:hAnsi="Times New Roman" w:cs="Times New Roman"/>
          <w:sz w:val="24"/>
          <w:szCs w:val="24"/>
        </w:rPr>
        <w:t>Личностные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2181"/>
        <w:gridCol w:w="2180"/>
        <w:gridCol w:w="2384"/>
        <w:gridCol w:w="2180"/>
      </w:tblGrid>
      <w:tr w:rsidR="009E6672" w:rsidRPr="00B303F2" w:rsidTr="003E359E">
        <w:tc>
          <w:tcPr>
            <w:tcW w:w="2236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  <w:lang w:val="en-US"/>
              </w:rPr>
            </w:pPr>
            <w:r w:rsidRPr="00B303F2">
              <w:rPr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2235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  <w:lang w:val="en-US"/>
              </w:rPr>
            </w:pPr>
            <w:r w:rsidRPr="00B303F2">
              <w:rPr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2445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  <w:lang w:val="en-US"/>
              </w:rPr>
            </w:pPr>
            <w:r w:rsidRPr="00B303F2">
              <w:rPr>
                <w:sz w:val="24"/>
                <w:szCs w:val="24"/>
              </w:rPr>
              <w:t>Естественнонаучная грамотность</w:t>
            </w:r>
          </w:p>
        </w:tc>
        <w:tc>
          <w:tcPr>
            <w:tcW w:w="2235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  <w:lang w:val="en-US"/>
              </w:rPr>
            </w:pPr>
            <w:r w:rsidRPr="00B303F2">
              <w:rPr>
                <w:sz w:val="24"/>
                <w:szCs w:val="24"/>
              </w:rPr>
              <w:t>Финансовая грамотность</w:t>
            </w:r>
          </w:p>
        </w:tc>
      </w:tr>
      <w:tr w:rsidR="009E6672" w:rsidRPr="00B303F2" w:rsidTr="003E359E">
        <w:tc>
          <w:tcPr>
            <w:tcW w:w="2236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 xml:space="preserve">Оценивает содержание прочитанного с позиции норм морали и общечеловеческих ценностей; формулирует собственную позицию по отношению к прочитанному </w:t>
            </w:r>
            <w:r w:rsidRPr="00B303F2">
              <w:rPr>
                <w:sz w:val="24"/>
                <w:szCs w:val="24"/>
              </w:rPr>
              <w:lastRenderedPageBreak/>
              <w:t>формулирует собственную</w:t>
            </w:r>
          </w:p>
        </w:tc>
        <w:tc>
          <w:tcPr>
            <w:tcW w:w="2235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lastRenderedPageBreak/>
              <w:t>объясняет гражданскую позицию в конкретных ситуациях общественной жизни на основе математических знаний с позиции норм морали и общечеловеческих ценностей</w:t>
            </w:r>
          </w:p>
        </w:tc>
        <w:tc>
          <w:tcPr>
            <w:tcW w:w="2445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Объясняет гражданскую позицию в конкретных ситуациях общественной жизни на основе естественнонаучных знаний с позиции норм морали и общечеловеческих ценностей</w:t>
            </w:r>
          </w:p>
        </w:tc>
        <w:tc>
          <w:tcPr>
            <w:tcW w:w="2235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Оценивает финансовые действия в конкретных ситуациях с позиции норм морали и общечеловеческих ценностей, прав и обязанностей гражданина страны</w:t>
            </w:r>
          </w:p>
        </w:tc>
      </w:tr>
    </w:tbl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</w:p>
    <w:p w:rsidR="009E6672" w:rsidRPr="00B303F2" w:rsidRDefault="009E6672" w:rsidP="009E6672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3F2">
        <w:rPr>
          <w:rFonts w:ascii="Times New Roman" w:hAnsi="Times New Roman" w:cs="Times New Roman"/>
          <w:b/>
          <w:sz w:val="28"/>
          <w:szCs w:val="28"/>
        </w:rPr>
        <w:t>Содержание курса.</w:t>
      </w:r>
    </w:p>
    <w:p w:rsidR="009E6672" w:rsidRPr="00B303F2" w:rsidRDefault="009E6672" w:rsidP="009E6672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303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-2</w:t>
      </w:r>
      <w:r w:rsidRPr="00B303F2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Раздел 1. Настоящий читатель</w:t>
      </w:r>
      <w:r w:rsidRPr="00B303F2">
        <w:rPr>
          <w:rFonts w:ascii="Times New Roman" w:hAnsi="Times New Roman" w:cs="Times New Roman"/>
          <w:sz w:val="24"/>
          <w:szCs w:val="24"/>
        </w:rPr>
        <w:t xml:space="preserve"> (10 ч)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Кого можно считать настоящим читателем? Представление о настоящем читателе. Любимая книга. Обложка любимой книжки. Книги С.Я. Маршака, С.В. Михалкова и др. Экскурсия в библиотеку. Карточки, стеллажи, разделители книг. Алфавитный порядок расстановки книг. Правила поведения в библиотеке. Книги-«калеки», «лечение книг». Домашняя библиотека. Личная библиотека. Члены семьи – собиратели книг. Настоящий читатель много читает. Лента времени для учёта длительности чтения. Писатели и их книги. Портреты писателей. Быстрое чтение. Получение информации. Проверка скорости и качества чтения. 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 Творческая работа «Твоё представление о настоящем читателе». Выражение своей позиции в сочинении, рисунке или аппликации.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 </w:t>
      </w:r>
      <w:r w:rsidRPr="00B303F2">
        <w:rPr>
          <w:rFonts w:ascii="Times New Roman" w:hAnsi="Times New Roman" w:cs="Times New Roman"/>
          <w:b/>
          <w:sz w:val="24"/>
          <w:szCs w:val="24"/>
        </w:rPr>
        <w:t>Раздел 2. Технология продуктивного чтения</w:t>
      </w:r>
      <w:r>
        <w:rPr>
          <w:rFonts w:ascii="Times New Roman" w:hAnsi="Times New Roman" w:cs="Times New Roman"/>
          <w:sz w:val="24"/>
          <w:szCs w:val="24"/>
        </w:rPr>
        <w:t xml:space="preserve"> (16</w:t>
      </w:r>
      <w:r w:rsidRPr="00B303F2">
        <w:rPr>
          <w:rFonts w:ascii="Times New Roman" w:hAnsi="Times New Roman" w:cs="Times New Roman"/>
          <w:sz w:val="24"/>
          <w:szCs w:val="24"/>
        </w:rPr>
        <w:t xml:space="preserve"> ч)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 Глубокое восприятие и понимание текста. Восприятие – активное включение человека в чтение. Читаем и переживаем. Читаем и реагируем на прочитанное: грустим, удивляемся, радуемся – испытываем эмоции. Технология – последовательность этапов (шагов) при чтении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Раздел 3. Проект «Дружим с книгой»</w:t>
      </w:r>
      <w:r w:rsidRPr="00B303F2">
        <w:rPr>
          <w:rFonts w:ascii="Times New Roman" w:hAnsi="Times New Roman" w:cs="Times New Roman"/>
          <w:sz w:val="24"/>
          <w:szCs w:val="24"/>
        </w:rPr>
        <w:t xml:space="preserve"> (7 ч)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Обсуждение общей темы. Уточнение, выбор под тем 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 Подготовка проекта. Сбор информации. Работа с картотекой, с источниками. Выполнение проекта. Фиксация хода работы над проектом. Плакат для защиты проекта. Подготовка презентации к защите проекта. Защита проекта. Обобщение знаний в ходе праздника «Я – настоящий читатель!». </w:t>
      </w:r>
    </w:p>
    <w:p w:rsidR="009E6672" w:rsidRPr="00B303F2" w:rsidRDefault="009E6672" w:rsidP="009E6672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303F2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читательской грамотности»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303F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(12 ч)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Определение основной темы в фольклорном произведении. Пословицы, поговорки как источник информации. Сопоставление содержания текстов разговорного стиля. Личная ситуация в текстах. Работа с текстом: как выделить главную мысль текста или его частей?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Типы текстов:  описание, повествование, рассуждение. Работа над различными типами текстов.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естественнонаучной грамотности»</w:t>
      </w:r>
      <w:r>
        <w:rPr>
          <w:rFonts w:ascii="Times New Roman" w:hAnsi="Times New Roman" w:cs="Times New Roman"/>
          <w:b/>
          <w:sz w:val="24"/>
          <w:szCs w:val="24"/>
        </w:rPr>
        <w:t xml:space="preserve"> ( 11 ч)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  <w:r w:rsidRPr="00B303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t>Изучать природу – значит любить и охранять её. Науки о природе. Как    изучают природу. Наблюдения в при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роде, описание живых объектов.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Условия, в которых мы живем. 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t>Солнце - источник тепла и света на Земле. Климат и сезоны года. Сезонные явления нашей местности. Особенности весны, лета, осени, зимы. Неблагоприятные и необычные явления природы. Как уменьшить влияние опасных явлений погоды на природу родного края. Условия жизни в горах, в лесу, в городе. Как сделать воздух в городе чище. Вода - это жизнь. Природные родники и их охрана.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</w:t>
      </w:r>
      <w:r w:rsidRPr="00B303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Кто и как живет рядом с нами. 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t>Свет, тепло, влага в жизни растений. Нужны ли комнатные растения в доме. Чужестранные пришельцы на подо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коннике - что мы о них знаем. Почему надо беречь и охранять растения. Растения Красной книги. Грибы - удивительное царство. Грибы ядовитые и съедобные. Где растут лишайники, о чем они могут рассказать. Многообра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зие животных родного края. Какие рыбы встречаются в водоемах края. Аквариумные рыбы - что мы знаем о них. Почему лягушка - земноводное животное. Как дышит, чем питается лягушка. Почему надо охранять земноводных. Древние ящеры и современные ящерицы. Почему птицы - пернатые. Пе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релетные, 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зимующие и кочующие птицы края. Как помочь пти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цам зимой. Охрана и привлечение птиц. Млекопитающие родного края. Домашние животные. Кормление и уход за ними. Кто и как живет в почве? Что надо знать о бактериях. Почему надо поддерживать чистоту в доме и соблюдать правила личной гигиены. Зависимость человека от природы. Пищевые, лекарст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венные, ядовитые растения. Культурные растения. Охота в исто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рии людей. Природа - источник сил, вдохновения и оздоровления. Отрица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тельное воздействие человека на природу. Человек - звено в цепи взаимосвязей в природе. Почему надо соблюдать правила пове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дения в природе. Что охраняют в заповедниках и заказниках Самарской области. Охранять природу - значит охранять здо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softHyphen/>
        <w:t>ровье.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</w:t>
      </w:r>
      <w:r w:rsidRPr="00B303F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Выясняем, что такое экология. </w:t>
      </w:r>
      <w:r w:rsidRPr="00B303F2">
        <w:rPr>
          <w:rFonts w:ascii="Times New Roman" w:hAnsi="Times New Roman" w:cs="Times New Roman"/>
          <w:color w:val="000000"/>
          <w:sz w:val="24"/>
          <w:szCs w:val="24"/>
        </w:rPr>
        <w:t>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математической грамотности»</w:t>
      </w:r>
      <w:r>
        <w:rPr>
          <w:rFonts w:ascii="Times New Roman" w:hAnsi="Times New Roman" w:cs="Times New Roman"/>
          <w:b/>
          <w:sz w:val="24"/>
          <w:szCs w:val="24"/>
        </w:rPr>
        <w:t>. ( 11 ч)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«Удивительный мир чисел».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История развития математики. Из истории чисел и цифр. Интересные приёмы устного счёта. Виды цифр. Римская нумерация. Римские цифры от 1 до 50. Единицы 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Ребус. Правила разгадывание ребусов: прибавление при чтении буквы «у», прибавление при чтении предлогов «за» или «перед»,добавление при чтении слога «по», прибавление при чтении предлога «с». Что такое математический ребус. Решение математических ребусов. Монеты в 1р., 2р., 5р., 10.р, 1к., 5к.,10к. Купюры в 10р., 50р. Размен монет и купюр. Оплата проезда.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«Мир занимательных задач».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Последовательность «шагов» (алгоритм) решения задач. Выбор необходимой информации, содержащей в тексте задачи, на рисунке или в таблице, для ответа на заданные вопросы. Ориентировка в тексте задачи, выделение условия и вопроса, данных и искомых чисел (величин).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Задачи с некорректными данными, с избыточным составом условия. Задачи на оперирование понятиями «все», «некоторые», «отдельные».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Задачи на установления сходства и соответствия. Задачи на установление временных, пространственных и функциональных отношений.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Задачи на комбинированные действия. Задачи на активный перебор вариантов отношений. Выбор наиболее эффективных способов решения.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Первые шаги в геометрии. Простейшие геометрические фигуры.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303F2" w:rsidRDefault="009E6672" w:rsidP="009E6672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303F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 Основы читательской грамотности».</w:t>
      </w:r>
      <w:r>
        <w:rPr>
          <w:rFonts w:ascii="Times New Roman" w:hAnsi="Times New Roman" w:cs="Times New Roman"/>
          <w:b/>
          <w:sz w:val="24"/>
          <w:szCs w:val="24"/>
        </w:rPr>
        <w:t xml:space="preserve"> ( 9 ч)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1.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Определение основной темы и главной мысли  в произведении. Определение авторской позиции в художественном тексте. Рассказы современных писателей: </w:t>
      </w:r>
      <w:r w:rsidRPr="00B303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 Велтистов «Мальчик из чемодана», «Миллион и один день каникул».  Е В. Медведев «Баранкин, будь человеком» и др.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Работа с текстом: как понимать информацию, содержащуюся в тексте, как преобразовывать текстовую информацию с учётом цели дальнейшего использования. Ориентироваться в содержании текста, отвечать на вопросы, используя явно заданную в тексте информацию. Типы текстов: текст-повествование, описание рассуждение. Практическая работа с текстами разных жанров. Учебный текст как источник информации. Интерпретировать информацию, отвечать на вопросы, используя неявно заданную информацию. 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Поиск ошибок в предложенном тексте. Составление плана на основе исходного текста. Оценивать достоверность предложенной информации, высказывать оценочные суждения на основе текста. Создавать собственные тексты, применять информацию из текста при решении учебно-практических задач.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lastRenderedPageBreak/>
        <w:t>Модуль «Основы естественнонаучной грамотности»</w:t>
      </w:r>
      <w:r>
        <w:rPr>
          <w:rFonts w:ascii="Times New Roman" w:hAnsi="Times New Roman" w:cs="Times New Roman"/>
          <w:b/>
          <w:sz w:val="24"/>
          <w:szCs w:val="24"/>
        </w:rPr>
        <w:t>. (8 ч)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Раздел1.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Движение и взаимодействие частиц. Признаки химических реакций.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Воздух и его свойства. Углекислый газ в природе и его значение.  Вода. Уникальность воды. Почвы и их свойства.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Земля, внутреннее строение Земли. Знакомство с минералами, горной породой и рудой. Уникальность планеты Земля. Условия для существования жизни на Земле. Свойства живых организмов.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Модуль «Основы математической грамотности».</w:t>
      </w:r>
      <w:r>
        <w:rPr>
          <w:rFonts w:ascii="Times New Roman" w:hAnsi="Times New Roman" w:cs="Times New Roman"/>
          <w:b/>
          <w:sz w:val="24"/>
          <w:szCs w:val="24"/>
        </w:rPr>
        <w:t xml:space="preserve"> ( 8 ч)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Раздел1.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Применение чисел и действий над ними. Счет и десятичная система счисления.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Сюжетные задачи, решаемые с конца. Задачи на взвешивание. Логические задачи: задачи о «мудрецах», о лжецах и тех, кто всегда говорит правду.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3.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Наглядная геометрия. Задачи на разрезание и перекраивание. Разбиение объекта на части и составление модели.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4.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Комбинаторные задачи. Представление данных в виде таблиц, диаграмм, графиков.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Модуль: «Основы финансовой грамотности»</w:t>
      </w:r>
      <w:r>
        <w:rPr>
          <w:rFonts w:ascii="Times New Roman" w:hAnsi="Times New Roman" w:cs="Times New Roman"/>
          <w:b/>
          <w:sz w:val="24"/>
          <w:szCs w:val="24"/>
        </w:rPr>
        <w:t>. ( 9 ч)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1.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 xml:space="preserve">Как появились деньги. Что могут деньги. Деньги в разных странах. Деньги настоящие и ненастоящие. </w:t>
      </w:r>
    </w:p>
    <w:p w:rsidR="009E6672" w:rsidRPr="00C52C61" w:rsidRDefault="009E6672" w:rsidP="009E6672">
      <w:pPr>
        <w:pStyle w:val="ad"/>
        <w:rPr>
          <w:rFonts w:ascii="Times New Roman" w:hAnsi="Times New Roman" w:cs="Times New Roman"/>
          <w:b/>
          <w:sz w:val="24"/>
          <w:szCs w:val="24"/>
        </w:rPr>
      </w:pPr>
      <w:r w:rsidRPr="00C52C61">
        <w:rPr>
          <w:rFonts w:ascii="Times New Roman" w:hAnsi="Times New Roman" w:cs="Times New Roman"/>
          <w:b/>
          <w:sz w:val="24"/>
          <w:szCs w:val="24"/>
        </w:rPr>
        <w:t>Раздел 2.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Как разумно делать покупки. Кто такие мошенники.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Раздел 3. Личные деньги. Сколько стоит «своё дело».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303F2" w:rsidRDefault="009E6672" w:rsidP="009E6672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b/>
          <w:sz w:val="24"/>
          <w:szCs w:val="24"/>
        </w:rPr>
        <w:t>3.Тематическое планирование.</w:t>
      </w:r>
    </w:p>
    <w:p w:rsidR="009E6672" w:rsidRPr="00B303F2" w:rsidRDefault="009E6672" w:rsidP="009E6672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B303F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60"/>
        <w:gridCol w:w="2820"/>
        <w:gridCol w:w="1889"/>
        <w:gridCol w:w="1877"/>
        <w:gridCol w:w="1691"/>
      </w:tblGrid>
      <w:tr w:rsidR="009E6672" w:rsidRPr="00B303F2" w:rsidTr="003E359E">
        <w:tc>
          <w:tcPr>
            <w:tcW w:w="99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№ п/п</w:t>
            </w:r>
          </w:p>
        </w:tc>
        <w:tc>
          <w:tcPr>
            <w:tcW w:w="290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Содержание</w:t>
            </w:r>
          </w:p>
        </w:tc>
        <w:tc>
          <w:tcPr>
            <w:tcW w:w="1902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Теоретические часы</w:t>
            </w:r>
          </w:p>
        </w:tc>
        <w:tc>
          <w:tcPr>
            <w:tcW w:w="1896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Практические часы</w:t>
            </w:r>
          </w:p>
        </w:tc>
        <w:tc>
          <w:tcPr>
            <w:tcW w:w="1764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Всего часов</w:t>
            </w:r>
          </w:p>
        </w:tc>
      </w:tr>
      <w:tr w:rsidR="009E6672" w:rsidRPr="00B303F2" w:rsidTr="003E359E">
        <w:tc>
          <w:tcPr>
            <w:tcW w:w="99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290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Раздел1. Настоящий читатель</w:t>
            </w:r>
          </w:p>
        </w:tc>
        <w:tc>
          <w:tcPr>
            <w:tcW w:w="1902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-</w:t>
            </w:r>
          </w:p>
        </w:tc>
        <w:tc>
          <w:tcPr>
            <w:tcW w:w="1896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10</w:t>
            </w:r>
          </w:p>
        </w:tc>
        <w:tc>
          <w:tcPr>
            <w:tcW w:w="1764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10</w:t>
            </w:r>
          </w:p>
        </w:tc>
      </w:tr>
      <w:tr w:rsidR="009E6672" w:rsidRPr="00B303F2" w:rsidTr="003E359E">
        <w:tc>
          <w:tcPr>
            <w:tcW w:w="99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290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Раздел 2. Технология продуктивного чтения</w:t>
            </w:r>
          </w:p>
        </w:tc>
        <w:tc>
          <w:tcPr>
            <w:tcW w:w="1902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-</w:t>
            </w:r>
          </w:p>
        </w:tc>
        <w:tc>
          <w:tcPr>
            <w:tcW w:w="1896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64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9E6672" w:rsidRPr="00B303F2" w:rsidTr="003E359E">
        <w:tc>
          <w:tcPr>
            <w:tcW w:w="99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3</w:t>
            </w:r>
          </w:p>
        </w:tc>
        <w:tc>
          <w:tcPr>
            <w:tcW w:w="290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Раздел3. Проект «Дружим с книгой»</w:t>
            </w:r>
          </w:p>
        </w:tc>
        <w:tc>
          <w:tcPr>
            <w:tcW w:w="1902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-</w:t>
            </w:r>
          </w:p>
        </w:tc>
        <w:tc>
          <w:tcPr>
            <w:tcW w:w="1896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7</w:t>
            </w:r>
          </w:p>
        </w:tc>
        <w:tc>
          <w:tcPr>
            <w:tcW w:w="1764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7</w:t>
            </w:r>
          </w:p>
        </w:tc>
      </w:tr>
      <w:tr w:rsidR="009E6672" w:rsidRPr="00B303F2" w:rsidTr="003E359E">
        <w:tc>
          <w:tcPr>
            <w:tcW w:w="99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4</w:t>
            </w:r>
          </w:p>
        </w:tc>
        <w:tc>
          <w:tcPr>
            <w:tcW w:w="290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Итого</w:t>
            </w:r>
          </w:p>
        </w:tc>
        <w:tc>
          <w:tcPr>
            <w:tcW w:w="1902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96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764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</w:tbl>
    <w:p w:rsidR="009E6672" w:rsidRPr="00B303F2" w:rsidRDefault="009E6672" w:rsidP="009E6672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B303F2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Модуль «Основы читательской грамотности»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60"/>
        <w:gridCol w:w="2812"/>
        <w:gridCol w:w="1784"/>
        <w:gridCol w:w="1782"/>
        <w:gridCol w:w="1799"/>
      </w:tblGrid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№п/п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Практика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Определение основной темы в фольклорном произведении. Пословицы, поговорки как источник информации.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2-3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 xml:space="preserve">Сопоставление содержания текстов разговорного стиля. 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lastRenderedPageBreak/>
              <w:t>4-6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7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Типы текстов: текст описание.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8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Типы текстов: текст повествование.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9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Типы текстов: текст рассуждение.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10-12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Работа со сплошным текстом.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3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9,5</w:t>
            </w:r>
          </w:p>
        </w:tc>
      </w:tr>
    </w:tbl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«Основы естественнонаучной грамотности»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61"/>
        <w:gridCol w:w="2798"/>
        <w:gridCol w:w="1789"/>
        <w:gridCol w:w="1787"/>
        <w:gridCol w:w="1802"/>
      </w:tblGrid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№п/п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Практика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bCs/>
                <w:color w:val="000000"/>
                <w:sz w:val="24"/>
                <w:szCs w:val="24"/>
              </w:rPr>
              <w:t>Изучение природы.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2-3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bCs/>
                <w:color w:val="000000"/>
                <w:sz w:val="24"/>
                <w:szCs w:val="24"/>
              </w:rPr>
              <w:t>Условия, в которых мы живем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4-9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bCs/>
                <w:color w:val="000000"/>
                <w:sz w:val="24"/>
                <w:szCs w:val="24"/>
              </w:rPr>
            </w:pPr>
            <w:r w:rsidRPr="00B303F2">
              <w:rPr>
                <w:bCs/>
                <w:color w:val="000000"/>
                <w:sz w:val="24"/>
                <w:szCs w:val="24"/>
              </w:rPr>
              <w:t>Кто и как живет рядом с нами.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4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10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bCs/>
                <w:color w:val="000000"/>
                <w:sz w:val="24"/>
                <w:szCs w:val="24"/>
              </w:rPr>
            </w:pPr>
            <w:r w:rsidRPr="00B303F2">
              <w:rPr>
                <w:bCs/>
                <w:color w:val="000000"/>
                <w:sz w:val="24"/>
                <w:szCs w:val="24"/>
              </w:rPr>
              <w:t>Выясняем, что такое экология.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bCs/>
                <w:color w:val="000000"/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7</w:t>
            </w:r>
          </w:p>
        </w:tc>
      </w:tr>
    </w:tbl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Модуль «Основы математической грамотности»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tblpX="10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67"/>
        <w:gridCol w:w="2849"/>
        <w:gridCol w:w="1807"/>
        <w:gridCol w:w="1806"/>
        <w:gridCol w:w="1816"/>
      </w:tblGrid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№п/п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 xml:space="preserve">          Практика      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1-3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Удивительный мир чисел»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4-8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Мир занимательных задач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3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9-10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ab/>
              <w:t>Первые шаги в геометрии. Простейшие геометрические фигуры.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11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ab/>
              <w:t>Итоговый мониторинг.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7</w:t>
            </w:r>
          </w:p>
        </w:tc>
      </w:tr>
    </w:tbl>
    <w:p w:rsidR="009E6672" w:rsidRPr="00B303F2" w:rsidRDefault="009E6672" w:rsidP="009E6672">
      <w:pPr>
        <w:pStyle w:val="a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303F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Модуль «Основы читательской грамотности»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56"/>
        <w:gridCol w:w="2840"/>
        <w:gridCol w:w="1776"/>
        <w:gridCol w:w="1773"/>
        <w:gridCol w:w="1792"/>
      </w:tblGrid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№п/п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Практика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1-2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ab/>
              <w:t>Определение основной темы и главной мысли  в произведении. Определение авторской позиции в художественном тексте.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3-4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 xml:space="preserve">Работа с текстом. Как понимать информацию, содержащуюся в тексте, </w:t>
            </w:r>
            <w:r w:rsidRPr="00B303F2">
              <w:rPr>
                <w:sz w:val="24"/>
                <w:szCs w:val="24"/>
              </w:rPr>
              <w:lastRenderedPageBreak/>
              <w:t>как преобразовывать текстовую информацию с учётом цели дальнейшего использования.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Работа с текстом. Типы текстов: текст-повествование, описание рассуждение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6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Учебный текст как источник информации.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7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8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Создавать собственные тексты, применять информацию из текста при решении учебно-практических задач.</w:t>
            </w:r>
          </w:p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9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7</w:t>
            </w:r>
          </w:p>
        </w:tc>
      </w:tr>
    </w:tbl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Модуль «Основы математической грамотности»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59"/>
        <w:gridCol w:w="2817"/>
        <w:gridCol w:w="1783"/>
        <w:gridCol w:w="1781"/>
        <w:gridCol w:w="1797"/>
      </w:tblGrid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№п/п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Практика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Применение чисел и действий над ними. Счет и десятичная система счисления.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3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Задачи на взвешивание.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Логические задачи: задачи о «мудрецах», о лжецах и тех, кто всегда говорит правду.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5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Наглядная геометрия. Задачи на разрезание и перекраивание. Разбиение объекта на части и составление модели.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6-7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Комбинаторные задачи. Представление данных в виде таблиц, диаграмм, графиков.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8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6</w:t>
            </w:r>
          </w:p>
        </w:tc>
      </w:tr>
    </w:tbl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Модуль «Основы естественнонаучной грамотности»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59"/>
        <w:gridCol w:w="2816"/>
        <w:gridCol w:w="1783"/>
        <w:gridCol w:w="1781"/>
        <w:gridCol w:w="1798"/>
      </w:tblGrid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№п/п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Практика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Движение и взаимодействие частиц. Признаки химических реакций.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Воздух и его свойства.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3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Углекислый газ в природе и его значение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4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Вода. Уникальность воды.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5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Почвы и их свойства.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6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7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Уникальность планеты Земля. Условия для существования жизни на Земле. Свойства живых организмов.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8</w:t>
            </w: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888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4</w:t>
            </w:r>
          </w:p>
        </w:tc>
      </w:tr>
    </w:tbl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  <w:r w:rsidRPr="00B303F2">
        <w:rPr>
          <w:rFonts w:ascii="Times New Roman" w:hAnsi="Times New Roman" w:cs="Times New Roman"/>
          <w:sz w:val="24"/>
          <w:szCs w:val="24"/>
        </w:rPr>
        <w:t>Модуль: «Основы финансовой грамотности»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060"/>
        <w:gridCol w:w="2935"/>
        <w:gridCol w:w="1655"/>
        <w:gridCol w:w="1786"/>
        <w:gridCol w:w="1801"/>
      </w:tblGrid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№п/п</w:t>
            </w:r>
          </w:p>
        </w:tc>
        <w:tc>
          <w:tcPr>
            <w:tcW w:w="3030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Всего часов, 1 час в неделю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Теория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Практика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3030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Как появились деньги? Что могут деньги?</w:t>
            </w:r>
          </w:p>
        </w:tc>
        <w:tc>
          <w:tcPr>
            <w:tcW w:w="170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3030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Деньги в разных странах</w:t>
            </w:r>
          </w:p>
        </w:tc>
        <w:tc>
          <w:tcPr>
            <w:tcW w:w="170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3</w:t>
            </w:r>
          </w:p>
        </w:tc>
        <w:tc>
          <w:tcPr>
            <w:tcW w:w="3030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Деньги настоящие и ненастоящие</w:t>
            </w:r>
          </w:p>
        </w:tc>
        <w:tc>
          <w:tcPr>
            <w:tcW w:w="170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4</w:t>
            </w:r>
          </w:p>
        </w:tc>
        <w:tc>
          <w:tcPr>
            <w:tcW w:w="3030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Как разумно делать покупки?</w:t>
            </w:r>
          </w:p>
        </w:tc>
        <w:tc>
          <w:tcPr>
            <w:tcW w:w="170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5</w:t>
            </w:r>
          </w:p>
        </w:tc>
        <w:tc>
          <w:tcPr>
            <w:tcW w:w="3030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Кто такие мошенники?</w:t>
            </w:r>
          </w:p>
        </w:tc>
        <w:tc>
          <w:tcPr>
            <w:tcW w:w="170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6</w:t>
            </w:r>
          </w:p>
        </w:tc>
        <w:tc>
          <w:tcPr>
            <w:tcW w:w="3030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Личные деньги</w:t>
            </w:r>
          </w:p>
        </w:tc>
        <w:tc>
          <w:tcPr>
            <w:tcW w:w="170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7</w:t>
            </w:r>
          </w:p>
        </w:tc>
        <w:tc>
          <w:tcPr>
            <w:tcW w:w="3030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Сколько стоит «своё дело»?</w:t>
            </w:r>
          </w:p>
        </w:tc>
        <w:tc>
          <w:tcPr>
            <w:tcW w:w="170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0,5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8-9</w:t>
            </w:r>
          </w:p>
        </w:tc>
        <w:tc>
          <w:tcPr>
            <w:tcW w:w="3030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70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2</w:t>
            </w:r>
          </w:p>
        </w:tc>
      </w:tr>
      <w:tr w:rsidR="009E6672" w:rsidRPr="00B303F2" w:rsidTr="003E359E">
        <w:tc>
          <w:tcPr>
            <w:tcW w:w="108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030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1,5</w:t>
            </w:r>
          </w:p>
        </w:tc>
        <w:tc>
          <w:tcPr>
            <w:tcW w:w="184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7,5</w:t>
            </w:r>
          </w:p>
        </w:tc>
      </w:tr>
    </w:tbl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303F2" w:rsidRDefault="009E6672" w:rsidP="009E6672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9E6672" w:rsidRPr="00B303F2" w:rsidRDefault="009E6672" w:rsidP="009E6672">
      <w:pPr>
        <w:pStyle w:val="a6"/>
        <w:ind w:left="0"/>
        <w:jc w:val="center"/>
        <w:rPr>
          <w:b/>
          <w:sz w:val="24"/>
          <w:szCs w:val="24"/>
        </w:rPr>
      </w:pPr>
    </w:p>
    <w:p w:rsidR="009E6672" w:rsidRPr="00B303F2" w:rsidRDefault="009E6672" w:rsidP="009E6672">
      <w:pPr>
        <w:pStyle w:val="a6"/>
        <w:ind w:left="0"/>
        <w:jc w:val="center"/>
        <w:rPr>
          <w:b/>
          <w:sz w:val="24"/>
          <w:szCs w:val="24"/>
        </w:rPr>
      </w:pPr>
    </w:p>
    <w:p w:rsidR="009E6672" w:rsidRPr="00B303F2" w:rsidRDefault="009E6672" w:rsidP="009E6672">
      <w:pPr>
        <w:pStyle w:val="a6"/>
        <w:ind w:left="0"/>
        <w:jc w:val="center"/>
        <w:rPr>
          <w:b/>
          <w:sz w:val="24"/>
          <w:szCs w:val="24"/>
        </w:rPr>
      </w:pPr>
    </w:p>
    <w:p w:rsidR="009E6672" w:rsidRDefault="009E6672" w:rsidP="009E6672">
      <w:pPr>
        <w:pStyle w:val="a6"/>
        <w:ind w:left="420"/>
        <w:jc w:val="center"/>
        <w:rPr>
          <w:b/>
          <w:sz w:val="24"/>
          <w:szCs w:val="24"/>
        </w:rPr>
      </w:pPr>
    </w:p>
    <w:p w:rsidR="009E6672" w:rsidRDefault="009E6672" w:rsidP="009E6672">
      <w:pPr>
        <w:pStyle w:val="a6"/>
        <w:ind w:left="420"/>
        <w:jc w:val="center"/>
        <w:rPr>
          <w:b/>
          <w:sz w:val="24"/>
          <w:szCs w:val="24"/>
        </w:rPr>
      </w:pPr>
    </w:p>
    <w:p w:rsidR="009E6672" w:rsidRDefault="009E6672" w:rsidP="009E6672">
      <w:pPr>
        <w:pStyle w:val="a6"/>
        <w:ind w:left="420"/>
        <w:jc w:val="center"/>
        <w:rPr>
          <w:b/>
          <w:sz w:val="24"/>
          <w:szCs w:val="24"/>
        </w:rPr>
      </w:pPr>
    </w:p>
    <w:p w:rsidR="009E6672" w:rsidRDefault="009E6672" w:rsidP="009E6672">
      <w:pPr>
        <w:rPr>
          <w:b/>
          <w:sz w:val="24"/>
          <w:szCs w:val="24"/>
        </w:rPr>
      </w:pPr>
    </w:p>
    <w:p w:rsidR="009E6672" w:rsidRDefault="009E6672" w:rsidP="009E6672">
      <w:pPr>
        <w:rPr>
          <w:b/>
          <w:sz w:val="24"/>
          <w:szCs w:val="24"/>
        </w:rPr>
      </w:pPr>
    </w:p>
    <w:p w:rsidR="009E6672" w:rsidRDefault="009E6672" w:rsidP="009E6672">
      <w:pPr>
        <w:rPr>
          <w:b/>
          <w:sz w:val="24"/>
          <w:szCs w:val="24"/>
        </w:rPr>
      </w:pPr>
    </w:p>
    <w:p w:rsidR="009E6672" w:rsidRDefault="009E6672" w:rsidP="009E6672">
      <w:pPr>
        <w:rPr>
          <w:b/>
          <w:sz w:val="24"/>
          <w:szCs w:val="24"/>
        </w:rPr>
      </w:pPr>
    </w:p>
    <w:p w:rsidR="009E6672" w:rsidRDefault="009E6672" w:rsidP="009E6672">
      <w:pPr>
        <w:rPr>
          <w:b/>
          <w:sz w:val="24"/>
          <w:szCs w:val="24"/>
        </w:rPr>
      </w:pPr>
    </w:p>
    <w:p w:rsidR="009E6672" w:rsidRDefault="009E6672" w:rsidP="009E6672">
      <w:pPr>
        <w:rPr>
          <w:b/>
          <w:sz w:val="24"/>
          <w:szCs w:val="24"/>
        </w:rPr>
      </w:pPr>
    </w:p>
    <w:p w:rsidR="009E6672" w:rsidRDefault="009E6672" w:rsidP="009E6672">
      <w:pPr>
        <w:rPr>
          <w:b/>
          <w:sz w:val="24"/>
          <w:szCs w:val="24"/>
        </w:rPr>
      </w:pPr>
    </w:p>
    <w:p w:rsidR="009E6672" w:rsidRDefault="009E6672" w:rsidP="009E6672">
      <w:pPr>
        <w:rPr>
          <w:b/>
          <w:sz w:val="24"/>
          <w:szCs w:val="24"/>
        </w:rPr>
      </w:pPr>
    </w:p>
    <w:p w:rsidR="009E6672" w:rsidRDefault="009E6672" w:rsidP="009E6672">
      <w:pPr>
        <w:rPr>
          <w:b/>
          <w:sz w:val="24"/>
          <w:szCs w:val="24"/>
        </w:rPr>
      </w:pPr>
    </w:p>
    <w:p w:rsidR="009E6672" w:rsidRDefault="009E6672" w:rsidP="009E6672">
      <w:pPr>
        <w:rPr>
          <w:b/>
          <w:sz w:val="24"/>
          <w:szCs w:val="24"/>
        </w:rPr>
      </w:pPr>
    </w:p>
    <w:p w:rsidR="009E6672" w:rsidRDefault="009E6672" w:rsidP="009E6672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1.</w:t>
      </w:r>
    </w:p>
    <w:p w:rsidR="009E6672" w:rsidRPr="00A33128" w:rsidRDefault="009E6672" w:rsidP="009E6672">
      <w:pPr>
        <w:jc w:val="center"/>
        <w:rPr>
          <w:b/>
          <w:sz w:val="24"/>
          <w:szCs w:val="24"/>
        </w:rPr>
      </w:pPr>
      <w:r w:rsidRPr="00A33128">
        <w:rPr>
          <w:b/>
          <w:sz w:val="24"/>
          <w:szCs w:val="24"/>
        </w:rPr>
        <w:t xml:space="preserve">Календарно- тематическое планирование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84"/>
        <w:gridCol w:w="2566"/>
        <w:gridCol w:w="1019"/>
        <w:gridCol w:w="3475"/>
        <w:gridCol w:w="1401"/>
      </w:tblGrid>
      <w:tr w:rsidR="009E6672" w:rsidRPr="001F4421" w:rsidTr="003E359E">
        <w:tc>
          <w:tcPr>
            <w:tcW w:w="94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DA58FD">
              <w:rPr>
                <w:sz w:val="24"/>
                <w:szCs w:val="24"/>
              </w:rPr>
              <w:t>№п/п</w:t>
            </w:r>
          </w:p>
        </w:tc>
        <w:tc>
          <w:tcPr>
            <w:tcW w:w="2711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 w:rsidRPr="00DA58FD">
              <w:rPr>
                <w:sz w:val="24"/>
                <w:szCs w:val="24"/>
              </w:rPr>
              <w:t>Тема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DA58FD">
              <w:rPr>
                <w:sz w:val="24"/>
                <w:szCs w:val="24"/>
              </w:rPr>
              <w:t>Дата проведения</w:t>
            </w:r>
          </w:p>
        </w:tc>
      </w:tr>
      <w:tr w:rsidR="009E6672" w:rsidRPr="001F4421" w:rsidTr="003E359E">
        <w:tc>
          <w:tcPr>
            <w:tcW w:w="10421" w:type="dxa"/>
            <w:gridSpan w:val="5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- н</w:t>
            </w:r>
            <w:r w:rsidRPr="00F15FF7">
              <w:rPr>
                <w:b/>
                <w:sz w:val="24"/>
                <w:szCs w:val="24"/>
              </w:rPr>
              <w:t>астоящий читатель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9E6672" w:rsidRPr="001F4421" w:rsidTr="003E359E">
        <w:tc>
          <w:tcPr>
            <w:tcW w:w="94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1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 xml:space="preserve">Кого можно считать настоящим читателем? 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Представление о настоящем читателе.</w:t>
            </w:r>
            <w:r>
              <w:rPr>
                <w:sz w:val="24"/>
                <w:szCs w:val="24"/>
              </w:rPr>
              <w:t xml:space="preserve"> Вводный мониторинг.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1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 xml:space="preserve">Любимая книга. 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Обложка любимой книжки.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71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Книги С.Я. Маршака, С.В. Михалкова и др.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и обсуждение книг.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71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Экскурсия в библиотеку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Экскурсия в библиотеку. Карточки, стеллажи, разделители книг. Алфавитный порядок расстановки книг. Правила поведения в библиотеке. Книги-«калеки», «лечение книг».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71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Домашняя библиотека.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  <w:r w:rsidRPr="00B303F2">
              <w:rPr>
                <w:sz w:val="24"/>
                <w:szCs w:val="24"/>
              </w:rPr>
              <w:t xml:space="preserve">Личная библиотека. Члены семьи – собиратели книг. Настоящий читатель </w:t>
            </w:r>
            <w:r>
              <w:rPr>
                <w:sz w:val="24"/>
                <w:szCs w:val="24"/>
              </w:rPr>
              <w:t xml:space="preserve">- </w:t>
            </w:r>
            <w:r w:rsidRPr="00B303F2">
              <w:rPr>
                <w:sz w:val="24"/>
                <w:szCs w:val="24"/>
              </w:rPr>
              <w:t>много читает. Лента времени для учёта длительности чтения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711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Писатели и их книги.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Портреты писателей.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711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Быстрое чтение</w:t>
            </w:r>
            <w:r>
              <w:rPr>
                <w:sz w:val="24"/>
                <w:szCs w:val="24"/>
              </w:rPr>
              <w:t xml:space="preserve"> и получение информации. 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Быстрое чтение. Получение информации. Проверка скорости и качества чтения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711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Сходство и различие текстов разных предметов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Читаем всё, что задано. Особенности чтения текстов математических задач. Чтение текстов из учебника русского языка и окружающего мира. Сходство и различие текстов разных предметов.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711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Творческая работа «Твоё представление о настоящем читателе»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Выражение своей позиции в сочинении, рисунке или аппликации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2711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4E6288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текстом.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10421" w:type="dxa"/>
            <w:gridSpan w:val="5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 w:rsidRPr="00F15FF7">
              <w:rPr>
                <w:b/>
                <w:sz w:val="24"/>
                <w:szCs w:val="24"/>
              </w:rPr>
              <w:t>Технология продуктивного чтения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11-12.</w:t>
            </w:r>
          </w:p>
        </w:tc>
        <w:tc>
          <w:tcPr>
            <w:tcW w:w="2711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Продуктивное чтение – что это?</w:t>
            </w:r>
            <w:r>
              <w:rPr>
                <w:sz w:val="24"/>
                <w:szCs w:val="24"/>
              </w:rPr>
              <w:t xml:space="preserve"> Мониторинг.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Продуктивное чтение – что это? Высказывание предположений. Опрос взрослых друзей, одноклассников. Запись ответов. Продуктивное чтение и значение слова «продукт».</w:t>
            </w:r>
            <w:r>
              <w:rPr>
                <w:sz w:val="24"/>
                <w:szCs w:val="24"/>
              </w:rPr>
              <w:t xml:space="preserve"> Работа над текстом.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13-14.</w:t>
            </w:r>
          </w:p>
        </w:tc>
        <w:tc>
          <w:tcPr>
            <w:tcW w:w="2711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Глубокое восприятие и понимание текста.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 xml:space="preserve">Глубокое восприятие и понимание текста. Восприятие – активное включение человека в чтение. </w:t>
            </w:r>
            <w:r>
              <w:rPr>
                <w:sz w:val="24"/>
                <w:szCs w:val="24"/>
              </w:rPr>
              <w:t>Работа над текстом.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15-18.</w:t>
            </w:r>
          </w:p>
        </w:tc>
        <w:tc>
          <w:tcPr>
            <w:tcW w:w="2711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Читаем и переживаем.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рассказов Н. Сладкова: «Воздушный замок», «Болтливые окуни», « Бюро лесных услуг».. Рассказ Л. Каминского «Послушный Петя». </w:t>
            </w:r>
          </w:p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Драгунский «Денискины рассказы».</w:t>
            </w:r>
          </w:p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Чтение, обсуждение, выполнение заданий на развитие читательской грамотности.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19- 22.</w:t>
            </w:r>
          </w:p>
        </w:tc>
        <w:tc>
          <w:tcPr>
            <w:tcW w:w="2711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Читаем и реагируем на прочитанное: грустим, удивляемся, радуемся – испытываем эмоции.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рассказов  В.  Осеевой:  «Долг», « Картинки» .  </w:t>
            </w:r>
          </w:p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Рассказ В. Голявкина «Вот, что интересно».</w:t>
            </w:r>
          </w:p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Рассказы Н. Носова «Бобик в гостях у Барбоса», «Мишина каша».</w:t>
            </w:r>
          </w:p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Работа над текстом. Смысловое чтение.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23- 26.</w:t>
            </w:r>
          </w:p>
        </w:tc>
        <w:tc>
          <w:tcPr>
            <w:tcW w:w="2711" w:type="dxa"/>
          </w:tcPr>
          <w:p w:rsidR="009E6672" w:rsidRPr="0015726C" w:rsidRDefault="009E6672" w:rsidP="003E359E">
            <w:pPr>
              <w:rPr>
                <w:sz w:val="24"/>
                <w:szCs w:val="24"/>
              </w:rPr>
            </w:pPr>
            <w:r w:rsidRPr="0015726C">
              <w:rPr>
                <w:sz w:val="24"/>
                <w:szCs w:val="24"/>
              </w:rPr>
              <w:t>Технология – последовательность этапов (шагов) при чтении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34" w:type="dxa"/>
          </w:tcPr>
          <w:p w:rsidR="009E6672" w:rsidRPr="00D60BC4" w:rsidRDefault="009E6672" w:rsidP="003E359E">
            <w:pPr>
              <w:rPr>
                <w:sz w:val="24"/>
                <w:szCs w:val="24"/>
              </w:rPr>
            </w:pPr>
            <w:r w:rsidRPr="00D60BC4">
              <w:rPr>
                <w:color w:val="000000"/>
                <w:sz w:val="24"/>
                <w:szCs w:val="24"/>
                <w:shd w:val="clear" w:color="auto" w:fill="FFFFFF"/>
              </w:rPr>
              <w:t>Основные этапы работы над произведением.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Практическая работа. 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711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4E6288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Проверочная работа.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10421" w:type="dxa"/>
            <w:gridSpan w:val="5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 «Я дружу с книгой</w:t>
            </w:r>
            <w:r w:rsidRPr="00F15FF7">
              <w:rPr>
                <w:b/>
                <w:sz w:val="24"/>
                <w:szCs w:val="24"/>
              </w:rPr>
              <w:t>»</w:t>
            </w: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711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Уточнение, выбор под</w:t>
            </w:r>
            <w:r>
              <w:rPr>
                <w:sz w:val="24"/>
                <w:szCs w:val="24"/>
              </w:rPr>
              <w:t xml:space="preserve"> </w:t>
            </w:r>
            <w:r w:rsidRPr="00F15FF7">
              <w:rPr>
                <w:sz w:val="24"/>
                <w:szCs w:val="24"/>
              </w:rPr>
              <w:t>тем проекта</w:t>
            </w:r>
            <w:r>
              <w:rPr>
                <w:sz w:val="24"/>
                <w:szCs w:val="24"/>
              </w:rPr>
              <w:t>.</w:t>
            </w:r>
            <w:r w:rsidRPr="00F15FF7">
              <w:rPr>
                <w:sz w:val="24"/>
                <w:szCs w:val="24"/>
              </w:rPr>
              <w:t xml:space="preserve"> Составление плана работы над проектом.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Обсуждение общей темы. Уточнение, выбор под тем проекта: «Электронная книга будущего», «Самая фантастическая книга», «Книги о детях» и т.д. Участие и помощь родителей. Составление плана работы над проектом.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29-32</w:t>
            </w:r>
          </w:p>
        </w:tc>
        <w:tc>
          <w:tcPr>
            <w:tcW w:w="2711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Выполнение проекта.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 xml:space="preserve">Подготовка проекта. Сбор информации. Работа с картотекой, с источниками. </w:t>
            </w:r>
            <w:r w:rsidRPr="00B303F2">
              <w:rPr>
                <w:sz w:val="24"/>
                <w:szCs w:val="24"/>
              </w:rPr>
              <w:lastRenderedPageBreak/>
              <w:t>Выполнение проекта. Фиксация хода работы над проектом. Плакат для защиты проекта.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33.</w:t>
            </w:r>
          </w:p>
        </w:tc>
        <w:tc>
          <w:tcPr>
            <w:tcW w:w="2711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Защита проекта.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 xml:space="preserve">Обобщение знаний в ходе праздника «Я – настоящий читатель!». 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1F4421" w:rsidTr="003E359E">
        <w:tc>
          <w:tcPr>
            <w:tcW w:w="941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711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мониторинг.</w:t>
            </w:r>
          </w:p>
        </w:tc>
        <w:tc>
          <w:tcPr>
            <w:tcW w:w="1134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3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текстом.</w:t>
            </w:r>
          </w:p>
        </w:tc>
        <w:tc>
          <w:tcPr>
            <w:tcW w:w="1401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</w:tbl>
    <w:p w:rsidR="009E6672" w:rsidRDefault="009E6672" w:rsidP="009E6672">
      <w:pPr>
        <w:pStyle w:val="a6"/>
        <w:ind w:left="4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 класс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5"/>
        <w:gridCol w:w="2564"/>
        <w:gridCol w:w="1092"/>
        <w:gridCol w:w="3357"/>
        <w:gridCol w:w="1457"/>
      </w:tblGrid>
      <w:tr w:rsidR="009E6672" w:rsidRPr="00DA58FD" w:rsidTr="003E359E">
        <w:tc>
          <w:tcPr>
            <w:tcW w:w="94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DA58FD">
              <w:rPr>
                <w:sz w:val="24"/>
                <w:szCs w:val="24"/>
              </w:rPr>
              <w:t>№п/п</w:t>
            </w:r>
          </w:p>
        </w:tc>
        <w:tc>
          <w:tcPr>
            <w:tcW w:w="2712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 w:rsidRPr="00DA58FD">
              <w:rPr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DA58FD">
              <w:rPr>
                <w:sz w:val="24"/>
                <w:szCs w:val="24"/>
              </w:rPr>
              <w:t>Дата проведения</w:t>
            </w:r>
          </w:p>
        </w:tc>
      </w:tr>
      <w:tr w:rsidR="009E6672" w:rsidRPr="00DA58FD" w:rsidTr="003E359E">
        <w:tc>
          <w:tcPr>
            <w:tcW w:w="10421" w:type="dxa"/>
            <w:gridSpan w:val="5"/>
          </w:tcPr>
          <w:p w:rsidR="009E6672" w:rsidRPr="0015726C" w:rsidRDefault="009E6672" w:rsidP="003E359E">
            <w:pPr>
              <w:pStyle w:val="a6"/>
              <w:ind w:left="420"/>
              <w:jc w:val="center"/>
              <w:rPr>
                <w:b/>
                <w:sz w:val="24"/>
                <w:szCs w:val="24"/>
              </w:rPr>
            </w:pPr>
            <w:r w:rsidRPr="00F15FF7">
              <w:rPr>
                <w:b/>
                <w:sz w:val="24"/>
                <w:szCs w:val="24"/>
              </w:rPr>
              <w:t>Модуль «Основы читательской грамотности»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E6672" w:rsidRPr="00DA58FD" w:rsidTr="003E359E">
        <w:tc>
          <w:tcPr>
            <w:tcW w:w="94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12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Фольклор. </w:t>
            </w:r>
            <w:r w:rsidRPr="00F15FF7">
              <w:rPr>
                <w:sz w:val="24"/>
                <w:szCs w:val="24"/>
              </w:rPr>
              <w:t>Пословицы, поговорки как источник информации.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Определение основной темы в фольклорном произведении.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2- 3.</w:t>
            </w:r>
          </w:p>
        </w:tc>
        <w:tc>
          <w:tcPr>
            <w:tcW w:w="2712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мониторинг.</w:t>
            </w:r>
            <w:r w:rsidRPr="00F15FF7">
              <w:rPr>
                <w:sz w:val="24"/>
                <w:szCs w:val="24"/>
              </w:rPr>
              <w:t xml:space="preserve"> Сопоставление содержания текстов разговорного стиля. 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над текстом.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4-6.</w:t>
            </w:r>
          </w:p>
        </w:tc>
        <w:tc>
          <w:tcPr>
            <w:tcW w:w="2712" w:type="dxa"/>
          </w:tcPr>
          <w:p w:rsidR="009E6672" w:rsidRPr="003E1547" w:rsidRDefault="009E6672" w:rsidP="003E359E">
            <w:pPr>
              <w:rPr>
                <w:b/>
                <w:sz w:val="24"/>
                <w:szCs w:val="24"/>
              </w:rPr>
            </w:pPr>
            <w:r w:rsidRPr="009D4725">
              <w:rPr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03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рассказа Н. Носова «Фантазёры». </w:t>
            </w:r>
          </w:p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Драгунский «Друг детства».</w:t>
            </w:r>
          </w:p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Скребицкий « Кот Иваныч». Работа над текстами. Составление плана, пересказ.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712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Типы текстов: </w:t>
            </w:r>
            <w:r w:rsidRPr="00F15F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текст </w:t>
            </w:r>
            <w:r w:rsidRPr="00F15FF7">
              <w:rPr>
                <w:sz w:val="24"/>
                <w:szCs w:val="24"/>
              </w:rPr>
              <w:t>описание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 тексте описании. Работа над текстом.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712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Типы текстов: </w:t>
            </w:r>
            <w:r w:rsidRPr="00F15F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текст повествование. 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 тексте повествовании. Работа над текстом.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712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Типы текстов: </w:t>
            </w:r>
            <w:r w:rsidRPr="00F15F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текст  рассуждение</w:t>
            </w:r>
            <w:r w:rsidRPr="00F15FF7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 тексте рассуждении. Работа над текстом.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10-12.</w:t>
            </w:r>
          </w:p>
        </w:tc>
        <w:tc>
          <w:tcPr>
            <w:tcW w:w="2712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Работа со сплошным текстом.</w:t>
            </w:r>
            <w:r>
              <w:rPr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03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Рассказ К. Паустовского «Дремучий медведь». </w:t>
            </w:r>
          </w:p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 работа над текстом.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10421" w:type="dxa"/>
            <w:gridSpan w:val="5"/>
          </w:tcPr>
          <w:p w:rsidR="009E6672" w:rsidRPr="009D4725" w:rsidRDefault="009E6672" w:rsidP="003E359E">
            <w:pPr>
              <w:pStyle w:val="a6"/>
              <w:ind w:left="4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</w:t>
            </w:r>
            <w:r w:rsidRPr="00F15FF7">
              <w:rPr>
                <w:b/>
                <w:sz w:val="24"/>
                <w:szCs w:val="24"/>
              </w:rPr>
              <w:t>«Основы естественнонаучной грамотности»</w:t>
            </w: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712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4E6288">
              <w:rPr>
                <w:bCs/>
                <w:color w:val="000000"/>
                <w:sz w:val="24"/>
                <w:szCs w:val="24"/>
              </w:rPr>
              <w:t>Изучение природы.</w:t>
            </w: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130F92" w:rsidRDefault="009E6672" w:rsidP="003E359E">
            <w:pPr>
              <w:pStyle w:val="ad"/>
              <w:rPr>
                <w:color w:val="000000"/>
                <w:sz w:val="24"/>
                <w:szCs w:val="24"/>
              </w:rPr>
            </w:pPr>
            <w:r w:rsidRPr="00B303F2">
              <w:rPr>
                <w:bCs/>
                <w:color w:val="000000"/>
                <w:sz w:val="24"/>
                <w:szCs w:val="24"/>
              </w:rPr>
              <w:t xml:space="preserve">      </w:t>
            </w:r>
            <w:r w:rsidRPr="00B303F2">
              <w:rPr>
                <w:color w:val="000000"/>
                <w:sz w:val="24"/>
                <w:szCs w:val="24"/>
              </w:rPr>
              <w:t>Изучать природу – значит любить и охранять её. Науки о природе. Как    изучают природу. Наблюдения в при</w:t>
            </w:r>
            <w:r w:rsidRPr="00B303F2">
              <w:rPr>
                <w:color w:val="000000"/>
                <w:sz w:val="24"/>
                <w:szCs w:val="24"/>
              </w:rPr>
              <w:softHyphen/>
              <w:t>роде, описание живых объектов.</w:t>
            </w:r>
            <w:r>
              <w:rPr>
                <w:color w:val="000000"/>
                <w:sz w:val="24"/>
                <w:szCs w:val="24"/>
              </w:rPr>
              <w:t xml:space="preserve"> Тексты на заданную тему.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14-15.</w:t>
            </w:r>
          </w:p>
        </w:tc>
        <w:tc>
          <w:tcPr>
            <w:tcW w:w="2712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4E6288">
              <w:rPr>
                <w:bCs/>
                <w:color w:val="000000"/>
                <w:sz w:val="24"/>
                <w:szCs w:val="24"/>
              </w:rPr>
              <w:t>Условия, в которых мы живем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9E6672" w:rsidRPr="00D2392C" w:rsidRDefault="009E6672" w:rsidP="003E359E">
            <w:pPr>
              <w:shd w:val="clear" w:color="auto" w:fill="FFFFFF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B303F2">
              <w:rPr>
                <w:color w:val="000000"/>
                <w:sz w:val="24"/>
                <w:szCs w:val="24"/>
              </w:rPr>
              <w:t xml:space="preserve">Солнце - источник тепла и света на Земле. Сезонные явления нашей местности. Особенности весны, лета, осени, зимы. </w:t>
            </w:r>
            <w:r w:rsidRPr="00B303F2">
              <w:rPr>
                <w:color w:val="000000"/>
                <w:sz w:val="24"/>
                <w:szCs w:val="24"/>
              </w:rPr>
              <w:lastRenderedPageBreak/>
              <w:t>Неблагоприятные и необычные явления природы. Как уменьшить влияние опасных явлений погоды на природу родного края</w:t>
            </w:r>
            <w:r>
              <w:rPr>
                <w:color w:val="000000"/>
                <w:sz w:val="24"/>
                <w:szCs w:val="24"/>
              </w:rPr>
              <w:t xml:space="preserve">.  Выполнение заданий из банка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2712" w:type="dxa"/>
          </w:tcPr>
          <w:p w:rsidR="009E6672" w:rsidRPr="004E6288" w:rsidRDefault="009E6672" w:rsidP="003E359E">
            <w:pPr>
              <w:rPr>
                <w:bCs/>
                <w:color w:val="000000"/>
                <w:sz w:val="24"/>
                <w:szCs w:val="24"/>
              </w:rPr>
            </w:pPr>
            <w:r w:rsidRPr="004E6288">
              <w:rPr>
                <w:bCs/>
                <w:color w:val="000000"/>
                <w:sz w:val="24"/>
                <w:szCs w:val="24"/>
              </w:rPr>
              <w:t>Кто и как живет рядом с нами.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bCs/>
                <w:color w:val="000000"/>
                <w:sz w:val="24"/>
                <w:szCs w:val="24"/>
              </w:rPr>
              <w:t xml:space="preserve">Кто и как живет рядом с нами. </w:t>
            </w:r>
            <w:r w:rsidRPr="00B303F2">
              <w:rPr>
                <w:color w:val="000000"/>
                <w:sz w:val="24"/>
                <w:szCs w:val="24"/>
              </w:rPr>
              <w:t>Свет, тепло, влага в жизни растений. Нужны ли комнатные растения в доме. Чужестранные пришельцы на подо</w:t>
            </w:r>
            <w:r w:rsidRPr="00B303F2">
              <w:rPr>
                <w:color w:val="000000"/>
                <w:sz w:val="24"/>
                <w:szCs w:val="24"/>
              </w:rPr>
              <w:softHyphen/>
              <w:t>коннике - что мы о них знаем.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712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color w:val="000000"/>
                <w:sz w:val="24"/>
                <w:szCs w:val="24"/>
              </w:rPr>
              <w:t xml:space="preserve"> Почему надо беречь и охранять растения.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color w:val="000000"/>
                <w:sz w:val="24"/>
                <w:szCs w:val="24"/>
              </w:rPr>
              <w:t>Почему надо беречь и охранять растения. Растения Красной книги.</w:t>
            </w:r>
            <w:r>
              <w:rPr>
                <w:color w:val="000000"/>
                <w:sz w:val="24"/>
                <w:szCs w:val="24"/>
              </w:rPr>
              <w:t xml:space="preserve"> Чтение текстов, выполнение заданий к ним.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712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color w:val="000000"/>
                <w:sz w:val="24"/>
                <w:szCs w:val="24"/>
              </w:rPr>
              <w:t>Грибы - удивительное царство.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color w:val="000000"/>
                <w:sz w:val="24"/>
                <w:szCs w:val="24"/>
              </w:rPr>
              <w:t>Грибы - удивительное царство. Грибы ядовитые и съедобные</w:t>
            </w:r>
            <w:r>
              <w:rPr>
                <w:color w:val="000000"/>
                <w:sz w:val="24"/>
                <w:szCs w:val="24"/>
              </w:rPr>
              <w:t>. Работа с атласом – определителем.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712" w:type="dxa"/>
          </w:tcPr>
          <w:p w:rsidR="009E6672" w:rsidRPr="00B303F2" w:rsidRDefault="009E6672" w:rsidP="003E359E">
            <w:pPr>
              <w:rPr>
                <w:color w:val="000000"/>
                <w:sz w:val="24"/>
                <w:szCs w:val="24"/>
              </w:rPr>
            </w:pPr>
            <w:r w:rsidRPr="00B303F2">
              <w:rPr>
                <w:color w:val="000000"/>
                <w:sz w:val="24"/>
                <w:szCs w:val="24"/>
              </w:rPr>
              <w:t>Где растут лишайники, о чем они могут рассказать.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  <w:r w:rsidRPr="00B303F2">
              <w:rPr>
                <w:color w:val="000000"/>
                <w:sz w:val="24"/>
                <w:szCs w:val="24"/>
              </w:rPr>
              <w:t>ишайники</w:t>
            </w:r>
            <w:r>
              <w:rPr>
                <w:color w:val="000000"/>
                <w:sz w:val="24"/>
                <w:szCs w:val="24"/>
              </w:rPr>
              <w:t>. Работа с детской энциклопедией.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712" w:type="dxa"/>
          </w:tcPr>
          <w:p w:rsidR="009E6672" w:rsidRPr="00B303F2" w:rsidRDefault="009E6672" w:rsidP="003E359E">
            <w:pPr>
              <w:rPr>
                <w:color w:val="000000"/>
                <w:sz w:val="24"/>
                <w:szCs w:val="24"/>
              </w:rPr>
            </w:pPr>
            <w:r w:rsidRPr="00B303F2">
              <w:rPr>
                <w:color w:val="000000"/>
                <w:sz w:val="24"/>
                <w:szCs w:val="24"/>
              </w:rPr>
              <w:t>Многообра</w:t>
            </w:r>
            <w:r w:rsidRPr="00B303F2">
              <w:rPr>
                <w:color w:val="000000"/>
                <w:sz w:val="24"/>
                <w:szCs w:val="24"/>
              </w:rPr>
              <w:softHyphen/>
              <w:t>зие животных родного края.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9E6672" w:rsidRPr="00D2392C" w:rsidRDefault="009E6672" w:rsidP="003E359E">
            <w:pPr>
              <w:shd w:val="clear" w:color="auto" w:fill="FFFFFF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B303F2">
              <w:rPr>
                <w:color w:val="000000"/>
                <w:sz w:val="24"/>
                <w:szCs w:val="24"/>
              </w:rPr>
              <w:t>Многообра</w:t>
            </w:r>
            <w:r w:rsidRPr="00B303F2">
              <w:rPr>
                <w:color w:val="000000"/>
                <w:sz w:val="24"/>
                <w:szCs w:val="24"/>
              </w:rPr>
              <w:softHyphen/>
              <w:t xml:space="preserve">зие животных родного края. </w:t>
            </w:r>
            <w:r>
              <w:rPr>
                <w:color w:val="000000"/>
                <w:sz w:val="24"/>
                <w:szCs w:val="24"/>
              </w:rPr>
              <w:t xml:space="preserve">Особенности животных каждого вида. Тексты по теме, чтение выполнение заданий из банка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712" w:type="dxa"/>
          </w:tcPr>
          <w:p w:rsidR="009E6672" w:rsidRPr="00B303F2" w:rsidRDefault="009E6672" w:rsidP="003E359E">
            <w:pPr>
              <w:rPr>
                <w:color w:val="000000"/>
                <w:sz w:val="24"/>
                <w:szCs w:val="24"/>
              </w:rPr>
            </w:pPr>
            <w:r w:rsidRPr="00B303F2">
              <w:rPr>
                <w:color w:val="000000"/>
                <w:sz w:val="24"/>
                <w:szCs w:val="24"/>
              </w:rPr>
              <w:t>Что охраняют в заповедниках и заказниках Самарской области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130F92" w:rsidRDefault="009E6672" w:rsidP="003E359E">
            <w:pPr>
              <w:pStyle w:val="ad"/>
              <w:rPr>
                <w:color w:val="000000"/>
                <w:sz w:val="24"/>
                <w:szCs w:val="24"/>
              </w:rPr>
            </w:pPr>
            <w:r w:rsidRPr="00B303F2">
              <w:rPr>
                <w:color w:val="000000"/>
                <w:sz w:val="24"/>
                <w:szCs w:val="24"/>
              </w:rPr>
              <w:t>Почему надо соблюдать правила пове</w:t>
            </w:r>
            <w:r w:rsidRPr="00B303F2">
              <w:rPr>
                <w:color w:val="000000"/>
                <w:sz w:val="24"/>
                <w:szCs w:val="24"/>
              </w:rPr>
              <w:softHyphen/>
              <w:t>дения в природе. Что охраняют в заповедниках и заказниках Самарской области. Охранять природу - значит охранять здо</w:t>
            </w:r>
            <w:r w:rsidRPr="00B303F2">
              <w:rPr>
                <w:color w:val="000000"/>
                <w:sz w:val="24"/>
                <w:szCs w:val="24"/>
              </w:rPr>
              <w:softHyphen/>
              <w:t>ровье.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712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4E6288">
              <w:rPr>
                <w:bCs/>
                <w:color w:val="000000"/>
                <w:sz w:val="24"/>
                <w:szCs w:val="24"/>
              </w:rPr>
              <w:t>Выясняем, что такое экология.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130F92" w:rsidRDefault="009E6672" w:rsidP="003E359E">
            <w:pPr>
              <w:pStyle w:val="ad"/>
              <w:rPr>
                <w:color w:val="000000"/>
                <w:sz w:val="24"/>
                <w:szCs w:val="24"/>
              </w:rPr>
            </w:pPr>
            <w:r w:rsidRPr="00B303F2">
              <w:rPr>
                <w:color w:val="000000"/>
                <w:sz w:val="24"/>
                <w:szCs w:val="24"/>
              </w:rPr>
              <w:t>Экология - наука о связях между живыми существами и окружающей их средой, между человеком и природой. Организм и окружающая среда. Простейшая квалификация экологических связей.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712" w:type="dxa"/>
          </w:tcPr>
          <w:p w:rsidR="009E6672" w:rsidRPr="0015726C" w:rsidRDefault="009E6672" w:rsidP="003E359E">
            <w:pPr>
              <w:rPr>
                <w:sz w:val="24"/>
                <w:szCs w:val="24"/>
              </w:rPr>
            </w:pPr>
            <w:r w:rsidRPr="004E6288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 работа.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10421" w:type="dxa"/>
            <w:gridSpan w:val="5"/>
          </w:tcPr>
          <w:p w:rsidR="009E6672" w:rsidRPr="00F10170" w:rsidRDefault="009E6672" w:rsidP="003E359E">
            <w:pPr>
              <w:pStyle w:val="a6"/>
              <w:ind w:left="420"/>
              <w:jc w:val="center"/>
              <w:rPr>
                <w:b/>
                <w:sz w:val="24"/>
                <w:szCs w:val="24"/>
              </w:rPr>
            </w:pPr>
            <w:r w:rsidRPr="00F15FF7">
              <w:rPr>
                <w:b/>
                <w:sz w:val="24"/>
                <w:szCs w:val="24"/>
              </w:rPr>
              <w:t>Модуль «Основы математической грамотности»</w:t>
            </w: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24-25.</w:t>
            </w:r>
          </w:p>
        </w:tc>
        <w:tc>
          <w:tcPr>
            <w:tcW w:w="2712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27483B">
              <w:rPr>
                <w:sz w:val="24"/>
                <w:szCs w:val="24"/>
              </w:rPr>
              <w:t>Удивительный мир чисел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 xml:space="preserve">История развития математики. Из истории чисел и цифр. Интересные приёмы устного счёта. Виды цифр. Римская нумерация. Римские цифры от 1 до 50. Единицы </w:t>
            </w:r>
            <w:r w:rsidRPr="00B303F2">
              <w:rPr>
                <w:sz w:val="24"/>
                <w:szCs w:val="24"/>
              </w:rPr>
              <w:lastRenderedPageBreak/>
              <w:t>времени: час, минута, сутки, месяц. Работа с часами (циферблат с римскими цифрами), с календарем (запись даты рождения с использованием римских цифр в обозначении месяца, запись знаменательных дат).</w:t>
            </w:r>
          </w:p>
          <w:p w:rsidR="009E6672" w:rsidRPr="00DA58FD" w:rsidRDefault="009E6672" w:rsidP="003E359E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2712" w:type="dxa"/>
          </w:tcPr>
          <w:p w:rsidR="009E6672" w:rsidRPr="0027483B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Решение математических ребусов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Ребус. Правила разгадывание ребусов: прибавление при чтении буквы «у», прибавление при чтении предлогов «за» или «перед»,добавление при чтении слога «по», прибавление при чтении предлога «с». Что такое математический ребус. Решение математических ребусов.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712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27483B">
              <w:rPr>
                <w:sz w:val="24"/>
                <w:szCs w:val="24"/>
              </w:rPr>
              <w:t>Мир занимательных задач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олимпиадных задач.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712" w:type="dxa"/>
          </w:tcPr>
          <w:p w:rsidR="009E6672" w:rsidRPr="0027483B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Последовательность «шагов» (алгоритм) решения задач.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Ориентировка в тексте задачи, выделение условия и вопроса, данных и искомых чисел (величин).</w:t>
            </w:r>
          </w:p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712" w:type="dxa"/>
          </w:tcPr>
          <w:p w:rsidR="009E6672" w:rsidRPr="00B303F2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Выбор необходимой информации, содержащей в тексте задачи, на рисунке или в таблице, для ответа на заданные вопросы.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 таблицами, диаграммами, поиск информации для решения задач. </w:t>
            </w:r>
            <w:r>
              <w:rPr>
                <w:color w:val="000000"/>
                <w:sz w:val="24"/>
                <w:szCs w:val="24"/>
              </w:rPr>
              <w:t xml:space="preserve">Выполнение заданий из банка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30- 31.</w:t>
            </w:r>
          </w:p>
        </w:tc>
        <w:tc>
          <w:tcPr>
            <w:tcW w:w="2712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</w:t>
            </w:r>
            <w:r w:rsidRPr="00B303F2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Выбор наиболее эффективных способов решения</w:t>
            </w:r>
            <w:r>
              <w:rPr>
                <w:sz w:val="24"/>
                <w:szCs w:val="24"/>
              </w:rPr>
              <w:t>. Работа с текстами, в которых есть математические данные.</w:t>
            </w:r>
            <w:r w:rsidRPr="00B303F2">
              <w:rPr>
                <w:sz w:val="24"/>
                <w:szCs w:val="24"/>
              </w:rPr>
              <w:t xml:space="preserve"> Задачи с некорректными данными, с избыточным составом условия. Задачи на оперирование понятиями «все», «некоторые», «отдельные».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32-33.</w:t>
            </w:r>
          </w:p>
        </w:tc>
        <w:tc>
          <w:tcPr>
            <w:tcW w:w="2712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27483B">
              <w:rPr>
                <w:sz w:val="24"/>
                <w:szCs w:val="24"/>
              </w:rPr>
              <w:t>Первые шаги в геометрии. Простейшие геометрические фигуры.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текстами, в которых есть математические данные. Решение задач на нахождение площади, периметра. Задачи – расчёты.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0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712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 мониторинг.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 работа.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</w:tbl>
    <w:p w:rsidR="009E6672" w:rsidRDefault="009E6672" w:rsidP="009E6672">
      <w:pPr>
        <w:pStyle w:val="a6"/>
        <w:ind w:left="4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 класс</w:t>
      </w:r>
    </w:p>
    <w:p w:rsidR="009E6672" w:rsidRDefault="009E6672" w:rsidP="009E6672">
      <w:pPr>
        <w:pStyle w:val="a6"/>
        <w:ind w:left="420"/>
        <w:jc w:val="center"/>
        <w:rPr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93"/>
        <w:gridCol w:w="2490"/>
        <w:gridCol w:w="1132"/>
        <w:gridCol w:w="3366"/>
        <w:gridCol w:w="1464"/>
      </w:tblGrid>
      <w:tr w:rsidR="009E6672" w:rsidRPr="00DA58FD" w:rsidTr="003E359E">
        <w:tc>
          <w:tcPr>
            <w:tcW w:w="94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DA58FD">
              <w:rPr>
                <w:sz w:val="24"/>
                <w:szCs w:val="24"/>
              </w:rPr>
              <w:lastRenderedPageBreak/>
              <w:t>№п/п</w:t>
            </w:r>
          </w:p>
        </w:tc>
        <w:tc>
          <w:tcPr>
            <w:tcW w:w="2708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 w:rsidRPr="00DA58FD">
              <w:rPr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часов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DA58FD">
              <w:rPr>
                <w:sz w:val="24"/>
                <w:szCs w:val="24"/>
              </w:rPr>
              <w:t>Дата проведения</w:t>
            </w:r>
          </w:p>
        </w:tc>
      </w:tr>
      <w:tr w:rsidR="009E6672" w:rsidRPr="0015726C" w:rsidTr="003E359E">
        <w:tc>
          <w:tcPr>
            <w:tcW w:w="10421" w:type="dxa"/>
            <w:gridSpan w:val="5"/>
          </w:tcPr>
          <w:p w:rsidR="009E6672" w:rsidRPr="0015726C" w:rsidRDefault="009E6672" w:rsidP="003E359E">
            <w:pPr>
              <w:pStyle w:val="a6"/>
              <w:ind w:left="420"/>
              <w:jc w:val="center"/>
              <w:rPr>
                <w:b/>
                <w:sz w:val="24"/>
                <w:szCs w:val="24"/>
              </w:rPr>
            </w:pPr>
            <w:r w:rsidRPr="00F15FF7">
              <w:rPr>
                <w:b/>
                <w:sz w:val="24"/>
                <w:szCs w:val="24"/>
              </w:rPr>
              <w:t>Модуль «Основы читательской грамотности»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E6672" w:rsidRPr="00DA58FD" w:rsidTr="003E359E">
        <w:tc>
          <w:tcPr>
            <w:tcW w:w="94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08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C62EF">
              <w:rPr>
                <w:sz w:val="24"/>
                <w:szCs w:val="24"/>
              </w:rPr>
              <w:t>Определение основной темы и главной мысли  в произведении.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Рассказы современных писателей</w:t>
            </w:r>
            <w:r>
              <w:rPr>
                <w:sz w:val="24"/>
                <w:szCs w:val="24"/>
              </w:rPr>
              <w:t>.</w:t>
            </w:r>
            <w:r w:rsidRPr="00B303F2">
              <w:rPr>
                <w:sz w:val="24"/>
                <w:szCs w:val="24"/>
              </w:rPr>
              <w:t xml:space="preserve"> </w:t>
            </w:r>
            <w:r w:rsidRPr="00B303F2">
              <w:rPr>
                <w:rFonts w:eastAsia="Times New Roman"/>
                <w:color w:val="000000"/>
                <w:sz w:val="24"/>
                <w:szCs w:val="24"/>
              </w:rPr>
              <w:t>Е. Велтистов «Мальчик из чемодана»</w:t>
            </w:r>
            <w:r>
              <w:rPr>
                <w:rFonts w:eastAsia="Times New Roman"/>
                <w:color w:val="000000"/>
                <w:sz w:val="24"/>
                <w:szCs w:val="24"/>
              </w:rPr>
              <w:t>. Чтение и анализ.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08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BC62EF">
              <w:rPr>
                <w:sz w:val="24"/>
                <w:szCs w:val="24"/>
              </w:rPr>
              <w:t>Определение авторской позиции в художественном тексте</w:t>
            </w:r>
            <w:r>
              <w:rPr>
                <w:sz w:val="24"/>
                <w:szCs w:val="24"/>
              </w:rPr>
              <w:t>. Вводный мониторинг.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9E6672" w:rsidRDefault="009E6672" w:rsidP="003E359E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B303F2">
              <w:rPr>
                <w:rFonts w:eastAsia="Times New Roman"/>
                <w:color w:val="000000"/>
                <w:sz w:val="24"/>
                <w:szCs w:val="24"/>
              </w:rPr>
              <w:t>» Е. Велтистов «Мальчик из чемодана»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. </w:t>
            </w:r>
          </w:p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Работа над текстом. 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3-4.</w:t>
            </w:r>
          </w:p>
        </w:tc>
        <w:tc>
          <w:tcPr>
            <w:tcW w:w="2708" w:type="dxa"/>
          </w:tcPr>
          <w:p w:rsidR="009E6672" w:rsidRPr="003E1547" w:rsidRDefault="009E6672" w:rsidP="003E359E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. К</w:t>
            </w:r>
            <w:r w:rsidRPr="00BC62EF">
              <w:rPr>
                <w:sz w:val="24"/>
                <w:szCs w:val="24"/>
              </w:rPr>
              <w:t>ак понимать ин</w:t>
            </w:r>
            <w:r>
              <w:rPr>
                <w:sz w:val="24"/>
                <w:szCs w:val="24"/>
              </w:rPr>
              <w:t>формацию, содержащуюся в тексте,</w:t>
            </w:r>
            <w:r w:rsidRPr="00BC62EF">
              <w:rPr>
                <w:sz w:val="24"/>
                <w:szCs w:val="24"/>
              </w:rPr>
              <w:t xml:space="preserve"> как преобразовывать текстовую информацию с учётом</w:t>
            </w:r>
            <w:r>
              <w:rPr>
                <w:sz w:val="24"/>
                <w:szCs w:val="24"/>
              </w:rPr>
              <w:t xml:space="preserve"> цели дальнейшего использования.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Чтение произведения </w:t>
            </w:r>
            <w:r w:rsidRPr="00B303F2">
              <w:rPr>
                <w:rFonts w:eastAsia="Times New Roman"/>
                <w:color w:val="000000"/>
                <w:sz w:val="24"/>
                <w:szCs w:val="24"/>
              </w:rPr>
              <w:t>Е В. Медведев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а</w:t>
            </w:r>
            <w:r w:rsidRPr="00B303F2">
              <w:rPr>
                <w:rFonts w:eastAsia="Times New Roman"/>
                <w:color w:val="000000"/>
                <w:sz w:val="24"/>
                <w:szCs w:val="24"/>
              </w:rPr>
              <w:t xml:space="preserve"> «Баранкин, будь человеком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» . </w:t>
            </w:r>
            <w:r w:rsidRPr="00BC62EF">
              <w:rPr>
                <w:sz w:val="24"/>
                <w:szCs w:val="24"/>
              </w:rPr>
              <w:t>Работа с текстом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708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с текстом.</w:t>
            </w:r>
            <w:r w:rsidRPr="00BC62EF">
              <w:rPr>
                <w:sz w:val="24"/>
                <w:szCs w:val="24"/>
              </w:rPr>
              <w:t xml:space="preserve"> Типы текстов: повествование</w:t>
            </w:r>
            <w:r>
              <w:rPr>
                <w:sz w:val="24"/>
                <w:szCs w:val="24"/>
              </w:rPr>
              <w:t>, описание, рассуждение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текстами разных типов.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BC62EF">
              <w:rPr>
                <w:sz w:val="24"/>
                <w:szCs w:val="24"/>
              </w:rPr>
              <w:t>Учебный текст как источник информации.</w:t>
            </w:r>
            <w:r>
              <w:rPr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 работа.</w:t>
            </w:r>
            <w:r>
              <w:rPr>
                <w:color w:val="000000"/>
                <w:sz w:val="24"/>
                <w:szCs w:val="24"/>
              </w:rPr>
              <w:t xml:space="preserve"> Выполнение заданий из банка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sz w:val="28"/>
                <w:szCs w:val="28"/>
              </w:rPr>
              <w:t>TIMSS</w:t>
            </w:r>
            <w:r>
              <w:t>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BC62EF">
              <w:rPr>
                <w:sz w:val="24"/>
                <w:szCs w:val="24"/>
              </w:rPr>
              <w:t>Составление плана на основе исходного текста.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текстом. Подготовка к ВПР.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DF41D6">
              <w:rPr>
                <w:sz w:val="24"/>
                <w:szCs w:val="24"/>
              </w:rPr>
              <w:t>Создавать собственные тексты, применять информацию из текста при решении учебно-практических задач.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Сочинение. Подготовка к ВПР.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708" w:type="dxa"/>
          </w:tcPr>
          <w:p w:rsidR="009E6672" w:rsidRPr="00DF41D6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в форме ВПР.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9D4725" w:rsidTr="003E359E">
        <w:tc>
          <w:tcPr>
            <w:tcW w:w="10421" w:type="dxa"/>
            <w:gridSpan w:val="5"/>
          </w:tcPr>
          <w:p w:rsidR="009E6672" w:rsidRPr="000943DF" w:rsidRDefault="009E6672" w:rsidP="003E359E">
            <w:pPr>
              <w:pStyle w:val="a6"/>
              <w:ind w:left="420"/>
              <w:jc w:val="center"/>
              <w:rPr>
                <w:b/>
                <w:sz w:val="24"/>
                <w:szCs w:val="24"/>
              </w:rPr>
            </w:pPr>
            <w:r w:rsidRPr="00F15FF7">
              <w:rPr>
                <w:b/>
                <w:sz w:val="24"/>
                <w:szCs w:val="24"/>
              </w:rPr>
              <w:t>Модуль «Основы математической грамотности»</w:t>
            </w: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708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 xml:space="preserve">Применение чисел и действий над ними. </w:t>
            </w:r>
            <w:r>
              <w:rPr>
                <w:sz w:val="24"/>
                <w:szCs w:val="24"/>
              </w:rPr>
              <w:t>Вводный мониторинг.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Счет и десятичная система счисления.</w:t>
            </w:r>
          </w:p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 работа.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708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Сюжетные задачи, решаемые с конца.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логических задач. Подготовка к олимпиаде по математике.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708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Задачи на взвешивание.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практических задач.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13.</w:t>
            </w:r>
          </w:p>
        </w:tc>
        <w:tc>
          <w:tcPr>
            <w:tcW w:w="2708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Логические задачи: задачи о «мудрецах», о лжецах и тех, кто всегда говорит правду.</w:t>
            </w:r>
            <w:r>
              <w:rPr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олимпиаде.</w:t>
            </w:r>
          </w:p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708" w:type="dxa"/>
          </w:tcPr>
          <w:p w:rsidR="009E6672" w:rsidRPr="0015726C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 xml:space="preserve">Наглядная геометрия. 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Задачи на разрезание и перекраивание. Разбиение объекта на части и составление модели.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 xml:space="preserve">Комбинаторные задачи. 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Представление данных в виде таблиц, диаграмм, графиков.</w:t>
            </w:r>
            <w:r>
              <w:rPr>
                <w:color w:val="000000"/>
                <w:sz w:val="24"/>
                <w:szCs w:val="24"/>
              </w:rPr>
              <w:t xml:space="preserve"> Выполнение заданий из банка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sz w:val="28"/>
                <w:szCs w:val="28"/>
              </w:rPr>
              <w:t>TIMSS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 работа в форме ВПР.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F10170" w:rsidTr="003E359E">
        <w:tc>
          <w:tcPr>
            <w:tcW w:w="10421" w:type="dxa"/>
            <w:gridSpan w:val="5"/>
          </w:tcPr>
          <w:p w:rsidR="009E6672" w:rsidRPr="000943DF" w:rsidRDefault="009E6672" w:rsidP="003E359E">
            <w:pPr>
              <w:pStyle w:val="a6"/>
              <w:ind w:left="420"/>
              <w:jc w:val="center"/>
              <w:rPr>
                <w:b/>
                <w:sz w:val="24"/>
                <w:szCs w:val="24"/>
              </w:rPr>
            </w:pPr>
            <w:r w:rsidRPr="00F15FF7">
              <w:rPr>
                <w:b/>
                <w:sz w:val="24"/>
                <w:szCs w:val="24"/>
              </w:rPr>
              <w:t>Модуль «Основы естественнонаучной грамотности»</w:t>
            </w: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708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Движение и взаимодействие частиц.</w:t>
            </w:r>
            <w:r>
              <w:rPr>
                <w:sz w:val="24"/>
                <w:szCs w:val="24"/>
              </w:rPr>
              <w:t xml:space="preserve"> Вводный мониторинг.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B303F2" w:rsidRDefault="009E6672" w:rsidP="003E359E">
            <w:pPr>
              <w:pStyle w:val="ad"/>
              <w:rPr>
                <w:sz w:val="24"/>
                <w:szCs w:val="24"/>
              </w:rPr>
            </w:pPr>
            <w:r w:rsidRPr="00B303F2">
              <w:rPr>
                <w:sz w:val="24"/>
                <w:szCs w:val="24"/>
              </w:rPr>
              <w:t>Признаки химических реакций.</w:t>
            </w:r>
          </w:p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форме ВПР.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708" w:type="dxa"/>
          </w:tcPr>
          <w:p w:rsidR="009E6672" w:rsidRPr="004E6288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Воздух и его свойства.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текстами по теме. </w:t>
            </w:r>
            <w:r>
              <w:rPr>
                <w:color w:val="000000"/>
                <w:sz w:val="24"/>
                <w:szCs w:val="24"/>
              </w:rPr>
              <w:t xml:space="preserve">Выполнение заданий из банка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sz w:val="28"/>
                <w:szCs w:val="28"/>
              </w:rPr>
              <w:t>TIMSS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Углекислый газ в природе и его значение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текстами по теме.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Вода. Уникальность воды.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текстами по теме. 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Почвы и их свойства.</w:t>
            </w:r>
            <w:r>
              <w:rPr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заданий в форме ВПР.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Земля, внутреннее строение Земли. Знакомство с минералами, горной породой и рудой.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текстами по теме. Подготовка к ВПР.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Уникальность планеты Земля..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Условия для существования жизни на Земле. Свойства живых организмов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color w:val="000000"/>
                <w:sz w:val="24"/>
                <w:szCs w:val="24"/>
              </w:rPr>
              <w:t xml:space="preserve">Выполнение заданий из банка </w:t>
            </w:r>
            <w:r>
              <w:rPr>
                <w:rFonts w:eastAsia="Times New Roman"/>
                <w:color w:val="000000" w:themeColor="text1"/>
                <w:sz w:val="28"/>
                <w:szCs w:val="28"/>
              </w:rPr>
              <w:t xml:space="preserve">PISA, </w:t>
            </w:r>
            <w:r w:rsidRPr="00023CF5">
              <w:rPr>
                <w:sz w:val="28"/>
                <w:szCs w:val="28"/>
              </w:rPr>
              <w:t>TIMSS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форме ВПР.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10421" w:type="dxa"/>
            <w:gridSpan w:val="5"/>
          </w:tcPr>
          <w:p w:rsidR="009E6672" w:rsidRPr="000943DF" w:rsidRDefault="009E6672" w:rsidP="003E359E">
            <w:pPr>
              <w:pStyle w:val="a6"/>
              <w:ind w:left="420"/>
              <w:jc w:val="center"/>
              <w:rPr>
                <w:b/>
                <w:sz w:val="24"/>
                <w:szCs w:val="24"/>
              </w:rPr>
            </w:pPr>
            <w:r w:rsidRPr="00F15FF7">
              <w:rPr>
                <w:b/>
                <w:sz w:val="24"/>
                <w:szCs w:val="24"/>
              </w:rPr>
              <w:t>Модуль: «Основы финансовой грамотности»</w:t>
            </w: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 xml:space="preserve">Как появились деньги? </w:t>
            </w:r>
            <w:r>
              <w:rPr>
                <w:sz w:val="24"/>
                <w:szCs w:val="24"/>
              </w:rPr>
              <w:t>Вводный мониторинг.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появились деньги и ч</w:t>
            </w:r>
            <w:r w:rsidRPr="00F15FF7">
              <w:rPr>
                <w:sz w:val="24"/>
                <w:szCs w:val="24"/>
              </w:rPr>
              <w:t xml:space="preserve">то </w:t>
            </w:r>
            <w:r>
              <w:rPr>
                <w:sz w:val="24"/>
                <w:szCs w:val="24"/>
              </w:rPr>
              <w:t xml:space="preserve"> они </w:t>
            </w:r>
            <w:r w:rsidRPr="00F15FF7">
              <w:rPr>
                <w:sz w:val="24"/>
                <w:szCs w:val="24"/>
              </w:rPr>
              <w:t>могут</w:t>
            </w:r>
            <w:r>
              <w:rPr>
                <w:sz w:val="24"/>
                <w:szCs w:val="24"/>
              </w:rPr>
              <w:t>. Решение задач с величинами «цена»,»кол-во», «стоимость».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Деньги в разных странах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 текстов по теме. Решение задач.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Деньги настоящие и ненастоящие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«деньги подлинные» и «фальшивые». Как их </w:t>
            </w:r>
            <w:r>
              <w:rPr>
                <w:sz w:val="24"/>
                <w:szCs w:val="24"/>
              </w:rPr>
              <w:lastRenderedPageBreak/>
              <w:t>отличить. Сувенирные деньги. Работа над текстами по теме.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Как разумно делать покупки?</w:t>
            </w:r>
            <w:r>
              <w:rPr>
                <w:sz w:val="24"/>
                <w:szCs w:val="24"/>
              </w:rPr>
              <w:t xml:space="preserve"> Промежуточный мониторинг.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 Работа с текстом, содержащим данные по теме.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Кто такие мошенники?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по теме. Чтение текстов.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Личные деньги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Сколько стоит «своё дело»?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«своё дело». Игра « Экономические загадки».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  <w:tr w:rsidR="009E6672" w:rsidRPr="00DA58FD" w:rsidTr="003E359E">
        <w:tc>
          <w:tcPr>
            <w:tcW w:w="944" w:type="dxa"/>
          </w:tcPr>
          <w:p w:rsidR="009E6672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2708" w:type="dxa"/>
          </w:tcPr>
          <w:p w:rsidR="009E6672" w:rsidRPr="00F15FF7" w:rsidRDefault="009E6672" w:rsidP="003E359E">
            <w:pPr>
              <w:rPr>
                <w:sz w:val="24"/>
                <w:szCs w:val="24"/>
              </w:rPr>
            </w:pPr>
            <w:r w:rsidRPr="00F15FF7">
              <w:rPr>
                <w:sz w:val="24"/>
                <w:szCs w:val="24"/>
              </w:rPr>
              <w:t>Проведение рубежной аттестации.</w:t>
            </w:r>
          </w:p>
        </w:tc>
        <w:tc>
          <w:tcPr>
            <w:tcW w:w="1276" w:type="dxa"/>
          </w:tcPr>
          <w:p w:rsidR="009E6672" w:rsidRPr="00DA58FD" w:rsidRDefault="009E6672" w:rsidP="003E35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03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Комплексная работа.</w:t>
            </w:r>
          </w:p>
        </w:tc>
        <w:tc>
          <w:tcPr>
            <w:tcW w:w="1490" w:type="dxa"/>
          </w:tcPr>
          <w:p w:rsidR="009E6672" w:rsidRPr="00DA58FD" w:rsidRDefault="009E6672" w:rsidP="003E359E">
            <w:pPr>
              <w:rPr>
                <w:sz w:val="24"/>
                <w:szCs w:val="24"/>
              </w:rPr>
            </w:pPr>
          </w:p>
        </w:tc>
      </w:tr>
    </w:tbl>
    <w:p w:rsidR="009E6672" w:rsidRPr="00F15FF7" w:rsidRDefault="009E6672" w:rsidP="009E6672">
      <w:pPr>
        <w:pStyle w:val="a6"/>
        <w:ind w:left="420"/>
        <w:jc w:val="center"/>
        <w:rPr>
          <w:b/>
          <w:sz w:val="24"/>
          <w:szCs w:val="24"/>
        </w:rPr>
      </w:pPr>
    </w:p>
    <w:p w:rsidR="009E6672" w:rsidRDefault="009E6672" w:rsidP="009E6672">
      <w:pPr>
        <w:pStyle w:val="a6"/>
        <w:ind w:left="420"/>
        <w:jc w:val="center"/>
        <w:rPr>
          <w:b/>
          <w:sz w:val="24"/>
          <w:szCs w:val="24"/>
        </w:rPr>
      </w:pPr>
    </w:p>
    <w:p w:rsidR="009E6672" w:rsidRDefault="009E6672" w:rsidP="009E6672">
      <w:pPr>
        <w:pStyle w:val="a6"/>
        <w:ind w:left="420"/>
        <w:jc w:val="center"/>
        <w:rPr>
          <w:b/>
          <w:sz w:val="24"/>
          <w:szCs w:val="24"/>
        </w:rPr>
      </w:pPr>
    </w:p>
    <w:p w:rsidR="009E6672" w:rsidRPr="002B0182" w:rsidRDefault="009E6672" w:rsidP="002B0182">
      <w:pPr>
        <w:autoSpaceDE w:val="0"/>
        <w:autoSpaceDN w:val="0"/>
        <w:spacing w:after="0" w:line="240" w:lineRule="auto"/>
        <w:jc w:val="center"/>
        <w:rPr>
          <w:rFonts w:ascii="Cambria" w:eastAsia="MS Mincho" w:hAnsi="Cambria" w:cs="Times New Roman"/>
        </w:rPr>
      </w:pPr>
    </w:p>
    <w:p w:rsidR="002B0182" w:rsidRDefault="002B0182" w:rsidP="00140EC5">
      <w:pPr>
        <w:ind w:left="-1701"/>
      </w:pPr>
    </w:p>
    <w:sectPr w:rsidR="002B0182" w:rsidSect="00140EC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759A"/>
    <w:multiLevelType w:val="hybridMultilevel"/>
    <w:tmpl w:val="EA1E0114"/>
    <w:lvl w:ilvl="0" w:tplc="FC7EF46C">
      <w:start w:val="1"/>
      <w:numFmt w:val="bullet"/>
      <w:lvlText w:val="-"/>
      <w:lvlJc w:val="left"/>
    </w:lvl>
    <w:lvl w:ilvl="1" w:tplc="FC7EF46C">
      <w:start w:val="1"/>
      <w:numFmt w:val="bullet"/>
      <w:lvlText w:val="-"/>
      <w:lvlJc w:val="left"/>
    </w:lvl>
    <w:lvl w:ilvl="2" w:tplc="3F5610F2">
      <w:numFmt w:val="decimal"/>
      <w:lvlText w:val=""/>
      <w:lvlJc w:val="left"/>
    </w:lvl>
    <w:lvl w:ilvl="3" w:tplc="95962EAA">
      <w:numFmt w:val="decimal"/>
      <w:lvlText w:val=""/>
      <w:lvlJc w:val="left"/>
    </w:lvl>
    <w:lvl w:ilvl="4" w:tplc="800E0810">
      <w:numFmt w:val="decimal"/>
      <w:lvlText w:val=""/>
      <w:lvlJc w:val="left"/>
    </w:lvl>
    <w:lvl w:ilvl="5" w:tplc="92F432D4">
      <w:numFmt w:val="decimal"/>
      <w:lvlText w:val=""/>
      <w:lvlJc w:val="left"/>
    </w:lvl>
    <w:lvl w:ilvl="6" w:tplc="5DEA33B4">
      <w:numFmt w:val="decimal"/>
      <w:lvlText w:val=""/>
      <w:lvlJc w:val="left"/>
    </w:lvl>
    <w:lvl w:ilvl="7" w:tplc="D91A3964">
      <w:numFmt w:val="decimal"/>
      <w:lvlText w:val=""/>
      <w:lvlJc w:val="left"/>
    </w:lvl>
    <w:lvl w:ilvl="8" w:tplc="42B6B9AC">
      <w:numFmt w:val="decimal"/>
      <w:lvlText w:val=""/>
      <w:lvlJc w:val="left"/>
    </w:lvl>
  </w:abstractNum>
  <w:abstractNum w:abstractNumId="2" w15:restartNumberingAfterBreak="0">
    <w:nsid w:val="04956F11"/>
    <w:multiLevelType w:val="hybridMultilevel"/>
    <w:tmpl w:val="EB640FA2"/>
    <w:lvl w:ilvl="0" w:tplc="8D28C91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42724"/>
    <w:multiLevelType w:val="hybridMultilevel"/>
    <w:tmpl w:val="A71EBFC0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81AC5"/>
    <w:multiLevelType w:val="hybridMultilevel"/>
    <w:tmpl w:val="060C605C"/>
    <w:lvl w:ilvl="0" w:tplc="F48C69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917FB"/>
    <w:multiLevelType w:val="hybridMultilevel"/>
    <w:tmpl w:val="D3DC58B2"/>
    <w:lvl w:ilvl="0" w:tplc="33521F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B2C48"/>
    <w:multiLevelType w:val="hybridMultilevel"/>
    <w:tmpl w:val="0A720EA8"/>
    <w:lvl w:ilvl="0" w:tplc="AFA60690">
      <w:start w:val="1"/>
      <w:numFmt w:val="bullet"/>
      <w:lvlText w:val="-"/>
      <w:lvlJc w:val="left"/>
      <w:pPr>
        <w:ind w:left="720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F5A08"/>
    <w:multiLevelType w:val="hybridMultilevel"/>
    <w:tmpl w:val="71540400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E6688"/>
    <w:multiLevelType w:val="hybridMultilevel"/>
    <w:tmpl w:val="E77C1B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D5C0E"/>
    <w:multiLevelType w:val="hybridMultilevel"/>
    <w:tmpl w:val="9F121AAC"/>
    <w:lvl w:ilvl="0" w:tplc="8D28C91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B0EBB"/>
    <w:multiLevelType w:val="hybridMultilevel"/>
    <w:tmpl w:val="F46A143A"/>
    <w:lvl w:ilvl="0" w:tplc="F48C69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57304"/>
    <w:multiLevelType w:val="hybridMultilevel"/>
    <w:tmpl w:val="DEA61E58"/>
    <w:lvl w:ilvl="0" w:tplc="79925B8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BE9404B"/>
    <w:multiLevelType w:val="hybridMultilevel"/>
    <w:tmpl w:val="84320DEE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10191"/>
    <w:multiLevelType w:val="hybridMultilevel"/>
    <w:tmpl w:val="8BC8E106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914CB"/>
    <w:multiLevelType w:val="multilevel"/>
    <w:tmpl w:val="C1149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867CC0"/>
    <w:multiLevelType w:val="hybridMultilevel"/>
    <w:tmpl w:val="51268834"/>
    <w:lvl w:ilvl="0" w:tplc="C27808E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263A61"/>
    <w:multiLevelType w:val="multilevel"/>
    <w:tmpl w:val="C3529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F657DB"/>
    <w:multiLevelType w:val="hybridMultilevel"/>
    <w:tmpl w:val="4C9EE0CE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2473A"/>
    <w:multiLevelType w:val="hybridMultilevel"/>
    <w:tmpl w:val="751ACEE6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7331C"/>
    <w:multiLevelType w:val="hybridMultilevel"/>
    <w:tmpl w:val="C736EAF4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60A16"/>
    <w:multiLevelType w:val="hybridMultilevel"/>
    <w:tmpl w:val="2682A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0336C8"/>
    <w:multiLevelType w:val="hybridMultilevel"/>
    <w:tmpl w:val="8D16089A"/>
    <w:lvl w:ilvl="0" w:tplc="5F8849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D6D39"/>
    <w:multiLevelType w:val="hybridMultilevel"/>
    <w:tmpl w:val="E8E41664"/>
    <w:lvl w:ilvl="0" w:tplc="D9D4395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585B84"/>
    <w:multiLevelType w:val="hybridMultilevel"/>
    <w:tmpl w:val="0E344216"/>
    <w:lvl w:ilvl="0" w:tplc="909E6820">
      <w:start w:val="1"/>
      <w:numFmt w:val="bullet"/>
      <w:lvlText w:val="-"/>
      <w:lvlJc w:val="left"/>
      <w:pPr>
        <w:ind w:left="720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334E8"/>
    <w:multiLevelType w:val="hybridMultilevel"/>
    <w:tmpl w:val="BA641CDE"/>
    <w:lvl w:ilvl="0" w:tplc="DCB24BF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3541D"/>
    <w:multiLevelType w:val="hybridMultilevel"/>
    <w:tmpl w:val="55FAB8DE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CB5F68"/>
    <w:multiLevelType w:val="hybridMultilevel"/>
    <w:tmpl w:val="F9C49818"/>
    <w:lvl w:ilvl="0" w:tplc="6024CB34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70A"/>
    <w:multiLevelType w:val="multilevel"/>
    <w:tmpl w:val="7844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267CE4"/>
    <w:multiLevelType w:val="multilevel"/>
    <w:tmpl w:val="2AD82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D5026E"/>
    <w:multiLevelType w:val="hybridMultilevel"/>
    <w:tmpl w:val="A9C0AC62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A41737"/>
    <w:multiLevelType w:val="hybridMultilevel"/>
    <w:tmpl w:val="850CBE72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3045A9"/>
    <w:multiLevelType w:val="hybridMultilevel"/>
    <w:tmpl w:val="58669CEE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9364E0"/>
    <w:multiLevelType w:val="hybridMultilevel"/>
    <w:tmpl w:val="3E4C3CF2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102C8"/>
    <w:multiLevelType w:val="multilevel"/>
    <w:tmpl w:val="AA889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91DAE"/>
    <w:multiLevelType w:val="hybridMultilevel"/>
    <w:tmpl w:val="8D625058"/>
    <w:lvl w:ilvl="0" w:tplc="8D28C91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36666"/>
    <w:multiLevelType w:val="hybridMultilevel"/>
    <w:tmpl w:val="6C7AE2EA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45676"/>
    <w:multiLevelType w:val="hybridMultilevel"/>
    <w:tmpl w:val="BDD87C9E"/>
    <w:lvl w:ilvl="0" w:tplc="26944168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7" w15:restartNumberingAfterBreak="0">
    <w:nsid w:val="7A4E5D96"/>
    <w:multiLevelType w:val="hybridMultilevel"/>
    <w:tmpl w:val="0DA847AE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E33C3D"/>
    <w:multiLevelType w:val="hybridMultilevel"/>
    <w:tmpl w:val="6952CFBC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52510C"/>
    <w:multiLevelType w:val="hybridMultilevel"/>
    <w:tmpl w:val="14FC854C"/>
    <w:lvl w:ilvl="0" w:tplc="FC7EF46C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D9692E"/>
    <w:multiLevelType w:val="hybridMultilevel"/>
    <w:tmpl w:val="1F742840"/>
    <w:lvl w:ilvl="0" w:tplc="27AC55F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E0F38"/>
    <w:multiLevelType w:val="multilevel"/>
    <w:tmpl w:val="20E69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CA0B9F"/>
    <w:multiLevelType w:val="hybridMultilevel"/>
    <w:tmpl w:val="69A669EC"/>
    <w:lvl w:ilvl="0" w:tplc="E0ACA0E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2"/>
  </w:num>
  <w:num w:numId="4">
    <w:abstractNumId w:val="5"/>
  </w:num>
  <w:num w:numId="5">
    <w:abstractNumId w:val="40"/>
  </w:num>
  <w:num w:numId="6">
    <w:abstractNumId w:val="10"/>
  </w:num>
  <w:num w:numId="7">
    <w:abstractNumId w:val="23"/>
  </w:num>
  <w:num w:numId="8">
    <w:abstractNumId w:val="21"/>
  </w:num>
  <w:num w:numId="9">
    <w:abstractNumId w:val="4"/>
  </w:num>
  <w:num w:numId="10">
    <w:abstractNumId w:val="25"/>
  </w:num>
  <w:num w:numId="11">
    <w:abstractNumId w:val="32"/>
  </w:num>
  <w:num w:numId="12">
    <w:abstractNumId w:val="35"/>
  </w:num>
  <w:num w:numId="13">
    <w:abstractNumId w:val="39"/>
  </w:num>
  <w:num w:numId="14">
    <w:abstractNumId w:val="29"/>
  </w:num>
  <w:num w:numId="15">
    <w:abstractNumId w:val="2"/>
  </w:num>
  <w:num w:numId="16">
    <w:abstractNumId w:val="26"/>
  </w:num>
  <w:num w:numId="17">
    <w:abstractNumId w:val="15"/>
  </w:num>
  <w:num w:numId="18">
    <w:abstractNumId w:val="34"/>
  </w:num>
  <w:num w:numId="19">
    <w:abstractNumId w:val="22"/>
  </w:num>
  <w:num w:numId="20">
    <w:abstractNumId w:val="13"/>
  </w:num>
  <w:num w:numId="21">
    <w:abstractNumId w:val="37"/>
  </w:num>
  <w:num w:numId="22">
    <w:abstractNumId w:val="30"/>
  </w:num>
  <w:num w:numId="23">
    <w:abstractNumId w:val="31"/>
  </w:num>
  <w:num w:numId="24">
    <w:abstractNumId w:val="38"/>
  </w:num>
  <w:num w:numId="25">
    <w:abstractNumId w:val="3"/>
  </w:num>
  <w:num w:numId="26">
    <w:abstractNumId w:val="19"/>
  </w:num>
  <w:num w:numId="27">
    <w:abstractNumId w:val="18"/>
  </w:num>
  <w:num w:numId="28">
    <w:abstractNumId w:val="12"/>
  </w:num>
  <w:num w:numId="29">
    <w:abstractNumId w:val="17"/>
  </w:num>
  <w:num w:numId="30">
    <w:abstractNumId w:val="9"/>
  </w:num>
  <w:num w:numId="31">
    <w:abstractNumId w:val="20"/>
  </w:num>
  <w:num w:numId="32">
    <w:abstractNumId w:val="8"/>
  </w:num>
  <w:num w:numId="33">
    <w:abstractNumId w:val="7"/>
  </w:num>
  <w:num w:numId="34">
    <w:abstractNumId w:val="6"/>
  </w:num>
  <w:num w:numId="35">
    <w:abstractNumId w:val="24"/>
  </w:num>
  <w:num w:numId="36">
    <w:abstractNumId w:val="14"/>
  </w:num>
  <w:num w:numId="37">
    <w:abstractNumId w:val="33"/>
  </w:num>
  <w:num w:numId="38">
    <w:abstractNumId w:val="41"/>
  </w:num>
  <w:num w:numId="39">
    <w:abstractNumId w:val="16"/>
  </w:num>
  <w:num w:numId="40">
    <w:abstractNumId w:val="27"/>
  </w:num>
  <w:num w:numId="41">
    <w:abstractNumId w:val="36"/>
  </w:num>
  <w:num w:numId="42">
    <w:abstractNumId w:val="0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EC5"/>
    <w:rsid w:val="00140EC5"/>
    <w:rsid w:val="002B0182"/>
    <w:rsid w:val="002E2F05"/>
    <w:rsid w:val="00701ED6"/>
    <w:rsid w:val="00727506"/>
    <w:rsid w:val="00772CD8"/>
    <w:rsid w:val="007A51E0"/>
    <w:rsid w:val="009E6672"/>
    <w:rsid w:val="00BA356A"/>
    <w:rsid w:val="00BD548B"/>
    <w:rsid w:val="00D62C6F"/>
    <w:rsid w:val="00DF2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2FF3F"/>
  <w15:docId w15:val="{559E307E-F14C-4CD2-9107-4883B866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9E6672"/>
    <w:pPr>
      <w:shd w:val="clear" w:color="auto" w:fill="FFFFFF"/>
      <w:suppressAutoHyphens/>
      <w:spacing w:after="0" w:line="266" w:lineRule="auto"/>
      <w:outlineLvl w:val="5"/>
    </w:pPr>
    <w:rPr>
      <w:rFonts w:ascii="Arial" w:eastAsia="Times New Roman" w:hAnsi="Arial" w:cs="Arial"/>
      <w:b/>
      <w:bCs/>
      <w:color w:val="595959"/>
      <w:spacing w:val="5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EC5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rsid w:val="009E6672"/>
    <w:rPr>
      <w:rFonts w:ascii="Arial" w:eastAsia="Times New Roman" w:hAnsi="Arial" w:cs="Arial"/>
      <w:b/>
      <w:bCs/>
      <w:color w:val="595959"/>
      <w:spacing w:val="5"/>
      <w:sz w:val="20"/>
      <w:szCs w:val="20"/>
      <w:shd w:val="clear" w:color="auto" w:fill="FFFFFF"/>
      <w:lang w:eastAsia="zh-CN"/>
    </w:rPr>
  </w:style>
  <w:style w:type="character" w:styleId="a5">
    <w:name w:val="Hyperlink"/>
    <w:basedOn w:val="a0"/>
    <w:uiPriority w:val="99"/>
    <w:unhideWhenUsed/>
    <w:rsid w:val="009E6672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E667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7">
    <w:name w:val="Table Grid"/>
    <w:basedOn w:val="a1"/>
    <w:uiPriority w:val="59"/>
    <w:rsid w:val="009E66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9E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E667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9E6672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9E667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9E6672"/>
    <w:rPr>
      <w:rFonts w:ascii="Times New Roman" w:eastAsiaTheme="minorEastAsia" w:hAnsi="Times New Roman" w:cs="Times New Roman"/>
      <w:lang w:eastAsia="ru-RU"/>
    </w:rPr>
  </w:style>
  <w:style w:type="paragraph" w:styleId="ac">
    <w:name w:val="Normal (Web)"/>
    <w:basedOn w:val="a"/>
    <w:uiPriority w:val="99"/>
    <w:unhideWhenUsed/>
    <w:rsid w:val="009E667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9E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E6672"/>
  </w:style>
  <w:style w:type="paragraph" w:styleId="ad">
    <w:name w:val="No Spacing"/>
    <w:uiPriority w:val="1"/>
    <w:qFormat/>
    <w:rsid w:val="009E6672"/>
    <w:pPr>
      <w:spacing w:after="0" w:line="240" w:lineRule="auto"/>
    </w:pPr>
  </w:style>
  <w:style w:type="paragraph" w:customStyle="1" w:styleId="c40">
    <w:name w:val="c40"/>
    <w:basedOn w:val="a"/>
    <w:rsid w:val="009E6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E6672"/>
  </w:style>
  <w:style w:type="character" w:customStyle="1" w:styleId="c16">
    <w:name w:val="c16"/>
    <w:basedOn w:val="a0"/>
    <w:rsid w:val="009E6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4950</Words>
  <Characters>28219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инфира</dc:creator>
  <cp:lastModifiedBy>Admin</cp:lastModifiedBy>
  <cp:revision>12</cp:revision>
  <dcterms:created xsi:type="dcterms:W3CDTF">2022-10-18T16:10:00Z</dcterms:created>
  <dcterms:modified xsi:type="dcterms:W3CDTF">2022-10-21T07:49:00Z</dcterms:modified>
</cp:coreProperties>
</file>