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ABB" w:rsidRPr="007F4298" w:rsidRDefault="00123ABB" w:rsidP="00123ABB">
      <w:pPr>
        <w:spacing w:after="0" w:line="330" w:lineRule="atLeast"/>
        <w:jc w:val="center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bookmarkStart w:id="0" w:name="_GoBack"/>
      <w:r w:rsidRPr="007F4298">
        <w:rPr>
          <w:rFonts w:ascii="Tahoma" w:eastAsia="Times New Roman" w:hAnsi="Tahoma" w:cs="Tahoma"/>
          <w:b/>
          <w:bCs/>
          <w:color w:val="FF0000"/>
          <w:sz w:val="21"/>
          <w:lang w:eastAsia="ru-RU"/>
        </w:rPr>
        <w:t>ПАМЯТКА</w:t>
      </w:r>
      <w:bookmarkEnd w:id="0"/>
    </w:p>
    <w:p w:rsidR="00123ABB" w:rsidRPr="007F4298" w:rsidRDefault="00123ABB" w:rsidP="00123ABB">
      <w:pPr>
        <w:shd w:val="clear" w:color="auto" w:fill="A4D824"/>
        <w:spacing w:after="0" w:line="330" w:lineRule="atLeast"/>
        <w:jc w:val="center"/>
        <w:outlineLvl w:val="1"/>
        <w:rPr>
          <w:rFonts w:ascii="Verdana" w:eastAsia="Times New Roman" w:hAnsi="Verdana" w:cs="Tahoma"/>
          <w:color w:val="FFFFFF"/>
          <w:sz w:val="28"/>
          <w:szCs w:val="28"/>
          <w:lang w:eastAsia="ru-RU"/>
        </w:rPr>
      </w:pPr>
      <w:r w:rsidRPr="007F4298">
        <w:rPr>
          <w:rFonts w:ascii="Verdana" w:eastAsia="Times New Roman" w:hAnsi="Verdana" w:cs="Tahoma"/>
          <w:b/>
          <w:bCs/>
          <w:color w:val="FFFFFF"/>
          <w:sz w:val="28"/>
          <w:lang w:eastAsia="ru-RU"/>
        </w:rPr>
        <w:t>Если вас захватили в заложники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ОСНОВНЫЕ ПРАВИЛА ПОВЕДЕНИЯ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-Возьмите себя в руки, успокойтесь, не паникуйте.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-Разговаривайте спокойным голосом, не смотри террористам в глаза.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-Подготовьтесь физически и морально к возможному суровому испытанию.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-Не выказывайте ненависть и пренебрежение к похитителям.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-С самого начала (особенно в первые часы) выполняйте все указания террористов.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-Не привлекайте внимание террористов своим поведением, не оказывайте активного сопротивления. Это может усугубить Ваше положение.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-Не пытайтесь бежать, если нет полной уверенности в успехе побега.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-Заявите о своем плохом самочувствии.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proofErr w:type="gramStart"/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-Запомните  как  можно больше информации о террористах (количество, вооружение, как выглядят, особенности внешности, телосложения, акцента, тематики разговора,  темперамент, манеру поведения).</w:t>
      </w:r>
      <w:proofErr w:type="gramEnd"/>
    </w:p>
    <w:p w:rsidR="00123ABB" w:rsidRPr="007F4298" w:rsidRDefault="00123ABB" w:rsidP="00123AB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-Постарайтесь определить место своего нахождения (заточения).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-Сохраняйте умственную и физическую активность. Помните, что правоохранительные органы делают вес, чтобы Вас вызволить.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-Не пренебрегайте пищей. Это поможет сохранить силы и здоровье.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-Расположитесь подальше от окон, дверей и самих террористов. Это необходимо для обеспечения Вашей безопасности в случае штурма помещения или транспортного средства, стрельбы снайперов на поражение преступников.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-Если вы ранены – не двигайтесь: этим вы сократите потерю крови.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-При штурме ложитесь на пол лицом вниз, сложив руки на затылке. Ни в коем случае не беги навстречу сотрудникам спецслужб!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color w:val="555555"/>
          <w:sz w:val="20"/>
          <w:szCs w:val="20"/>
          <w:lang w:eastAsia="ru-RU"/>
        </w:rPr>
        <w:t>Помни: твоя цель – остаться в живых.</w:t>
      </w:r>
    </w:p>
    <w:p w:rsidR="00123ABB" w:rsidRPr="007F4298" w:rsidRDefault="00123ABB" w:rsidP="00123AB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42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123ABB" w:rsidRPr="007F4298" w:rsidRDefault="00123ABB" w:rsidP="00123ABB">
      <w:pPr>
        <w:spacing w:before="30" w:after="30" w:line="330" w:lineRule="atLeast"/>
        <w:jc w:val="both"/>
        <w:rPr>
          <w:rFonts w:ascii="Verdana" w:eastAsia="Times New Roman" w:hAnsi="Verdana" w:cs="Tahoma"/>
          <w:color w:val="555555"/>
          <w:sz w:val="20"/>
          <w:szCs w:val="20"/>
          <w:lang w:eastAsia="ru-RU"/>
        </w:rPr>
      </w:pPr>
      <w:r w:rsidRPr="007F4298">
        <w:rPr>
          <w:rFonts w:ascii="Verdana" w:eastAsia="Times New Roman" w:hAnsi="Verdana" w:cs="Tahoma"/>
          <w:b/>
          <w:bCs/>
          <w:color w:val="555555"/>
          <w:sz w:val="20"/>
          <w:lang w:eastAsia="ru-RU"/>
        </w:rPr>
        <w:t>Если вы решили сделать ложный звонок о том, что ваша школа заминирована, знайте, что эти действия подпадают под статью 207 Уголовного кодекса РФ и наказываются штрафом от 200 до 500 минимальных размеров  оплаты т руда или лишением свободы на срок до 3-х лет. </w:t>
      </w:r>
    </w:p>
    <w:p w:rsidR="00123ABB" w:rsidRPr="007F4298" w:rsidRDefault="00123ABB" w:rsidP="00123ABB">
      <w:pPr>
        <w:spacing w:before="30" w:line="330" w:lineRule="atLeast"/>
        <w:rPr>
          <w:rFonts w:ascii="Georgia" w:eastAsia="Times New Roman" w:hAnsi="Georgia" w:cs="Tahoma"/>
          <w:color w:val="555555"/>
          <w:sz w:val="20"/>
          <w:szCs w:val="20"/>
          <w:lang w:eastAsia="ru-RU"/>
        </w:rPr>
      </w:pPr>
      <w:r w:rsidRPr="007F4298">
        <w:rPr>
          <w:rFonts w:ascii="Georgia" w:eastAsia="Times New Roman" w:hAnsi="Georgia" w:cs="Tahoma"/>
          <w:b/>
          <w:bCs/>
          <w:color w:val="555555"/>
          <w:sz w:val="20"/>
          <w:lang w:eastAsia="ru-RU"/>
        </w:rPr>
        <w:t> </w:t>
      </w:r>
    </w:p>
    <w:p w:rsidR="00123ABB" w:rsidRPr="007F4298" w:rsidRDefault="00123ABB" w:rsidP="00123AB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F42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spellStart"/>
      <w:r w:rsidRPr="007F4298">
        <w:rPr>
          <w:rFonts w:ascii="Tahoma" w:eastAsia="Times New Roman" w:hAnsi="Tahoma" w:cs="Tahoma"/>
          <w:color w:val="555555"/>
          <w:sz w:val="21"/>
          <w:lang w:eastAsia="ru-RU"/>
        </w:rPr>
        <w:t>fz_O_protivodei_stvii_legalizatcii_dohodov.docx</w:t>
      </w:r>
      <w:proofErr w:type="spellEnd"/>
      <w:r w:rsidRPr="007F4298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4" w:history="1"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(скачать)</w:t>
        </w:r>
      </w:hyperlink>
    </w:p>
    <w:p w:rsidR="00123ABB" w:rsidRPr="007F4298" w:rsidRDefault="00123ABB" w:rsidP="00123AB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7F42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7F4298">
        <w:rPr>
          <w:rFonts w:ascii="Tahoma" w:eastAsia="Times New Roman" w:hAnsi="Tahoma" w:cs="Tahoma"/>
          <w:color w:val="555555"/>
          <w:sz w:val="21"/>
          <w:lang w:val="en-US" w:eastAsia="ru-RU"/>
        </w:rPr>
        <w:t>med_posobie_po_preduprejden_terror.pdf </w:t>
      </w:r>
      <w:hyperlink r:id="rId5" w:history="1"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(</w:t>
        </w:r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скачать</w:t>
        </w:r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) </w:t>
        </w:r>
      </w:hyperlink>
      <w:hyperlink r:id="rId6" w:tgtFrame="_blank" w:history="1"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(</w:t>
        </w:r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посмотреть</w:t>
        </w:r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)</w:t>
        </w:r>
      </w:hyperlink>
    </w:p>
    <w:p w:rsidR="00123ABB" w:rsidRPr="007F4298" w:rsidRDefault="00123ABB" w:rsidP="00123AB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7F429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7F4298">
        <w:rPr>
          <w:rFonts w:ascii="Tahoma" w:eastAsia="Times New Roman" w:hAnsi="Tahoma" w:cs="Tahoma"/>
          <w:color w:val="555555"/>
          <w:sz w:val="21"/>
          <w:lang w:val="en-US" w:eastAsia="ru-RU"/>
        </w:rPr>
        <w:t>Kak_vesti_sebia_pri_panike_v_tolpe_vo_vremia_terakta.docx </w:t>
      </w:r>
      <w:hyperlink r:id="rId7" w:history="1"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(</w:t>
        </w:r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скачать</w:t>
        </w:r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)</w:t>
        </w:r>
      </w:hyperlink>
    </w:p>
    <w:p w:rsidR="00123ABB" w:rsidRPr="007F4298" w:rsidRDefault="00123ABB" w:rsidP="00123ABB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7F429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7F4298">
        <w:rPr>
          <w:rFonts w:ascii="Tahoma" w:eastAsia="Times New Roman" w:hAnsi="Tahoma" w:cs="Tahoma"/>
          <w:color w:val="555555"/>
          <w:sz w:val="21"/>
          <w:lang w:val="en-US" w:eastAsia="ru-RU"/>
        </w:rPr>
        <w:t>Federalnyi_zakon_ot_25_iiulia_2002_g._N_114-FZ_O_protivodeis.rtf </w:t>
      </w:r>
      <w:hyperlink r:id="rId8" w:history="1"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(</w:t>
        </w:r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скачать</w:t>
        </w:r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)</w:t>
        </w:r>
      </w:hyperlink>
    </w:p>
    <w:p w:rsidR="00123ABB" w:rsidRPr="007F4298" w:rsidRDefault="00123ABB" w:rsidP="00123ABB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7F4298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7F4298">
        <w:rPr>
          <w:rFonts w:ascii="Tahoma" w:eastAsia="Times New Roman" w:hAnsi="Tahoma" w:cs="Tahoma"/>
          <w:color w:val="555555"/>
          <w:sz w:val="21"/>
          <w:lang w:val="en-US" w:eastAsia="ru-RU"/>
        </w:rPr>
        <w:t>Federalny_i_zakon_ot_6_marta_2006_g._N_35-FZ__O_protivodeist.rtf </w:t>
      </w:r>
      <w:hyperlink r:id="rId9" w:history="1"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(</w:t>
        </w:r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скачать</w:t>
        </w:r>
        <w:r w:rsidRPr="007F4298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)</w:t>
        </w:r>
      </w:hyperlink>
    </w:p>
    <w:p w:rsidR="00935FA7" w:rsidRPr="00123ABB" w:rsidRDefault="00123ABB">
      <w:pPr>
        <w:rPr>
          <w:lang w:val="en-US"/>
        </w:rPr>
      </w:pPr>
    </w:p>
    <w:sectPr w:rsidR="00935FA7" w:rsidRPr="00123ABB" w:rsidSect="002F1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23ABB"/>
    <w:rsid w:val="00123ABB"/>
    <w:rsid w:val="001702F6"/>
    <w:rsid w:val="001A1DB1"/>
    <w:rsid w:val="001C04C9"/>
    <w:rsid w:val="002F1425"/>
    <w:rsid w:val="00B70373"/>
    <w:rsid w:val="00D9752B"/>
    <w:rsid w:val="00E37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zovka.volgogradschool.ru/file/download?id=169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rzovka.volgogradschool.ru/file/download?id=16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rzovka.volgogradschool.ru/upload/volgscerzovka_new/files/30/f6/30f6a3a7d060aabb011ab59a52455f94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rzovka.volgogradschool.ru/file/download?id=169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rzovka.volgogradschool.ru/file/download?id=1694" TargetMode="External"/><Relationship Id="rId9" Type="http://schemas.openxmlformats.org/officeDocument/2006/relationships/hyperlink" Target="https://erzovka.volgogradschool.ru/file/download?id=16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2208</Characters>
  <Application>Microsoft Office Word</Application>
  <DocSecurity>0</DocSecurity>
  <Lines>18</Lines>
  <Paragraphs>5</Paragraphs>
  <ScaleCrop>false</ScaleCrop>
  <Company>HP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</dc:creator>
  <cp:lastModifiedBy> Степанова</cp:lastModifiedBy>
  <cp:revision>1</cp:revision>
  <dcterms:created xsi:type="dcterms:W3CDTF">2021-11-08T08:18:00Z</dcterms:created>
  <dcterms:modified xsi:type="dcterms:W3CDTF">2021-11-08T08:18:00Z</dcterms:modified>
</cp:coreProperties>
</file>