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593F" w:rsidRPr="00E14B0B" w:rsidRDefault="00ED2A0D" w:rsidP="00E14B0B">
      <w:pPr>
        <w:spacing w:after="0"/>
        <w:ind w:left="120"/>
        <w:jc w:val="center"/>
        <w:rPr>
          <w:sz w:val="24"/>
          <w:szCs w:val="24"/>
          <w:lang w:val="ru-RU"/>
        </w:rPr>
      </w:pPr>
      <w:bookmarkStart w:id="0" w:name="block-17528225"/>
      <w:r w:rsidRPr="00E14B0B">
        <w:rPr>
          <w:rFonts w:ascii="Times New Roman" w:hAnsi="Times New Roman"/>
          <w:b/>
          <w:color w:val="000000"/>
          <w:sz w:val="24"/>
          <w:szCs w:val="24"/>
          <w:lang w:val="ru-RU"/>
        </w:rPr>
        <w:t>МИНИСТЕРСТВО ПРОСВЕЩЕНИЯ РОССИЙСКОЙ ФЕДЕРАЦИИ</w:t>
      </w:r>
    </w:p>
    <w:p w:rsidR="00D1593F" w:rsidRPr="00E14B0B" w:rsidRDefault="00ED2A0D" w:rsidP="00E14B0B">
      <w:pPr>
        <w:spacing w:after="0"/>
        <w:ind w:left="120"/>
        <w:jc w:val="center"/>
        <w:rPr>
          <w:sz w:val="24"/>
          <w:szCs w:val="24"/>
          <w:lang w:val="ru-RU"/>
        </w:rPr>
      </w:pPr>
      <w:bookmarkStart w:id="1" w:name="4a322752-fcaf-4427-b9e0-cccde52766b4"/>
      <w:r w:rsidRPr="00E14B0B">
        <w:rPr>
          <w:rFonts w:ascii="Times New Roman" w:hAnsi="Times New Roman"/>
          <w:b/>
          <w:color w:val="000000"/>
          <w:sz w:val="24"/>
          <w:szCs w:val="24"/>
          <w:lang w:val="ru-RU"/>
        </w:rPr>
        <w:t>Министерство образования и науки Республики Башкортостан</w:t>
      </w:r>
      <w:bookmarkEnd w:id="1"/>
      <w:r w:rsidRPr="00E14B0B">
        <w:rPr>
          <w:rFonts w:ascii="Times New Roman" w:hAnsi="Times New Roman"/>
          <w:b/>
          <w:color w:val="000000"/>
          <w:sz w:val="24"/>
          <w:szCs w:val="24"/>
          <w:lang w:val="ru-RU"/>
        </w:rPr>
        <w:t xml:space="preserve"> </w:t>
      </w:r>
    </w:p>
    <w:p w:rsidR="00D1593F" w:rsidRPr="00E14B0B" w:rsidRDefault="00ED2A0D" w:rsidP="00E14B0B">
      <w:pPr>
        <w:spacing w:after="0"/>
        <w:ind w:left="120"/>
        <w:jc w:val="center"/>
        <w:rPr>
          <w:sz w:val="24"/>
          <w:szCs w:val="24"/>
          <w:lang w:val="ru-RU"/>
        </w:rPr>
      </w:pPr>
      <w:bookmarkStart w:id="2" w:name="822f47c8-4479-4ad4-bf35-6b6cd8b824a8"/>
      <w:r w:rsidRPr="00E14B0B">
        <w:rPr>
          <w:rFonts w:ascii="Times New Roman" w:hAnsi="Times New Roman"/>
          <w:b/>
          <w:color w:val="000000"/>
          <w:sz w:val="24"/>
          <w:szCs w:val="24"/>
          <w:lang w:val="ru-RU"/>
        </w:rPr>
        <w:t>Администрация муниципального района Бирский район Республики Башкортостан</w:t>
      </w:r>
      <w:bookmarkEnd w:id="2"/>
    </w:p>
    <w:p w:rsidR="00D1593F" w:rsidRPr="00E14B0B" w:rsidRDefault="00ED2A0D" w:rsidP="00E14B0B">
      <w:pPr>
        <w:spacing w:after="0"/>
        <w:ind w:left="120"/>
        <w:jc w:val="center"/>
        <w:rPr>
          <w:sz w:val="24"/>
          <w:szCs w:val="24"/>
          <w:lang w:val="ru-RU"/>
        </w:rPr>
      </w:pPr>
      <w:r w:rsidRPr="00E14B0B">
        <w:rPr>
          <w:rFonts w:ascii="Times New Roman" w:hAnsi="Times New Roman"/>
          <w:b/>
          <w:color w:val="000000"/>
          <w:sz w:val="24"/>
          <w:szCs w:val="24"/>
          <w:lang w:val="ru-RU"/>
        </w:rPr>
        <w:t>МБ ОУ СОШ с.Чишма муниципального района Бирский район РБ</w:t>
      </w:r>
    </w:p>
    <w:p w:rsidR="00D1593F" w:rsidRPr="00E14B0B" w:rsidRDefault="00D1593F">
      <w:pPr>
        <w:spacing w:after="0"/>
        <w:ind w:left="120"/>
        <w:rPr>
          <w:lang w:val="ru-RU"/>
        </w:rPr>
      </w:pPr>
    </w:p>
    <w:p w:rsidR="00D1593F" w:rsidRPr="00E14B0B" w:rsidRDefault="00D1593F">
      <w:pPr>
        <w:spacing w:after="0"/>
        <w:ind w:left="120"/>
        <w:rPr>
          <w:lang w:val="ru-RU"/>
        </w:rPr>
      </w:pPr>
    </w:p>
    <w:p w:rsidR="00D1593F" w:rsidRPr="00E14B0B" w:rsidRDefault="00D1593F">
      <w:pPr>
        <w:spacing w:after="0"/>
        <w:ind w:left="120"/>
        <w:rPr>
          <w:lang w:val="ru-RU"/>
        </w:rPr>
      </w:pPr>
    </w:p>
    <w:p w:rsidR="00D1593F" w:rsidRPr="00E14B0B" w:rsidRDefault="00D1593F">
      <w:pPr>
        <w:spacing w:after="0"/>
        <w:ind w:left="120"/>
        <w:rPr>
          <w:lang w:val="ru-RU"/>
        </w:rPr>
      </w:pPr>
    </w:p>
    <w:tbl>
      <w:tblPr>
        <w:tblW w:w="9889" w:type="dxa"/>
        <w:tblLook w:val="04A0" w:firstRow="1" w:lastRow="0" w:firstColumn="1" w:lastColumn="0" w:noHBand="0" w:noVBand="1"/>
      </w:tblPr>
      <w:tblGrid>
        <w:gridCol w:w="3369"/>
        <w:gridCol w:w="3115"/>
        <w:gridCol w:w="3405"/>
      </w:tblGrid>
      <w:tr w:rsidR="00E14B0B" w:rsidRPr="00E2220E" w:rsidTr="00E14B0B">
        <w:tc>
          <w:tcPr>
            <w:tcW w:w="3369" w:type="dxa"/>
          </w:tcPr>
          <w:p w:rsidR="003A2CA1" w:rsidRPr="0040209D" w:rsidRDefault="00ED2A0D" w:rsidP="00E14B0B">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E14B0B" w:rsidRDefault="00E14B0B" w:rsidP="00E14B0B">
            <w:pPr>
              <w:autoSpaceDE w:val="0"/>
              <w:autoSpaceDN w:val="0"/>
              <w:spacing w:after="0"/>
              <w:rPr>
                <w:rFonts w:ascii="Times New Roman" w:eastAsia="Times New Roman" w:hAnsi="Times New Roman"/>
                <w:color w:val="000000"/>
                <w:sz w:val="24"/>
                <w:szCs w:val="24"/>
                <w:lang w:val="ru-RU"/>
              </w:rPr>
            </w:pPr>
            <w:r w:rsidRPr="00E14B0B">
              <w:rPr>
                <w:rFonts w:ascii="Times New Roman" w:eastAsia="Times New Roman" w:hAnsi="Times New Roman"/>
                <w:color w:val="000000"/>
                <w:sz w:val="24"/>
                <w:szCs w:val="24"/>
                <w:lang w:val="ru-RU"/>
              </w:rPr>
              <w:t xml:space="preserve">На заседании </w:t>
            </w:r>
            <w:r>
              <w:rPr>
                <w:rFonts w:ascii="Times New Roman" w:eastAsia="Times New Roman" w:hAnsi="Times New Roman"/>
                <w:color w:val="000000"/>
                <w:sz w:val="24"/>
                <w:szCs w:val="24"/>
                <w:lang w:val="ru-RU"/>
              </w:rPr>
              <w:t>ШМО</w:t>
            </w:r>
          </w:p>
          <w:p w:rsidR="00E14B0B" w:rsidRDefault="00E14B0B" w:rsidP="00E14B0B">
            <w:pPr>
              <w:autoSpaceDE w:val="0"/>
              <w:autoSpaceDN w:val="0"/>
              <w:spacing w:after="0"/>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естественно-математического цикла</w:t>
            </w:r>
          </w:p>
          <w:p w:rsidR="003A2CA1" w:rsidRPr="00E14B0B" w:rsidRDefault="00ED2A0D" w:rsidP="003A2CA1">
            <w:pPr>
              <w:autoSpaceDE w:val="0"/>
              <w:autoSpaceDN w:val="0"/>
              <w:spacing w:after="120" w:line="240" w:lineRule="auto"/>
              <w:rPr>
                <w:rFonts w:ascii="Times New Roman" w:eastAsia="Times New Roman" w:hAnsi="Times New Roman"/>
                <w:color w:val="000000"/>
                <w:sz w:val="24"/>
                <w:szCs w:val="24"/>
                <w:lang w:val="ru-RU"/>
              </w:rPr>
            </w:pPr>
            <w:r w:rsidRPr="00E14B0B">
              <w:rPr>
                <w:rFonts w:ascii="Times New Roman" w:eastAsia="Times New Roman" w:hAnsi="Times New Roman"/>
                <w:color w:val="000000"/>
                <w:sz w:val="24"/>
                <w:szCs w:val="24"/>
                <w:lang w:val="ru-RU"/>
              </w:rPr>
              <w:t xml:space="preserve">________________________ </w:t>
            </w:r>
          </w:p>
          <w:p w:rsidR="003A2CA1" w:rsidRPr="008944ED" w:rsidRDefault="00ED2A0D" w:rsidP="003A2CA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Ижбулдина Н.С.</w:t>
            </w:r>
          </w:p>
          <w:p w:rsidR="003A2CA1" w:rsidRPr="0040209D" w:rsidRDefault="00E14B0B" w:rsidP="00E14B0B">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ED2A0D">
              <w:rPr>
                <w:rFonts w:ascii="Times New Roman" w:eastAsia="Times New Roman" w:hAnsi="Times New Roman"/>
                <w:color w:val="000000"/>
                <w:sz w:val="24"/>
                <w:szCs w:val="24"/>
                <w:lang w:val="ru-RU"/>
              </w:rPr>
              <w:t>от «</w:t>
            </w:r>
            <w:r>
              <w:rPr>
                <w:rFonts w:ascii="Times New Roman" w:eastAsia="Times New Roman" w:hAnsi="Times New Roman"/>
                <w:color w:val="000000"/>
                <w:sz w:val="24"/>
                <w:szCs w:val="24"/>
                <w:lang w:val="ru-RU"/>
              </w:rPr>
              <w:t>30</w:t>
            </w:r>
            <w:r w:rsidR="00ED2A0D">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08. 2023 г.</w:t>
            </w:r>
          </w:p>
        </w:tc>
        <w:tc>
          <w:tcPr>
            <w:tcW w:w="3115" w:type="dxa"/>
          </w:tcPr>
          <w:p w:rsidR="003A2CA1" w:rsidRPr="0040209D" w:rsidRDefault="00ED2A0D" w:rsidP="003A2CA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3A2CA1" w:rsidRPr="00E14B0B" w:rsidRDefault="00ED2A0D" w:rsidP="003A2CA1">
            <w:pPr>
              <w:autoSpaceDE w:val="0"/>
              <w:autoSpaceDN w:val="0"/>
              <w:spacing w:after="120"/>
              <w:rPr>
                <w:rFonts w:ascii="Times New Roman" w:eastAsia="Times New Roman" w:hAnsi="Times New Roman"/>
                <w:color w:val="000000"/>
                <w:sz w:val="24"/>
                <w:szCs w:val="24"/>
                <w:lang w:val="ru-RU"/>
              </w:rPr>
            </w:pPr>
            <w:r w:rsidRPr="00E14B0B">
              <w:rPr>
                <w:rFonts w:ascii="Times New Roman" w:eastAsia="Times New Roman" w:hAnsi="Times New Roman"/>
                <w:color w:val="000000"/>
                <w:sz w:val="24"/>
                <w:szCs w:val="24"/>
                <w:lang w:val="ru-RU"/>
              </w:rPr>
              <w:t>Заместитель директора по УВР</w:t>
            </w:r>
          </w:p>
          <w:p w:rsidR="003A2CA1" w:rsidRDefault="00ED2A0D" w:rsidP="003A2CA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A2CA1" w:rsidRPr="008944ED" w:rsidRDefault="00ED2A0D" w:rsidP="003A2CA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Айгишева В.И.</w:t>
            </w:r>
          </w:p>
          <w:p w:rsidR="003A2CA1" w:rsidRPr="0040209D" w:rsidRDefault="003A2CA1" w:rsidP="00E14B0B">
            <w:pPr>
              <w:autoSpaceDE w:val="0"/>
              <w:autoSpaceDN w:val="0"/>
              <w:spacing w:after="0" w:line="240" w:lineRule="auto"/>
              <w:rPr>
                <w:rFonts w:ascii="Times New Roman" w:eastAsia="Times New Roman" w:hAnsi="Times New Roman"/>
                <w:color w:val="000000"/>
                <w:sz w:val="24"/>
                <w:szCs w:val="24"/>
                <w:lang w:val="ru-RU"/>
              </w:rPr>
            </w:pPr>
          </w:p>
        </w:tc>
        <w:tc>
          <w:tcPr>
            <w:tcW w:w="3405" w:type="dxa"/>
          </w:tcPr>
          <w:p w:rsidR="003A2CA1" w:rsidRDefault="00ED2A0D" w:rsidP="003A2CA1">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3A2CA1" w:rsidRPr="00E14B0B" w:rsidRDefault="00ED2A0D" w:rsidP="003A2CA1">
            <w:pPr>
              <w:autoSpaceDE w:val="0"/>
              <w:autoSpaceDN w:val="0"/>
              <w:spacing w:after="120"/>
              <w:rPr>
                <w:rFonts w:ascii="Times New Roman" w:eastAsia="Times New Roman" w:hAnsi="Times New Roman"/>
                <w:color w:val="000000"/>
                <w:sz w:val="24"/>
                <w:szCs w:val="24"/>
                <w:lang w:val="ru-RU"/>
              </w:rPr>
            </w:pPr>
            <w:r w:rsidRPr="00E14B0B">
              <w:rPr>
                <w:rFonts w:ascii="Times New Roman" w:eastAsia="Times New Roman" w:hAnsi="Times New Roman"/>
                <w:color w:val="000000"/>
                <w:sz w:val="24"/>
                <w:szCs w:val="24"/>
                <w:lang w:val="ru-RU"/>
              </w:rPr>
              <w:t>Директор</w:t>
            </w:r>
            <w:r w:rsidR="00E14B0B">
              <w:rPr>
                <w:rFonts w:ascii="Times New Roman" w:eastAsia="Times New Roman" w:hAnsi="Times New Roman"/>
                <w:color w:val="000000"/>
                <w:sz w:val="24"/>
                <w:szCs w:val="24"/>
                <w:lang w:val="ru-RU"/>
              </w:rPr>
              <w:t xml:space="preserve"> школы</w:t>
            </w:r>
          </w:p>
          <w:p w:rsidR="003A2CA1" w:rsidRDefault="00ED2A0D" w:rsidP="003A2CA1">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3A2CA1" w:rsidRPr="008944ED" w:rsidRDefault="00ED2A0D" w:rsidP="003A2CA1">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Валитова В.Н.</w:t>
            </w:r>
          </w:p>
          <w:p w:rsidR="003A2CA1" w:rsidRDefault="00ED2A0D" w:rsidP="003A2CA1">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№135-К</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3A2CA1" w:rsidRPr="0040209D" w:rsidRDefault="003A2CA1" w:rsidP="003A2CA1">
            <w:pPr>
              <w:autoSpaceDE w:val="0"/>
              <w:autoSpaceDN w:val="0"/>
              <w:spacing w:after="120" w:line="240" w:lineRule="auto"/>
              <w:jc w:val="both"/>
              <w:rPr>
                <w:rFonts w:ascii="Times New Roman" w:eastAsia="Times New Roman" w:hAnsi="Times New Roman"/>
                <w:color w:val="000000"/>
                <w:sz w:val="24"/>
                <w:szCs w:val="24"/>
                <w:lang w:val="ru-RU"/>
              </w:rPr>
            </w:pPr>
          </w:p>
        </w:tc>
      </w:tr>
    </w:tbl>
    <w:p w:rsidR="00D1593F" w:rsidRDefault="00D1593F">
      <w:pPr>
        <w:spacing w:after="0"/>
        <w:ind w:left="120"/>
      </w:pPr>
    </w:p>
    <w:p w:rsidR="00D1593F" w:rsidRDefault="00D1593F">
      <w:pPr>
        <w:spacing w:after="0"/>
        <w:ind w:left="120"/>
      </w:pPr>
    </w:p>
    <w:p w:rsidR="00D1593F" w:rsidRDefault="00D1593F">
      <w:pPr>
        <w:spacing w:after="0"/>
        <w:ind w:left="120"/>
      </w:pPr>
    </w:p>
    <w:p w:rsidR="00D1593F" w:rsidRDefault="00D1593F">
      <w:pPr>
        <w:spacing w:after="0"/>
        <w:ind w:left="120"/>
      </w:pPr>
    </w:p>
    <w:p w:rsidR="00D1593F" w:rsidRDefault="00D1593F">
      <w:pPr>
        <w:spacing w:after="0"/>
        <w:ind w:left="120"/>
      </w:pPr>
    </w:p>
    <w:p w:rsidR="00D1593F" w:rsidRDefault="00ED2A0D">
      <w:pPr>
        <w:spacing w:after="0" w:line="408" w:lineRule="auto"/>
        <w:ind w:left="120"/>
        <w:jc w:val="center"/>
      </w:pPr>
      <w:r>
        <w:rPr>
          <w:rFonts w:ascii="Times New Roman" w:hAnsi="Times New Roman"/>
          <w:b/>
          <w:color w:val="000000"/>
          <w:sz w:val="28"/>
        </w:rPr>
        <w:t>РАБОЧАЯ ПРОГРАММА</w:t>
      </w:r>
    </w:p>
    <w:p w:rsidR="00D1593F" w:rsidRDefault="00ED2A0D">
      <w:pPr>
        <w:spacing w:after="0" w:line="408" w:lineRule="auto"/>
        <w:ind w:left="120"/>
        <w:jc w:val="center"/>
      </w:pPr>
      <w:r>
        <w:rPr>
          <w:rFonts w:ascii="Times New Roman" w:hAnsi="Times New Roman"/>
          <w:color w:val="000000"/>
          <w:sz w:val="28"/>
        </w:rPr>
        <w:t>(ID 2354094)</w:t>
      </w:r>
    </w:p>
    <w:p w:rsidR="00D1593F" w:rsidRDefault="00D1593F">
      <w:pPr>
        <w:spacing w:after="0"/>
        <w:ind w:left="120"/>
        <w:jc w:val="center"/>
      </w:pPr>
    </w:p>
    <w:p w:rsidR="00D1593F" w:rsidRPr="00E14B0B" w:rsidRDefault="00ED2A0D">
      <w:pPr>
        <w:spacing w:after="0" w:line="408" w:lineRule="auto"/>
        <w:ind w:left="120"/>
        <w:jc w:val="center"/>
        <w:rPr>
          <w:lang w:val="ru-RU"/>
        </w:rPr>
      </w:pPr>
      <w:r w:rsidRPr="00E14B0B">
        <w:rPr>
          <w:rFonts w:ascii="Times New Roman" w:hAnsi="Times New Roman"/>
          <w:b/>
          <w:color w:val="000000"/>
          <w:sz w:val="28"/>
          <w:lang w:val="ru-RU"/>
        </w:rPr>
        <w:t>учебного предмета «Биология. Базовый уровень»</w:t>
      </w:r>
    </w:p>
    <w:p w:rsidR="00D1593F" w:rsidRPr="00E14B0B" w:rsidRDefault="00ED2A0D">
      <w:pPr>
        <w:spacing w:after="0" w:line="408" w:lineRule="auto"/>
        <w:ind w:left="120"/>
        <w:jc w:val="center"/>
        <w:rPr>
          <w:lang w:val="ru-RU"/>
        </w:rPr>
      </w:pPr>
      <w:r w:rsidRPr="00E14B0B">
        <w:rPr>
          <w:rFonts w:ascii="Times New Roman" w:hAnsi="Times New Roman"/>
          <w:color w:val="000000"/>
          <w:sz w:val="28"/>
          <w:lang w:val="ru-RU"/>
        </w:rPr>
        <w:t xml:space="preserve">для обучающихся 10 </w:t>
      </w:r>
      <w:r w:rsidRPr="00E14B0B">
        <w:rPr>
          <w:rFonts w:ascii="Calibri" w:hAnsi="Calibri"/>
          <w:color w:val="000000"/>
          <w:sz w:val="28"/>
          <w:lang w:val="ru-RU"/>
        </w:rPr>
        <w:t xml:space="preserve">– </w:t>
      </w:r>
      <w:r w:rsidRPr="00E14B0B">
        <w:rPr>
          <w:rFonts w:ascii="Times New Roman" w:hAnsi="Times New Roman"/>
          <w:color w:val="000000"/>
          <w:sz w:val="28"/>
          <w:lang w:val="ru-RU"/>
        </w:rPr>
        <w:t xml:space="preserve">11 классов </w:t>
      </w: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D1593F">
      <w:pPr>
        <w:spacing w:after="0"/>
        <w:ind w:left="120"/>
        <w:jc w:val="center"/>
        <w:rPr>
          <w:lang w:val="ru-RU"/>
        </w:rPr>
      </w:pPr>
    </w:p>
    <w:p w:rsidR="00D1593F" w:rsidRPr="00E14B0B" w:rsidRDefault="00ED2A0D">
      <w:pPr>
        <w:spacing w:after="0"/>
        <w:ind w:left="120"/>
        <w:jc w:val="center"/>
        <w:rPr>
          <w:lang w:val="ru-RU"/>
        </w:rPr>
      </w:pPr>
      <w:bookmarkStart w:id="3" w:name="83ace5c0-f913-49d8-975d-9ddb35d71a16"/>
      <w:r w:rsidRPr="00E14B0B">
        <w:rPr>
          <w:rFonts w:ascii="Times New Roman" w:hAnsi="Times New Roman"/>
          <w:b/>
          <w:color w:val="000000"/>
          <w:sz w:val="28"/>
          <w:lang w:val="ru-RU"/>
        </w:rPr>
        <w:t xml:space="preserve">с. Чишма </w:t>
      </w:r>
      <w:bookmarkStart w:id="4" w:name="42db4f7f-2e59-42a2-8842-975d7f5699d1"/>
      <w:bookmarkEnd w:id="3"/>
      <w:r w:rsidRPr="00E14B0B">
        <w:rPr>
          <w:rFonts w:ascii="Times New Roman" w:hAnsi="Times New Roman"/>
          <w:b/>
          <w:color w:val="000000"/>
          <w:sz w:val="28"/>
          <w:lang w:val="ru-RU"/>
        </w:rPr>
        <w:t>2023</w:t>
      </w:r>
      <w:bookmarkEnd w:id="4"/>
      <w:r w:rsidR="00E14B0B">
        <w:rPr>
          <w:rFonts w:ascii="Times New Roman" w:hAnsi="Times New Roman"/>
          <w:b/>
          <w:color w:val="000000"/>
          <w:sz w:val="28"/>
          <w:lang w:val="ru-RU"/>
        </w:rPr>
        <w:t xml:space="preserve"> г.</w:t>
      </w:r>
    </w:p>
    <w:p w:rsidR="00D1593F" w:rsidRPr="00E14B0B" w:rsidRDefault="00D1593F">
      <w:pPr>
        <w:spacing w:after="0"/>
        <w:ind w:left="120"/>
        <w:rPr>
          <w:lang w:val="ru-RU"/>
        </w:rPr>
      </w:pPr>
    </w:p>
    <w:p w:rsidR="00D1593F" w:rsidRPr="00E14B0B" w:rsidRDefault="00D1593F">
      <w:pPr>
        <w:rPr>
          <w:lang w:val="ru-RU"/>
        </w:rPr>
        <w:sectPr w:rsidR="00D1593F" w:rsidRPr="00E14B0B">
          <w:pgSz w:w="11906" w:h="16383"/>
          <w:pgMar w:top="1134" w:right="850" w:bottom="1134" w:left="1701" w:header="720" w:footer="720" w:gutter="0"/>
          <w:cols w:space="720"/>
        </w:sectPr>
      </w:pPr>
    </w:p>
    <w:p w:rsidR="00D1593F" w:rsidRPr="00E14B0B" w:rsidRDefault="00ED2A0D">
      <w:pPr>
        <w:spacing w:after="0" w:line="264" w:lineRule="auto"/>
        <w:ind w:left="120"/>
        <w:jc w:val="both"/>
        <w:rPr>
          <w:lang w:val="ru-RU"/>
        </w:rPr>
      </w:pPr>
      <w:bookmarkStart w:id="5" w:name="block-17528224"/>
      <w:bookmarkEnd w:id="0"/>
      <w:r w:rsidRPr="00E14B0B">
        <w:rPr>
          <w:rFonts w:ascii="Times New Roman" w:hAnsi="Times New Roman"/>
          <w:b/>
          <w:color w:val="000000"/>
          <w:sz w:val="28"/>
          <w:lang w:val="ru-RU"/>
        </w:rPr>
        <w:lastRenderedPageBreak/>
        <w:t>ПОЯСНИТЕЛЬНАЯ ЗАПИСКА</w:t>
      </w:r>
    </w:p>
    <w:p w:rsidR="00D1593F" w:rsidRPr="00E14B0B" w:rsidRDefault="00D1593F">
      <w:pPr>
        <w:spacing w:after="0" w:line="264" w:lineRule="auto"/>
        <w:ind w:left="120"/>
        <w:jc w:val="both"/>
        <w:rPr>
          <w:lang w:val="ru-RU"/>
        </w:rPr>
      </w:pP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Программа по биологии даёт представление о целях, об общей стратегии обучения, воспитания и развития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внутрипредметных связей, логики образовательного процесса, возрастных особенностей обучающихся.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 программе по биологии также учитываются требования к планируемым личностным, метапредметным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В программе по биологии (10–11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 на состояние природных и искусственных экосистем. Усиление внимания к прикладной направленности учебного предмета «Биология» продиктовано необходимостью обеспечения </w:t>
      </w:r>
      <w:r w:rsidRPr="00E14B0B">
        <w:rPr>
          <w:rFonts w:ascii="Times New Roman" w:hAnsi="Times New Roman"/>
          <w:color w:val="000000"/>
          <w:sz w:val="28"/>
          <w:lang w:val="ru-RU"/>
        </w:rPr>
        <w:lastRenderedPageBreak/>
        <w:t>условий для решения одной из актуальных задач школьного биологического 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естественно-научной картине мира и ценностных ориентациях личности, способствующих гуманизации биологического образования.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w:t>
      </w:r>
      <w:r w:rsidRPr="00E14B0B">
        <w:rPr>
          <w:rFonts w:ascii="Times New Roman" w:hAnsi="Times New Roman"/>
          <w:color w:val="000000"/>
          <w:sz w:val="28"/>
          <w:lang w:val="ru-RU"/>
        </w:rPr>
        <w:lastRenderedPageBreak/>
        <w:t>биологическая система», «Система и многообразие органического мира», «Эволюция живой природы», «Экосистемы и присущие им закономерности».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Достижение цели изучения учебного предмета «Биология» на базовом уровне обеспечивается решением следующих задач:</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осознание ценности биологических знаний для повышения уровня экологической культуры, для формирования научного мировоззрения;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«Естественно-научные предметы». </w:t>
      </w:r>
    </w:p>
    <w:p w:rsidR="00132892" w:rsidRDefault="00ED2A0D" w:rsidP="00132892">
      <w:pPr>
        <w:spacing w:after="0" w:line="264" w:lineRule="auto"/>
        <w:ind w:firstLine="600"/>
        <w:jc w:val="both"/>
        <w:rPr>
          <w:rFonts w:ascii="Times New Roman" w:hAnsi="Times New Roman" w:cs="Times New Roman"/>
          <w:sz w:val="28"/>
          <w:szCs w:val="28"/>
          <w:lang w:val="ru-RU"/>
        </w:rPr>
      </w:pPr>
      <w:r w:rsidRPr="00E14B0B">
        <w:rPr>
          <w:rFonts w:ascii="Times New Roman" w:hAnsi="Times New Roman"/>
          <w:color w:val="000000"/>
          <w:sz w:val="28"/>
          <w:lang w:val="ru-RU"/>
        </w:rPr>
        <w:lastRenderedPageBreak/>
        <w:t>Для изучения биологии на базовом уровне среднего общего образования отводится 68 часов: в 10 классе – 34 часа (1 час в неделю), в 11 классе – 34 часа (1 час в неделю).</w:t>
      </w:r>
      <w:r w:rsidR="00132892">
        <w:rPr>
          <w:rFonts w:ascii="Times New Roman" w:hAnsi="Times New Roman"/>
          <w:color w:val="000000"/>
          <w:sz w:val="28"/>
          <w:lang w:val="ru-RU"/>
        </w:rPr>
        <w:t xml:space="preserve"> </w:t>
      </w:r>
      <w:r w:rsidR="00132892">
        <w:rPr>
          <w:lang w:val="ru-RU"/>
        </w:rPr>
        <w:t xml:space="preserve"> </w:t>
      </w:r>
      <w:r w:rsidR="00132892">
        <w:rPr>
          <w:rFonts w:ascii="Times New Roman" w:hAnsi="Times New Roman" w:cs="Times New Roman"/>
          <w:sz w:val="28"/>
          <w:szCs w:val="28"/>
          <w:lang w:val="ru-RU"/>
        </w:rPr>
        <w:t xml:space="preserve">По учебному  плану образовательного учреждения, </w:t>
      </w:r>
      <w:r w:rsidR="00132892" w:rsidRPr="00132892">
        <w:rPr>
          <w:rFonts w:ascii="Times New Roman" w:hAnsi="Times New Roman" w:cs="Times New Roman"/>
          <w:sz w:val="28"/>
          <w:szCs w:val="28"/>
          <w:lang w:val="ru-RU"/>
        </w:rPr>
        <w:t xml:space="preserve"> рабочая программа для 10 класса предусматривает обучение биологии в объёме 2 часа в неделю  (всего 68 часа)</w:t>
      </w:r>
      <w:r w:rsidR="00132892">
        <w:rPr>
          <w:rFonts w:ascii="Times New Roman" w:hAnsi="Times New Roman" w:cs="Times New Roman"/>
          <w:sz w:val="28"/>
          <w:szCs w:val="28"/>
          <w:lang w:val="ru-RU"/>
        </w:rPr>
        <w:t xml:space="preserve">. </w:t>
      </w:r>
    </w:p>
    <w:p w:rsidR="00132892" w:rsidRPr="00132892" w:rsidRDefault="00132892" w:rsidP="00132892">
      <w:pPr>
        <w:spacing w:after="0" w:line="264" w:lineRule="auto"/>
        <w:ind w:firstLine="600"/>
        <w:jc w:val="both"/>
        <w:rPr>
          <w:rFonts w:ascii="Times New Roman" w:hAnsi="Times New Roman" w:cs="Times New Roman"/>
          <w:sz w:val="28"/>
          <w:szCs w:val="28"/>
          <w:lang w:val="ru-RU"/>
        </w:rPr>
        <w:sectPr w:rsidR="00132892" w:rsidRPr="00132892">
          <w:pgSz w:w="11906" w:h="16383"/>
          <w:pgMar w:top="1134" w:right="850" w:bottom="1134" w:left="1701" w:header="720" w:footer="720" w:gutter="0"/>
          <w:cols w:space="720"/>
        </w:sectPr>
      </w:pPr>
    </w:p>
    <w:p w:rsidR="00D1593F" w:rsidRPr="00E14B0B" w:rsidRDefault="00ED2A0D">
      <w:pPr>
        <w:spacing w:after="0" w:line="264" w:lineRule="auto"/>
        <w:ind w:left="120"/>
        <w:jc w:val="both"/>
        <w:rPr>
          <w:lang w:val="ru-RU"/>
        </w:rPr>
      </w:pPr>
      <w:bookmarkStart w:id="6" w:name="block-17528228"/>
      <w:bookmarkEnd w:id="5"/>
      <w:r w:rsidRPr="00E14B0B">
        <w:rPr>
          <w:rFonts w:ascii="Times New Roman" w:hAnsi="Times New Roman"/>
          <w:b/>
          <w:color w:val="000000"/>
          <w:sz w:val="28"/>
          <w:lang w:val="ru-RU"/>
        </w:rPr>
        <w:lastRenderedPageBreak/>
        <w:t>СОДЕРЖАНИЕ ОБУЧЕНИЯ</w:t>
      </w:r>
      <w:r w:rsidRPr="00E14B0B">
        <w:rPr>
          <w:rFonts w:ascii="Times New Roman" w:hAnsi="Times New Roman"/>
          <w:color w:val="000000"/>
          <w:sz w:val="28"/>
          <w:lang w:val="ru-RU"/>
        </w:rPr>
        <w:t xml:space="preserve"> </w:t>
      </w:r>
    </w:p>
    <w:p w:rsidR="00D1593F" w:rsidRPr="00E14B0B" w:rsidRDefault="00D1593F">
      <w:pPr>
        <w:spacing w:after="0" w:line="264" w:lineRule="auto"/>
        <w:ind w:left="120"/>
        <w:jc w:val="both"/>
        <w:rPr>
          <w:lang w:val="ru-RU"/>
        </w:rPr>
      </w:pPr>
    </w:p>
    <w:p w:rsidR="00D1593F" w:rsidRPr="00E14B0B" w:rsidRDefault="00ED2A0D">
      <w:pPr>
        <w:spacing w:after="0" w:line="264" w:lineRule="auto"/>
        <w:ind w:left="120"/>
        <w:jc w:val="both"/>
        <w:rPr>
          <w:lang w:val="ru-RU"/>
        </w:rPr>
      </w:pPr>
      <w:r w:rsidRPr="00E14B0B">
        <w:rPr>
          <w:rFonts w:ascii="Times New Roman" w:hAnsi="Times New Roman"/>
          <w:b/>
          <w:color w:val="000000"/>
          <w:sz w:val="28"/>
          <w:lang w:val="ru-RU"/>
        </w:rPr>
        <w:t>10 КЛАСС</w:t>
      </w:r>
    </w:p>
    <w:p w:rsidR="00D1593F" w:rsidRPr="00E14B0B" w:rsidRDefault="00D1593F">
      <w:pPr>
        <w:spacing w:after="0" w:line="264" w:lineRule="auto"/>
        <w:ind w:left="120"/>
        <w:jc w:val="both"/>
        <w:rPr>
          <w:lang w:val="ru-RU"/>
        </w:rPr>
      </w:pP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1. Биология как наука.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Методы познания живой природы (наблюдение, эксперимент, описание, измерение, классификация, моделирование, статистическая обработка данных).</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Демонстрации: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Портреты: Ч. Дарвин, Г. Мендель, Н. К. Кольцов, Дж. Уотсон и Ф. Крик.</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Таблицы и схемы: «Методы познания живой природы».</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Лабораторные и практические работы: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Практическая работа</w:t>
      </w:r>
      <w:r w:rsidRPr="00E14B0B">
        <w:rPr>
          <w:rFonts w:ascii="Times New Roman" w:hAnsi="Times New Roman"/>
          <w:b/>
          <w:color w:val="000000"/>
          <w:sz w:val="28"/>
          <w:lang w:val="ru-RU"/>
        </w:rPr>
        <w:t xml:space="preserve"> </w:t>
      </w:r>
      <w:r w:rsidRPr="00E14B0B">
        <w:rPr>
          <w:rFonts w:ascii="Times New Roman" w:hAnsi="Times New Roman"/>
          <w:color w:val="000000"/>
          <w:sz w:val="28"/>
          <w:lang w:val="ru-RU"/>
        </w:rPr>
        <w:t>№ 1. «Использование различных методов при изучении биологических объектов».</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2. Живые системы и их организация.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Живые системы (биосистемы) как предмет изучения биологии. Отличие живых систем от неорганической природы.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Демонстрации: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Таблицы и схемы: «Основные признаки жизни», «Уровни организации живой природы».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Оборудование: модель молекулы ДНК.</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3. Химический состав и строение клетки.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 Химический состав клетки. Химические элементы: макроэлементы, микроэлементы. Вода и минеральные вещества.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Функции воды и минеральных веществ в клетке. Поддержание осмотического баланса.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Углеводы: моносахариды (глюкоза, рибоза и дезоксирибоза), дисахариды (сахароза, лактоза) и полисахариды (крахмал, гликоген, целлюлоза). Биологические функции углеводов.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Цитология – наука о клетке. Клеточная теория – пример взаимодействия идей и фактов в научном познании. Методы изучения клетки.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Поверхностные структуры клеток – клеточная стенка, гликокаликс, их функции. Плазматическая мембрана, её свойства и 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Ядро – регуляторный центр клетки. Строение ядра: ядерная оболочка, кариоплазма, хроматин, ядрышко. Хромосомы.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Транспорт веществ в клетке.</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Демонстрации: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Портреты: А. Левенгук, Р. Гук, Т. Шванн, М. Шлейден, Р. Вирхов, Дж. Уотсон, Ф. Крик, М. Уилкинс, Р. Франклин, К. М. Бэр.</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Диаграммы: «Распределение химических элементов в неживой природе», «Распределение химических элементов в живой природе».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E14B0B">
        <w:rPr>
          <w:rFonts w:ascii="Times New Roman" w:hAnsi="Times New Roman"/>
          <w:color w:val="000000"/>
          <w:sz w:val="28"/>
          <w:lang w:val="ru-RU"/>
        </w:rPr>
        <w:lastRenderedPageBreak/>
        <w:t>АТФ», «Строение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Лабораторные и практические работы: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1. «Изучение каталитической активности ферментов (на примере амилазы или каталазы)».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2. «Изучение строения клеток растений, животных и бактерий под микроскопом на готовых микропрепаратах и их описание».</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4. Жизнедеятельность клетки.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Типы обмена веществ: автотрофный и гетеротрофный. Роль ферментов в обмене веществ и превращении энергии в клетке.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Хемосинтез. Хемосинтезирующие бактерии. Значение хемосинтеза для жизни на Земле.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Неклеточные формы жизни – вирусы. История открытия вирусов (Д. И. Ивановский).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E14B0B">
        <w:rPr>
          <w:rFonts w:ascii="Times New Roman" w:hAnsi="Times New Roman"/>
          <w:color w:val="000000"/>
          <w:sz w:val="28"/>
          <w:lang w:val="ru-RU"/>
        </w:rPr>
        <w:lastRenderedPageBreak/>
        <w:t>Обратная транскрипция, ревертаза и интеграза. Профилактика распространения вирусных заболеваний.</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Демонстрации: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Портреты: Н. К. Кольцов, Д. И. Ивановский, К. А. Тимирязев.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Таблицы и схемы: «Типы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Оборудование: модели-аппликации «Удвоение ДНК и транскрипция», «Биосинтез белка», «Строение клетки», модель структуры ДНК.</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5. Размножение и индивидуальное развитие организмов.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Деление клетки – митоз. Стадии митоза. Процессы, происходящие на разных стадиях митоза. Биологический смысл митоза.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Программируемая гибель клетки – апоптоз.</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Половое размножение, его отличия от бесполого.</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w:t>
      </w:r>
      <w:r w:rsidRPr="00E14B0B">
        <w:rPr>
          <w:rFonts w:ascii="Times New Roman" w:hAnsi="Times New Roman"/>
          <w:color w:val="000000"/>
          <w:sz w:val="28"/>
          <w:lang w:val="ru-RU"/>
        </w:rPr>
        <w:lastRenderedPageBreak/>
        <w:t>среды на развитие организмов, факторы, способные вызывать врождённые уродства.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Рост и развитие растений. Онтогенез цветкового растения: строение семени, стадии развития.</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Демонстрации: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Лабораторные и практические работы: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3. «Наблюдение митоза в клетках кончика корешка лука на готовых микропрепаратах».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4. «Изучение строения половых клеток на готовых микропрепаратах».</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6. Наследственность и изменчивость организмов.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Хромосомная теория наследственности. Генетические карты.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 гомологических рядов в наследственной изменчивости Н. И. Вавилова.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Внеядерная наследственность и изменчивость.</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Демонстрации: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Портреты: Г. Мендель, Т. Морган, Г. де Фриз, С. С. Четвериков, Н. В. Тимофеев-Ресовский, Н. И. Вавилов.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«Модификационная изменчивость», «Наследование резус-фактора», «Генетика групп крови», «Мутационная изменчивость».</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Оборудование: модели-аппликации «Моногибридное скрещивание», «Неполное доминирование», «Дигибридное скрещивание», «Перекрёст </w:t>
      </w:r>
      <w:r w:rsidRPr="00E14B0B">
        <w:rPr>
          <w:rFonts w:ascii="Times New Roman" w:hAnsi="Times New Roman"/>
          <w:color w:val="000000"/>
          <w:sz w:val="28"/>
          <w:lang w:val="ru-RU"/>
        </w:rPr>
        <w:lastRenderedPageBreak/>
        <w:t>хромосом», микроскоп и микропрепарат «Дрозофила» (норма, мутации формы крыльев и окраски тела), гербарий «Горох посевной».</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Лабораторные и практические работы: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5. «Изучение результатов моногибридного и дигибридного скрещивания у дрозофилы на готовых микропрепаратах».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6. «Изучение модификационной изменчивости, построение вариационного ряда и вариационной кривой».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7. «Анализ мутаций у дрозофилы на готовых микропрепаратах».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Практическая работа № 2. «Составление и анализ родословных человека».</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7. Селекция организмов. Основы биотехнологии.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Демонстрации: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Портреты: Н. И. Вавилов, И. В. Мичурин, Г. Д. Карпеченко, М. Ф. Иванов.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Оборудование: муляжи плодов и корнеплодов диких форм и культурных сортов растений, гербарий «Сельскохозяйственные растения».</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lastRenderedPageBreak/>
        <w:t>Лабораторные и практические работы: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Экскурсия</w:t>
      </w:r>
      <w:r w:rsidRPr="00E14B0B">
        <w:rPr>
          <w:rFonts w:ascii="Times New Roman" w:hAnsi="Times New Roman"/>
          <w:b/>
          <w:color w:val="000000"/>
          <w:sz w:val="28"/>
          <w:lang w:val="ru-RU"/>
        </w:rPr>
        <w:t xml:space="preserve"> </w:t>
      </w:r>
      <w:r w:rsidRPr="00E14B0B">
        <w:rPr>
          <w:rFonts w:ascii="Times New Roman" w:hAnsi="Times New Roman"/>
          <w:color w:val="000000"/>
          <w:sz w:val="28"/>
          <w:lang w:val="ru-RU"/>
        </w:rPr>
        <w:t>«Основные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агроуниверситета или научного центра)».</w:t>
      </w:r>
    </w:p>
    <w:p w:rsidR="00D1593F" w:rsidRPr="00E14B0B" w:rsidRDefault="00D1593F">
      <w:pPr>
        <w:spacing w:after="0" w:line="264" w:lineRule="auto"/>
        <w:ind w:left="120"/>
        <w:jc w:val="both"/>
        <w:rPr>
          <w:lang w:val="ru-RU"/>
        </w:rPr>
      </w:pPr>
    </w:p>
    <w:p w:rsidR="00D1593F" w:rsidRPr="00E14B0B" w:rsidRDefault="00ED2A0D">
      <w:pPr>
        <w:spacing w:after="0" w:line="264" w:lineRule="auto"/>
        <w:ind w:left="120"/>
        <w:jc w:val="both"/>
        <w:rPr>
          <w:lang w:val="ru-RU"/>
        </w:rPr>
      </w:pPr>
      <w:r w:rsidRPr="00E14B0B">
        <w:rPr>
          <w:rFonts w:ascii="Times New Roman" w:hAnsi="Times New Roman"/>
          <w:b/>
          <w:color w:val="000000"/>
          <w:sz w:val="28"/>
          <w:lang w:val="ru-RU"/>
        </w:rPr>
        <w:t>11 КЛАСС</w:t>
      </w:r>
    </w:p>
    <w:p w:rsidR="00D1593F" w:rsidRPr="00E14B0B" w:rsidRDefault="00D1593F">
      <w:pPr>
        <w:spacing w:after="0" w:line="264" w:lineRule="auto"/>
        <w:ind w:left="120"/>
        <w:jc w:val="both"/>
        <w:rPr>
          <w:lang w:val="ru-RU"/>
        </w:rPr>
      </w:pP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1. Эволюционная биология.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Свидетельства эволюции. Палеонтологические: последовательность появления видов в палеонтологической летописи, переходные формы. Биогеографические: сходство и различие фаун и флор материков и островов.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Синтетическая теория эволюции (СТЭ) и её основные положения.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Микроэволюция. Популяция как единица вида и эволюции.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Естественный отбор – направляющий фактор эволюции. Формы естественного отбора.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Приспособленность организмов как результат эволюции. Примеры приспособлений у организмов. Ароморфозы и идиоадаптации.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Вид и видообразование. Критерии вида. Основные формы видообразования: географическое, экологическое.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Макроэволюция. Формы эволюции: филетическая, дивергентная, конвергентная, параллельная. Необратимость эволюции.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Происхождение от неспециализированных предков. Прогрессирующая специализация. Адаптивная радиация.</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Демонстрации: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Портреты: К. Линней, Ж. Б. Ламарк, Ч. Дарвин, В. О. Ковалевский, К. М. Бэр, Э. Геккель, Ф. Мюллер, А. Н. Северцов.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Таблицы и схемы: «Развитие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Лабораторные и практические работы: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1. «Сравнение видов по морфологическому критерию».</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2. «Описание приспособленности организма и её относительного характера».</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2. Возникновение и развитие жизни на Земле.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протоклетки. Первые клетки и их эволюция. Формирование основных групп живых организмов.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Развитие жизни на Земле по эрам и 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Мезозойская эра и её периоды: триасовый, юрский, меловой.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Кайнозойская эра и её периоды: палеогеновый, неогеновый, антропогеновый.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Система органического мира как отражение эволюции. Основные систематические группы организмов.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Демонстрации: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Портреты: Ф. Реди, Л. Пастер, А. И. Опарин, С. Миллер, Г. Юри, Ч. Дарвин.</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Таблицы и схемы: «Возникновение Солнечной системы», «Развитие органического мира», «Растительная клетка», «Животная клетка», «Прокариотическая клетка», «Современная система органического мира», «Сравнение анатомических черт строения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Лабораторные и практические работы: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Практическая работа № 1. «Изучение ископаемых остатков растений и животных в коллекциях».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Экскурсия «Эволюция органического мира на Земле» (в естественно-научный или краеведческий музей).</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3. Организмы и окружающая среда.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Экология как наука. Задачи и разделы экологии. Методы экологических исследований. Экологическое мировоззрение современного человека.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Среды обитания организмов: водная, наземно-воздушная, почвенная, внутриорганизменная.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Экологические факторы. Классификация экологических факторов: абиотические, биотические и антропогенные. Действие экологических факторов на организмы.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сообществах.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 xml:space="preserve">Демонстрации: </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Портреты: А. Гумбольдт, К. Ф. Рулье, Э. Геккель.</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Лабораторные и практические работы: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3. «Морфологические особенности растений из разных мест обитания».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Лабораторная работа № 4. «Влияние света на рост и развитие черенков колеуса».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Практическая работа № 2. «Подсчёт плотности популяций разных видов растений».</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Тема 4. Сообщества и экологические системы.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Сообщество организмов – биоценоз. Структуры биоценоза: видовая, пространственная, трофическая (пищевая). Виды-доминанты. Связи в биоценозе.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Экологические системы (экосистемы). Понятие об экосистеме и биогеоценозе. Функциональные компоненты экосистемы: продуценты, </w:t>
      </w:r>
      <w:r w:rsidRPr="00E14B0B">
        <w:rPr>
          <w:rFonts w:ascii="Times New Roman" w:hAnsi="Times New Roman"/>
          <w:color w:val="000000"/>
          <w:sz w:val="28"/>
          <w:lang w:val="ru-RU"/>
        </w:rPr>
        <w:lastRenderedPageBreak/>
        <w:t>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Природные экосистемы. Экосистемы озёр и рек. Экосистема хвойного или широколиственного леса.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Антропогенные экосистемы. Агроэкосистемы. Урбоэкосистемы. Биологическое и хозяйственное значение агроэкосистем и урбоэкосистем.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Биоразнообразие как фактор устойчивости экосистем. Сохранение биологического разнообразия на Земле.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Круговороты веществ и биогеохимические циклы элементов (углерода, азота). Зональность биосферы. Основные биомы суши.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Человечество в биосфере Земли. Антропогенные изменения в биосфере. Глобальные экологические проблемы.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Демонстрации: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Портреты: А. Дж. Тенсли, В. Н. Сукачёв, В. И. Вернадский.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Таблицы и схемы: «Пищевые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 углерода в биосфере», «Круговорот азота в природе».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w:t>
      </w:r>
      <w:r w:rsidRPr="00E14B0B">
        <w:rPr>
          <w:rFonts w:ascii="Times New Roman" w:hAnsi="Times New Roman"/>
          <w:color w:val="000000"/>
          <w:sz w:val="28"/>
          <w:lang w:val="ru-RU"/>
        </w:rPr>
        <w:lastRenderedPageBreak/>
        <w:t xml:space="preserve">Красная книга Российской Федерации, изображения охраняемых видов растений и животных. </w:t>
      </w:r>
    </w:p>
    <w:p w:rsidR="00D1593F" w:rsidRPr="00E14B0B" w:rsidRDefault="00D1593F">
      <w:pPr>
        <w:rPr>
          <w:lang w:val="ru-RU"/>
        </w:rPr>
        <w:sectPr w:rsidR="00D1593F" w:rsidRPr="00E14B0B">
          <w:pgSz w:w="11906" w:h="16383"/>
          <w:pgMar w:top="1134" w:right="850" w:bottom="1134" w:left="1701" w:header="720" w:footer="720" w:gutter="0"/>
          <w:cols w:space="720"/>
        </w:sectPr>
      </w:pPr>
    </w:p>
    <w:p w:rsidR="00D1593F" w:rsidRPr="00E14B0B" w:rsidRDefault="00ED2A0D">
      <w:pPr>
        <w:spacing w:after="0" w:line="264" w:lineRule="auto"/>
        <w:ind w:left="120"/>
        <w:jc w:val="both"/>
        <w:rPr>
          <w:lang w:val="ru-RU"/>
        </w:rPr>
      </w:pPr>
      <w:bookmarkStart w:id="7" w:name="block-17528229"/>
      <w:bookmarkEnd w:id="6"/>
      <w:r w:rsidRPr="00E14B0B">
        <w:rPr>
          <w:rFonts w:ascii="Times New Roman" w:hAnsi="Times New Roman"/>
          <w:color w:val="000000"/>
          <w:sz w:val="28"/>
          <w:lang w:val="ru-RU"/>
        </w:rPr>
        <w:lastRenderedPageBreak/>
        <w:t>ПЛАНИРУЕМЫЕ РЕЗУЛЬТАТЫ ОСВОЕНИЯ ПРОГРАММЫ ПО БИОЛОГИИ НА БАЗОВОМ УРОВНЕ СРЕДНЕГО ОБЩЕГО ОБРАЗОВАНИЯ</w:t>
      </w:r>
    </w:p>
    <w:p w:rsidR="00D1593F" w:rsidRPr="00E14B0B" w:rsidRDefault="00D1593F">
      <w:pPr>
        <w:spacing w:after="0" w:line="264" w:lineRule="auto"/>
        <w:ind w:left="120"/>
        <w:jc w:val="both"/>
        <w:rPr>
          <w:lang w:val="ru-RU"/>
        </w:rPr>
      </w:pP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Согласно ФГОС СОО, устанавливаются требования к результатам освоения обучающимися программ среднего общего образования: личностным, метапредметным и предметным.</w:t>
      </w:r>
    </w:p>
    <w:p w:rsidR="00D1593F" w:rsidRPr="00E14B0B" w:rsidRDefault="00D1593F">
      <w:pPr>
        <w:spacing w:after="0" w:line="264" w:lineRule="auto"/>
        <w:ind w:left="120"/>
        <w:jc w:val="both"/>
        <w:rPr>
          <w:lang w:val="ru-RU"/>
        </w:rPr>
      </w:pPr>
    </w:p>
    <w:p w:rsidR="00D1593F" w:rsidRPr="00E14B0B" w:rsidRDefault="00ED2A0D">
      <w:pPr>
        <w:spacing w:after="0" w:line="264" w:lineRule="auto"/>
        <w:ind w:left="120"/>
        <w:jc w:val="both"/>
        <w:rPr>
          <w:lang w:val="ru-RU"/>
        </w:rPr>
      </w:pPr>
      <w:r w:rsidRPr="00E14B0B">
        <w:rPr>
          <w:rFonts w:ascii="Times New Roman" w:hAnsi="Times New Roman"/>
          <w:b/>
          <w:color w:val="000000"/>
          <w:sz w:val="28"/>
          <w:lang w:val="ru-RU"/>
        </w:rPr>
        <w:t>ЛИЧНОСТНЫЕ РЕЗУЛЬТАТЫ</w:t>
      </w:r>
    </w:p>
    <w:p w:rsidR="00D1593F" w:rsidRPr="00E14B0B" w:rsidRDefault="00D1593F">
      <w:pPr>
        <w:spacing w:after="0" w:line="264" w:lineRule="auto"/>
        <w:ind w:left="120"/>
        <w:jc w:val="both"/>
        <w:rPr>
          <w:lang w:val="ru-RU"/>
        </w:rPr>
      </w:pP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 цели и строить жизненные планы.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D1593F" w:rsidRPr="00E14B0B" w:rsidRDefault="00ED2A0D">
      <w:pPr>
        <w:spacing w:after="0" w:line="264" w:lineRule="auto"/>
        <w:ind w:left="120"/>
        <w:jc w:val="both"/>
        <w:rPr>
          <w:lang w:val="ru-RU"/>
        </w:rPr>
      </w:pPr>
      <w:r w:rsidRPr="00E14B0B">
        <w:rPr>
          <w:rFonts w:ascii="Times New Roman" w:hAnsi="Times New Roman"/>
          <w:b/>
          <w:color w:val="000000"/>
          <w:sz w:val="28"/>
          <w:lang w:val="ru-RU"/>
        </w:rPr>
        <w:t xml:space="preserve"> 1)</w:t>
      </w:r>
      <w:r w:rsidRPr="00E14B0B">
        <w:rPr>
          <w:rFonts w:ascii="Times New Roman" w:hAnsi="Times New Roman"/>
          <w:color w:val="000000"/>
          <w:sz w:val="28"/>
          <w:lang w:val="ru-RU"/>
        </w:rPr>
        <w:t xml:space="preserve"> </w:t>
      </w:r>
      <w:r w:rsidRPr="00E14B0B">
        <w:rPr>
          <w:rFonts w:ascii="Times New Roman" w:hAnsi="Times New Roman"/>
          <w:b/>
          <w:color w:val="000000"/>
          <w:sz w:val="28"/>
          <w:lang w:val="ru-RU"/>
        </w:rPr>
        <w:t>гражданского воспитания: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осознание своих конституционных прав и обязанностей, уважение закона и правопорядка;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способность определять собственную позицию по отношению к явлениям современной жизни и объяснять её;</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готовность к гуманитарной и волонтёрской деятельности;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2) патриотического воспитания: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ценностное отношение к природному наследию и памятникам природы, достижениям России в науке, искусстве, спорте, технологиях, труде;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3) духовно-нравственного воспитания: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осознание духовных ценностей российского народа;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сформированность нравственного сознания, этического поведения;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осознание личного вклада в построение устойчивого будущего;</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4) эстетического воспитания: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понимание эмоционального воздействия живой природы и её ценности;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понимание ценности правил индивидуального и коллективного безопасного поведения в ситуациях, угрожающих здоровью и жизни людей;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осознание последствий и неприятия вредных привычек (употребления алкоголя, наркотиков, курения);</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6) трудового воспитания: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готовность к труду, осознание ценности мастерства, трудолюбие;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7) экологического воспитания: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экологически целесообразное отношение к природе как источнику жизни на Земле, основе её существования;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осознание глобального характера экологических проблем и путей их решения;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8) ценности научного познания: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способность самостоятельно использовать биологические знания для решения проблем в реальных жизненных ситуациях;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D1593F" w:rsidRPr="00E14B0B" w:rsidRDefault="00D1593F">
      <w:pPr>
        <w:spacing w:after="0"/>
        <w:ind w:left="120"/>
        <w:rPr>
          <w:lang w:val="ru-RU"/>
        </w:rPr>
      </w:pPr>
    </w:p>
    <w:p w:rsidR="00D1593F" w:rsidRPr="00E14B0B" w:rsidRDefault="00ED2A0D">
      <w:pPr>
        <w:spacing w:after="0"/>
        <w:ind w:left="120"/>
        <w:rPr>
          <w:lang w:val="ru-RU"/>
        </w:rPr>
      </w:pPr>
      <w:r w:rsidRPr="00E14B0B">
        <w:rPr>
          <w:rFonts w:ascii="Times New Roman" w:hAnsi="Times New Roman"/>
          <w:b/>
          <w:color w:val="000000"/>
          <w:sz w:val="28"/>
          <w:lang w:val="ru-RU"/>
        </w:rPr>
        <w:t>МЕТАПРЕДМЕТНЫЕ РЕЗУЛЬТАТЫ</w:t>
      </w:r>
    </w:p>
    <w:p w:rsidR="00D1593F" w:rsidRPr="00E14B0B" w:rsidRDefault="00D1593F">
      <w:pPr>
        <w:spacing w:after="0"/>
        <w:ind w:left="120"/>
        <w:rPr>
          <w:lang w:val="ru-RU"/>
        </w:rPr>
      </w:pP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Метапредметные результаты освоения программы среднего общего образования должны отражать: </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Овладение универсальными учебными познавательными действиями: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1)</w:t>
      </w:r>
      <w:r w:rsidRPr="00E14B0B">
        <w:rPr>
          <w:rFonts w:ascii="Times New Roman" w:hAnsi="Times New Roman"/>
          <w:color w:val="000000"/>
          <w:sz w:val="28"/>
          <w:lang w:val="ru-RU"/>
        </w:rPr>
        <w:t xml:space="preserve"> </w:t>
      </w:r>
      <w:r w:rsidRPr="00E14B0B">
        <w:rPr>
          <w:rFonts w:ascii="Times New Roman" w:hAnsi="Times New Roman"/>
          <w:b/>
          <w:color w:val="000000"/>
          <w:sz w:val="28"/>
          <w:lang w:val="ru-RU"/>
        </w:rPr>
        <w:t>базовые логические действия: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использовать биологические понятия для объяснения фактов и явлений живой природы;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применять схемно-модельные средства для представления существенных связей и отношений в изучаемых биологических объектах, а </w:t>
      </w:r>
      <w:r w:rsidRPr="00E14B0B">
        <w:rPr>
          <w:rFonts w:ascii="Times New Roman" w:hAnsi="Times New Roman"/>
          <w:color w:val="000000"/>
          <w:sz w:val="28"/>
          <w:lang w:val="ru-RU"/>
        </w:rPr>
        <w:lastRenderedPageBreak/>
        <w:t>также противоречий разного рода, выявленных в различных информационных источниках;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развивать креативное мышление при решении жизненных проблем.</w:t>
      </w:r>
    </w:p>
    <w:p w:rsidR="00D1593F" w:rsidRPr="00E14B0B" w:rsidRDefault="00ED2A0D">
      <w:pPr>
        <w:spacing w:after="0" w:line="264" w:lineRule="auto"/>
        <w:ind w:left="120"/>
        <w:jc w:val="both"/>
        <w:rPr>
          <w:lang w:val="ru-RU"/>
        </w:rPr>
      </w:pPr>
      <w:r w:rsidRPr="00E14B0B">
        <w:rPr>
          <w:rFonts w:ascii="Times New Roman" w:hAnsi="Times New Roman"/>
          <w:b/>
          <w:color w:val="000000"/>
          <w:sz w:val="28"/>
          <w:lang w:val="ru-RU"/>
        </w:rPr>
        <w:t xml:space="preserve"> 2)</w:t>
      </w:r>
      <w:r w:rsidRPr="00E14B0B">
        <w:rPr>
          <w:rFonts w:ascii="Times New Roman" w:hAnsi="Times New Roman"/>
          <w:color w:val="000000"/>
          <w:sz w:val="28"/>
          <w:lang w:val="ru-RU"/>
        </w:rPr>
        <w:t xml:space="preserve"> </w:t>
      </w:r>
      <w:r w:rsidRPr="00E14B0B">
        <w:rPr>
          <w:rFonts w:ascii="Times New Roman" w:hAnsi="Times New Roman"/>
          <w:b/>
          <w:color w:val="000000"/>
          <w:sz w:val="28"/>
          <w:lang w:val="ru-RU"/>
        </w:rPr>
        <w:t>базовые исследовательские действия: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формировать научный тип мышления, владеть научной терминологией, ключевыми понятиями и методами;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давать оценку новым ситуациям, оценивать приобретённый опыт;</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уметь интегрировать знания из разных предметных областей;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3) работа с информацией: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E14B0B">
        <w:rPr>
          <w:rFonts w:ascii="Times New Roman" w:hAnsi="Times New Roman"/>
          <w:color w:val="000000"/>
          <w:sz w:val="28"/>
          <w:lang w:val="ru-RU"/>
        </w:rPr>
        <w:lastRenderedPageBreak/>
        <w:t>информацию различных видов и форм представления, критически оценивать её достоверность и непротиворечивость;</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самостоятельно выбирать оптимальную форму представления биологической информации (схемы, графики, диаграммы, таблицы, рисунки и другое);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Овладение универсальными коммуникативными действиями: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1)</w:t>
      </w:r>
      <w:r w:rsidRPr="00E14B0B">
        <w:rPr>
          <w:rFonts w:ascii="Times New Roman" w:hAnsi="Times New Roman"/>
          <w:color w:val="000000"/>
          <w:sz w:val="28"/>
          <w:lang w:val="ru-RU"/>
        </w:rPr>
        <w:t xml:space="preserve"> </w:t>
      </w:r>
      <w:r w:rsidRPr="00E14B0B">
        <w:rPr>
          <w:rFonts w:ascii="Times New Roman" w:hAnsi="Times New Roman"/>
          <w:b/>
          <w:color w:val="000000"/>
          <w:sz w:val="28"/>
          <w:lang w:val="ru-RU"/>
        </w:rPr>
        <w:t>общение: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2)</w:t>
      </w:r>
      <w:r w:rsidRPr="00E14B0B">
        <w:rPr>
          <w:rFonts w:ascii="Times New Roman" w:hAnsi="Times New Roman"/>
          <w:color w:val="000000"/>
          <w:sz w:val="28"/>
          <w:lang w:val="ru-RU"/>
        </w:rPr>
        <w:t xml:space="preserve"> </w:t>
      </w:r>
      <w:r w:rsidRPr="00E14B0B">
        <w:rPr>
          <w:rFonts w:ascii="Times New Roman" w:hAnsi="Times New Roman"/>
          <w:b/>
          <w:color w:val="000000"/>
          <w:sz w:val="28"/>
          <w:lang w:val="ru-RU"/>
        </w:rPr>
        <w:t>совместная деятельность:</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Овладение универсальными регулятивными действиями: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1)</w:t>
      </w:r>
      <w:r w:rsidRPr="00E14B0B">
        <w:rPr>
          <w:rFonts w:ascii="Times New Roman" w:hAnsi="Times New Roman"/>
          <w:color w:val="000000"/>
          <w:sz w:val="28"/>
          <w:lang w:val="ru-RU"/>
        </w:rPr>
        <w:t xml:space="preserve"> </w:t>
      </w:r>
      <w:r w:rsidRPr="00E14B0B">
        <w:rPr>
          <w:rFonts w:ascii="Times New Roman" w:hAnsi="Times New Roman"/>
          <w:b/>
          <w:color w:val="000000"/>
          <w:sz w:val="28"/>
          <w:lang w:val="ru-RU"/>
        </w:rPr>
        <w:t>самоорганизация: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использовать биологические знания для выявления проблем и их решения в жизненных и учебных ситуациях;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давать оценку новым ситуациям;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расширять рамки учебного предмета на основе личных предпочтений;</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делать осознанный выбор, аргументировать его, брать ответственность за решение;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оценивать приобретённый опыт;</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2)</w:t>
      </w:r>
      <w:r w:rsidRPr="00E14B0B">
        <w:rPr>
          <w:rFonts w:ascii="Times New Roman" w:hAnsi="Times New Roman"/>
          <w:color w:val="000000"/>
          <w:sz w:val="28"/>
          <w:lang w:val="ru-RU"/>
        </w:rPr>
        <w:t xml:space="preserve"> </w:t>
      </w:r>
      <w:r w:rsidRPr="00E14B0B">
        <w:rPr>
          <w:rFonts w:ascii="Times New Roman" w:hAnsi="Times New Roman"/>
          <w:b/>
          <w:color w:val="000000"/>
          <w:sz w:val="28"/>
          <w:lang w:val="ru-RU"/>
        </w:rPr>
        <w:t>самоконтроль:</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уметь оценивать риски и своевременно принимать решения по их снижению;</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lastRenderedPageBreak/>
        <w:t>принимать мотивы и аргументы других при анализе результатов деятельности;</w:t>
      </w:r>
    </w:p>
    <w:p w:rsidR="00D1593F" w:rsidRPr="00E14B0B" w:rsidRDefault="00ED2A0D">
      <w:pPr>
        <w:spacing w:after="0" w:line="264" w:lineRule="auto"/>
        <w:ind w:firstLine="600"/>
        <w:jc w:val="both"/>
        <w:rPr>
          <w:lang w:val="ru-RU"/>
        </w:rPr>
      </w:pPr>
      <w:r w:rsidRPr="00E14B0B">
        <w:rPr>
          <w:rFonts w:ascii="Times New Roman" w:hAnsi="Times New Roman"/>
          <w:b/>
          <w:color w:val="000000"/>
          <w:sz w:val="28"/>
          <w:lang w:val="ru-RU"/>
        </w:rPr>
        <w:t>3)</w:t>
      </w:r>
      <w:r w:rsidRPr="00E14B0B">
        <w:rPr>
          <w:rFonts w:ascii="Times New Roman" w:hAnsi="Times New Roman"/>
          <w:color w:val="000000"/>
          <w:sz w:val="28"/>
          <w:lang w:val="ru-RU"/>
        </w:rPr>
        <w:t xml:space="preserve"> </w:t>
      </w:r>
      <w:r w:rsidRPr="00E14B0B">
        <w:rPr>
          <w:rFonts w:ascii="Times New Roman" w:hAnsi="Times New Roman"/>
          <w:b/>
          <w:color w:val="000000"/>
          <w:sz w:val="28"/>
          <w:lang w:val="ru-RU"/>
        </w:rPr>
        <w:t>принятие себя и других:</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принимать себя, понимая свои недостатки и достоинства;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принимать мотивы и аргументы других при анализе результатов деятельности;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признавать своё право и право других на ошибки;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развивать способность понимать мир с позиции другого человека.</w:t>
      </w:r>
    </w:p>
    <w:p w:rsidR="00D1593F" w:rsidRPr="00E14B0B" w:rsidRDefault="00D1593F">
      <w:pPr>
        <w:spacing w:after="0"/>
        <w:ind w:left="120"/>
        <w:rPr>
          <w:lang w:val="ru-RU"/>
        </w:rPr>
      </w:pPr>
    </w:p>
    <w:p w:rsidR="00D1593F" w:rsidRPr="00E14B0B" w:rsidRDefault="00ED2A0D">
      <w:pPr>
        <w:spacing w:after="0"/>
        <w:ind w:left="120"/>
        <w:rPr>
          <w:lang w:val="ru-RU"/>
        </w:rPr>
      </w:pPr>
      <w:bookmarkStart w:id="8" w:name="_Toc138318760"/>
      <w:bookmarkStart w:id="9" w:name="_Toc134720971"/>
      <w:bookmarkEnd w:id="8"/>
      <w:bookmarkEnd w:id="9"/>
      <w:r w:rsidRPr="00E14B0B">
        <w:rPr>
          <w:rFonts w:ascii="Times New Roman" w:hAnsi="Times New Roman"/>
          <w:b/>
          <w:color w:val="000000"/>
          <w:sz w:val="28"/>
          <w:lang w:val="ru-RU"/>
        </w:rPr>
        <w:t>ПРЕДМЕТНЫЕ РЕЗУЛЬТАТЫ</w:t>
      </w:r>
    </w:p>
    <w:p w:rsidR="00D1593F" w:rsidRPr="00E14B0B" w:rsidRDefault="00D1593F">
      <w:pPr>
        <w:spacing w:after="0"/>
        <w:ind w:left="120"/>
        <w:rPr>
          <w:lang w:val="ru-RU"/>
        </w:rPr>
      </w:pP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Предметные результаты освоения учебного предмета «Биология» </w:t>
      </w:r>
      <w:r w:rsidRPr="00E14B0B">
        <w:rPr>
          <w:rFonts w:ascii="Times New Roman" w:hAnsi="Times New Roman"/>
          <w:b/>
          <w:i/>
          <w:color w:val="000000"/>
          <w:sz w:val="28"/>
          <w:lang w:val="ru-RU"/>
        </w:rPr>
        <w:t>в 10 классе</w:t>
      </w:r>
      <w:r w:rsidRPr="00E14B0B">
        <w:rPr>
          <w:rFonts w:ascii="Times New Roman" w:hAnsi="Times New Roman"/>
          <w:color w:val="000000"/>
          <w:sz w:val="28"/>
          <w:lang w:val="ru-RU"/>
        </w:rPr>
        <w:t xml:space="preserve"> должны отражать:</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E14B0B">
        <w:rPr>
          <w:rFonts w:ascii="Times New Roman" w:hAnsi="Times New Roman"/>
          <w:color w:val="000000"/>
          <w:sz w:val="28"/>
          <w:lang w:val="ru-RU"/>
        </w:rPr>
        <w:lastRenderedPageBreak/>
        <w:t>результатов, использованных научных понятий, теорий и законов, умение делать выводы на основании полученных результатов;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Предметные результаты освоения учебного предмета «Биология» </w:t>
      </w:r>
      <w:r w:rsidRPr="00E14B0B">
        <w:rPr>
          <w:rFonts w:ascii="Times New Roman" w:hAnsi="Times New Roman"/>
          <w:b/>
          <w:i/>
          <w:color w:val="000000"/>
          <w:sz w:val="28"/>
          <w:lang w:val="ru-RU"/>
        </w:rPr>
        <w:t>в 11 классе</w:t>
      </w:r>
      <w:r w:rsidRPr="00E14B0B">
        <w:rPr>
          <w:rFonts w:ascii="Times New Roman" w:hAnsi="Times New Roman"/>
          <w:color w:val="000000"/>
          <w:sz w:val="28"/>
          <w:lang w:val="ru-RU"/>
        </w:rPr>
        <w:t xml:space="preserve"> должны отражать:</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E14B0B">
        <w:rPr>
          <w:rFonts w:ascii="Times New Roman" w:hAnsi="Times New Roman"/>
          <w:color w:val="000000"/>
          <w:sz w:val="28"/>
          <w:lang w:val="ru-RU"/>
        </w:rPr>
        <w:lastRenderedPageBreak/>
        <w:t>экосистема, продуценты, консументы, редуценты, цепи питания, экологическая пирамида, биогеоценоз, биосфера;</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выделять существенные признаки строения биологических объектов: видов, популяций, продуцентов, консументов, редуцентов,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решать элементарные биологические задачи, составлять схемы переноса веществ и энергии в экосистемах (цепи питания);</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выполнять лабораторные и практические работы, соблюдать правила при работе с учебным и лабораторным оборудованием;</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D1593F" w:rsidRPr="00E14B0B" w:rsidRDefault="00ED2A0D">
      <w:pPr>
        <w:spacing w:after="0" w:line="264" w:lineRule="auto"/>
        <w:ind w:firstLine="600"/>
        <w:jc w:val="both"/>
        <w:rPr>
          <w:lang w:val="ru-RU"/>
        </w:rPr>
      </w:pPr>
      <w:r w:rsidRPr="00E14B0B">
        <w:rPr>
          <w:rFonts w:ascii="Times New Roman" w:hAnsi="Times New Roman"/>
          <w:color w:val="000000"/>
          <w:sz w:val="28"/>
          <w:lang w:val="ru-RU"/>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D1593F" w:rsidRPr="00E14B0B" w:rsidRDefault="00D1593F">
      <w:pPr>
        <w:rPr>
          <w:lang w:val="ru-RU"/>
        </w:rPr>
        <w:sectPr w:rsidR="00D1593F" w:rsidRPr="00E14B0B">
          <w:pgSz w:w="11906" w:h="16383"/>
          <w:pgMar w:top="1134" w:right="850" w:bottom="1134" w:left="1701" w:header="720" w:footer="720" w:gutter="0"/>
          <w:cols w:space="720"/>
        </w:sectPr>
      </w:pPr>
    </w:p>
    <w:p w:rsidR="00D1593F" w:rsidRDefault="00ED2A0D">
      <w:pPr>
        <w:spacing w:after="0"/>
        <w:ind w:left="120"/>
      </w:pPr>
      <w:bookmarkStart w:id="10" w:name="block-17528223"/>
      <w:bookmarkEnd w:id="7"/>
      <w:r w:rsidRPr="00E14B0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1593F" w:rsidRDefault="00ED2A0D">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D1593F">
        <w:trPr>
          <w:trHeight w:val="144"/>
          <w:tblCellSpacing w:w="20" w:type="nil"/>
        </w:trPr>
        <w:tc>
          <w:tcPr>
            <w:tcW w:w="456" w:type="dxa"/>
            <w:vMerge w:val="restart"/>
            <w:tcMar>
              <w:top w:w="50" w:type="dxa"/>
              <w:left w:w="100" w:type="dxa"/>
            </w:tcMar>
            <w:vAlign w:val="center"/>
          </w:tcPr>
          <w:p w:rsidR="00D1593F" w:rsidRDefault="00ED2A0D">
            <w:pPr>
              <w:spacing w:after="0"/>
              <w:ind w:left="135"/>
            </w:pPr>
            <w:r>
              <w:rPr>
                <w:rFonts w:ascii="Times New Roman" w:hAnsi="Times New Roman"/>
                <w:b/>
                <w:color w:val="000000"/>
                <w:sz w:val="24"/>
              </w:rPr>
              <w:t xml:space="preserve">№ п/п </w:t>
            </w:r>
          </w:p>
          <w:p w:rsidR="00D1593F" w:rsidRDefault="00D1593F">
            <w:pPr>
              <w:spacing w:after="0"/>
              <w:ind w:left="135"/>
            </w:pPr>
          </w:p>
        </w:tc>
        <w:tc>
          <w:tcPr>
            <w:tcW w:w="3168" w:type="dxa"/>
            <w:vMerge w:val="restart"/>
            <w:tcMar>
              <w:top w:w="50" w:type="dxa"/>
              <w:left w:w="100" w:type="dxa"/>
            </w:tcMar>
            <w:vAlign w:val="center"/>
          </w:tcPr>
          <w:p w:rsidR="00D1593F" w:rsidRDefault="00ED2A0D">
            <w:pPr>
              <w:spacing w:after="0"/>
              <w:ind w:left="135"/>
            </w:pPr>
            <w:r>
              <w:rPr>
                <w:rFonts w:ascii="Times New Roman" w:hAnsi="Times New Roman"/>
                <w:b/>
                <w:color w:val="000000"/>
                <w:sz w:val="24"/>
              </w:rPr>
              <w:t xml:space="preserve">Наименование разделов и тем программы </w:t>
            </w:r>
          </w:p>
          <w:p w:rsidR="00D1593F" w:rsidRDefault="00D1593F">
            <w:pPr>
              <w:spacing w:after="0"/>
              <w:ind w:left="135"/>
            </w:pPr>
          </w:p>
        </w:tc>
        <w:tc>
          <w:tcPr>
            <w:tcW w:w="0" w:type="auto"/>
            <w:gridSpan w:val="3"/>
            <w:tcMar>
              <w:top w:w="50" w:type="dxa"/>
              <w:left w:w="100" w:type="dxa"/>
            </w:tcMar>
            <w:vAlign w:val="center"/>
          </w:tcPr>
          <w:p w:rsidR="00D1593F" w:rsidRDefault="00ED2A0D">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1593F" w:rsidRDefault="00ED2A0D">
            <w:pPr>
              <w:spacing w:after="0"/>
              <w:ind w:left="135"/>
            </w:pPr>
            <w:r>
              <w:rPr>
                <w:rFonts w:ascii="Times New Roman" w:hAnsi="Times New Roman"/>
                <w:b/>
                <w:color w:val="000000"/>
                <w:sz w:val="24"/>
              </w:rPr>
              <w:t xml:space="preserve">Электронные (цифровые) образовательные ресурсы </w:t>
            </w:r>
          </w:p>
          <w:p w:rsidR="00D1593F" w:rsidRDefault="00D1593F">
            <w:pPr>
              <w:spacing w:after="0"/>
              <w:ind w:left="135"/>
            </w:pPr>
          </w:p>
        </w:tc>
      </w:tr>
      <w:tr w:rsidR="00D1593F">
        <w:trPr>
          <w:trHeight w:val="144"/>
          <w:tblCellSpacing w:w="20" w:type="nil"/>
        </w:trPr>
        <w:tc>
          <w:tcPr>
            <w:tcW w:w="0" w:type="auto"/>
            <w:vMerge/>
            <w:tcBorders>
              <w:top w:val="nil"/>
            </w:tcBorders>
            <w:tcMar>
              <w:top w:w="50" w:type="dxa"/>
              <w:left w:w="100" w:type="dxa"/>
            </w:tcMar>
          </w:tcPr>
          <w:p w:rsidR="00D1593F" w:rsidRDefault="00D1593F"/>
        </w:tc>
        <w:tc>
          <w:tcPr>
            <w:tcW w:w="0" w:type="auto"/>
            <w:vMerge/>
            <w:tcBorders>
              <w:top w:val="nil"/>
            </w:tcBorders>
            <w:tcMar>
              <w:top w:w="50" w:type="dxa"/>
              <w:left w:w="100" w:type="dxa"/>
            </w:tcMar>
          </w:tcPr>
          <w:p w:rsidR="00D1593F" w:rsidRDefault="00D1593F"/>
        </w:tc>
        <w:tc>
          <w:tcPr>
            <w:tcW w:w="966" w:type="dxa"/>
            <w:tcMar>
              <w:top w:w="50" w:type="dxa"/>
              <w:left w:w="100" w:type="dxa"/>
            </w:tcMar>
            <w:vAlign w:val="center"/>
          </w:tcPr>
          <w:p w:rsidR="00D1593F" w:rsidRDefault="00ED2A0D">
            <w:pPr>
              <w:spacing w:after="0"/>
              <w:ind w:left="135"/>
            </w:pPr>
            <w:r>
              <w:rPr>
                <w:rFonts w:ascii="Times New Roman" w:hAnsi="Times New Roman"/>
                <w:b/>
                <w:color w:val="000000"/>
                <w:sz w:val="24"/>
              </w:rPr>
              <w:t xml:space="preserve">Всего </w:t>
            </w:r>
          </w:p>
          <w:p w:rsidR="00D1593F" w:rsidRDefault="00D1593F">
            <w:pPr>
              <w:spacing w:after="0"/>
              <w:ind w:left="135"/>
            </w:pPr>
          </w:p>
        </w:tc>
        <w:tc>
          <w:tcPr>
            <w:tcW w:w="1687" w:type="dxa"/>
            <w:tcMar>
              <w:top w:w="50" w:type="dxa"/>
              <w:left w:w="100" w:type="dxa"/>
            </w:tcMar>
            <w:vAlign w:val="center"/>
          </w:tcPr>
          <w:p w:rsidR="00D1593F" w:rsidRDefault="00ED2A0D">
            <w:pPr>
              <w:spacing w:after="0"/>
              <w:ind w:left="135"/>
            </w:pPr>
            <w:r>
              <w:rPr>
                <w:rFonts w:ascii="Times New Roman" w:hAnsi="Times New Roman"/>
                <w:b/>
                <w:color w:val="000000"/>
                <w:sz w:val="24"/>
              </w:rPr>
              <w:t xml:space="preserve">Контрольные работы </w:t>
            </w:r>
          </w:p>
          <w:p w:rsidR="00D1593F" w:rsidRDefault="00D1593F">
            <w:pPr>
              <w:spacing w:after="0"/>
              <w:ind w:left="135"/>
            </w:pPr>
          </w:p>
        </w:tc>
        <w:tc>
          <w:tcPr>
            <w:tcW w:w="1774" w:type="dxa"/>
            <w:tcMar>
              <w:top w:w="50" w:type="dxa"/>
              <w:left w:w="100" w:type="dxa"/>
            </w:tcMar>
            <w:vAlign w:val="center"/>
          </w:tcPr>
          <w:p w:rsidR="00D1593F" w:rsidRDefault="00ED2A0D">
            <w:pPr>
              <w:spacing w:after="0"/>
              <w:ind w:left="135"/>
            </w:pPr>
            <w:r>
              <w:rPr>
                <w:rFonts w:ascii="Times New Roman" w:hAnsi="Times New Roman"/>
                <w:b/>
                <w:color w:val="000000"/>
                <w:sz w:val="24"/>
              </w:rPr>
              <w:t xml:space="preserve">Практические работы </w:t>
            </w:r>
          </w:p>
          <w:p w:rsidR="00D1593F" w:rsidRDefault="00D1593F">
            <w:pPr>
              <w:spacing w:after="0"/>
              <w:ind w:left="135"/>
            </w:pPr>
          </w:p>
        </w:tc>
        <w:tc>
          <w:tcPr>
            <w:tcW w:w="0" w:type="auto"/>
            <w:vMerge/>
            <w:tcBorders>
              <w:top w:val="nil"/>
            </w:tcBorders>
            <w:tcMar>
              <w:top w:w="50" w:type="dxa"/>
              <w:left w:w="100" w:type="dxa"/>
            </w:tcMar>
          </w:tcPr>
          <w:p w:rsidR="00D1593F" w:rsidRDefault="00D1593F"/>
        </w:tc>
      </w:tr>
      <w:tr w:rsidR="00D1593F" w:rsidRPr="00132892">
        <w:trPr>
          <w:trHeight w:val="144"/>
          <w:tblCellSpacing w:w="20" w:type="nil"/>
        </w:trPr>
        <w:tc>
          <w:tcPr>
            <w:tcW w:w="456" w:type="dxa"/>
            <w:tcMar>
              <w:top w:w="50" w:type="dxa"/>
              <w:left w:w="100" w:type="dxa"/>
            </w:tcMar>
            <w:vAlign w:val="center"/>
          </w:tcPr>
          <w:p w:rsidR="00D1593F" w:rsidRDefault="00ED2A0D">
            <w:pPr>
              <w:spacing w:after="0"/>
            </w:pPr>
            <w:r>
              <w:rPr>
                <w:rFonts w:ascii="Times New Roman" w:hAnsi="Times New Roman"/>
                <w:color w:val="000000"/>
                <w:sz w:val="24"/>
              </w:rPr>
              <w:t>1</w:t>
            </w:r>
          </w:p>
        </w:tc>
        <w:tc>
          <w:tcPr>
            <w:tcW w:w="3168" w:type="dxa"/>
            <w:tcMar>
              <w:top w:w="50" w:type="dxa"/>
              <w:left w:w="100" w:type="dxa"/>
            </w:tcMar>
            <w:vAlign w:val="center"/>
          </w:tcPr>
          <w:p w:rsidR="00D1593F" w:rsidRDefault="00ED2A0D">
            <w:pPr>
              <w:spacing w:after="0"/>
              <w:ind w:left="135"/>
            </w:pPr>
            <w:r>
              <w:rPr>
                <w:rFonts w:ascii="Times New Roman" w:hAnsi="Times New Roman"/>
                <w:color w:val="000000"/>
                <w:sz w:val="24"/>
              </w:rPr>
              <w:t>Биология как наука</w:t>
            </w:r>
          </w:p>
        </w:tc>
        <w:tc>
          <w:tcPr>
            <w:tcW w:w="966" w:type="dxa"/>
            <w:tcMar>
              <w:top w:w="50" w:type="dxa"/>
              <w:left w:w="100" w:type="dxa"/>
            </w:tcMar>
            <w:vAlign w:val="center"/>
          </w:tcPr>
          <w:p w:rsidR="00D1593F" w:rsidRPr="001457EA" w:rsidRDefault="001457E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3</w:t>
            </w:r>
          </w:p>
        </w:tc>
        <w:tc>
          <w:tcPr>
            <w:tcW w:w="1687" w:type="dxa"/>
            <w:tcMar>
              <w:top w:w="50" w:type="dxa"/>
              <w:left w:w="100" w:type="dxa"/>
            </w:tcMar>
            <w:vAlign w:val="center"/>
          </w:tcPr>
          <w:p w:rsidR="00D1593F" w:rsidRDefault="00D1593F">
            <w:pPr>
              <w:spacing w:after="0"/>
              <w:ind w:left="135"/>
              <w:jc w:val="center"/>
            </w:pPr>
          </w:p>
        </w:tc>
        <w:tc>
          <w:tcPr>
            <w:tcW w:w="1774" w:type="dxa"/>
            <w:tcMar>
              <w:top w:w="50" w:type="dxa"/>
              <w:left w:w="100" w:type="dxa"/>
            </w:tcMar>
            <w:vAlign w:val="center"/>
          </w:tcPr>
          <w:p w:rsidR="00D1593F" w:rsidRDefault="00ED2A0D">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E14B0B">
                <w:rPr>
                  <w:rFonts w:ascii="Times New Roman" w:hAnsi="Times New Roman"/>
                  <w:color w:val="0000FF"/>
                  <w:u w:val="single"/>
                  <w:lang w:val="ru-RU"/>
                </w:rPr>
                <w:t>://</w:t>
              </w:r>
              <w:r>
                <w:rPr>
                  <w:rFonts w:ascii="Times New Roman" w:hAnsi="Times New Roman"/>
                  <w:color w:val="0000FF"/>
                  <w:u w:val="single"/>
                </w:rPr>
                <w:t>m</w:t>
              </w:r>
              <w:r w:rsidRPr="00E14B0B">
                <w:rPr>
                  <w:rFonts w:ascii="Times New Roman" w:hAnsi="Times New Roman"/>
                  <w:color w:val="0000FF"/>
                  <w:u w:val="single"/>
                  <w:lang w:val="ru-RU"/>
                </w:rPr>
                <w:t>.</w:t>
              </w:r>
              <w:r>
                <w:rPr>
                  <w:rFonts w:ascii="Times New Roman" w:hAnsi="Times New Roman"/>
                  <w:color w:val="0000FF"/>
                  <w:u w:val="single"/>
                </w:rPr>
                <w:t>edsoo</w:t>
              </w:r>
              <w:r w:rsidRPr="00E14B0B">
                <w:rPr>
                  <w:rFonts w:ascii="Times New Roman" w:hAnsi="Times New Roman"/>
                  <w:color w:val="0000FF"/>
                  <w:u w:val="single"/>
                  <w:lang w:val="ru-RU"/>
                </w:rPr>
                <w:t>.</w:t>
              </w:r>
              <w:r>
                <w:rPr>
                  <w:rFonts w:ascii="Times New Roman" w:hAnsi="Times New Roman"/>
                  <w:color w:val="0000FF"/>
                  <w:u w:val="single"/>
                </w:rPr>
                <w:t>ru</w:t>
              </w:r>
              <w:r w:rsidRPr="00E14B0B">
                <w:rPr>
                  <w:rFonts w:ascii="Times New Roman" w:hAnsi="Times New Roman"/>
                  <w:color w:val="0000FF"/>
                  <w:u w:val="single"/>
                  <w:lang w:val="ru-RU"/>
                </w:rPr>
                <w:t>/7</w:t>
              </w:r>
              <w:r>
                <w:rPr>
                  <w:rFonts w:ascii="Times New Roman" w:hAnsi="Times New Roman"/>
                  <w:color w:val="0000FF"/>
                  <w:u w:val="single"/>
                </w:rPr>
                <w:t>f</w:t>
              </w:r>
              <w:r w:rsidRPr="00E14B0B">
                <w:rPr>
                  <w:rFonts w:ascii="Times New Roman" w:hAnsi="Times New Roman"/>
                  <w:color w:val="0000FF"/>
                  <w:u w:val="single"/>
                  <w:lang w:val="ru-RU"/>
                </w:rPr>
                <w:t>41</w:t>
              </w:r>
              <w:r>
                <w:rPr>
                  <w:rFonts w:ascii="Times New Roman" w:hAnsi="Times New Roman"/>
                  <w:color w:val="0000FF"/>
                  <w:u w:val="single"/>
                </w:rPr>
                <w:t>c</w:t>
              </w:r>
              <w:r w:rsidRPr="00E14B0B">
                <w:rPr>
                  <w:rFonts w:ascii="Times New Roman" w:hAnsi="Times New Roman"/>
                  <w:color w:val="0000FF"/>
                  <w:u w:val="single"/>
                  <w:lang w:val="ru-RU"/>
                </w:rPr>
                <w:t>292</w:t>
              </w:r>
            </w:hyperlink>
          </w:p>
        </w:tc>
      </w:tr>
      <w:tr w:rsidR="00D1593F" w:rsidRPr="00132892">
        <w:trPr>
          <w:trHeight w:val="144"/>
          <w:tblCellSpacing w:w="20" w:type="nil"/>
        </w:trPr>
        <w:tc>
          <w:tcPr>
            <w:tcW w:w="456" w:type="dxa"/>
            <w:tcMar>
              <w:top w:w="50" w:type="dxa"/>
              <w:left w:w="100" w:type="dxa"/>
            </w:tcMar>
            <w:vAlign w:val="center"/>
          </w:tcPr>
          <w:p w:rsidR="00D1593F" w:rsidRDefault="00ED2A0D">
            <w:pPr>
              <w:spacing w:after="0"/>
            </w:pPr>
            <w:r>
              <w:rPr>
                <w:rFonts w:ascii="Times New Roman" w:hAnsi="Times New Roman"/>
                <w:color w:val="000000"/>
                <w:sz w:val="24"/>
              </w:rPr>
              <w:t>2</w:t>
            </w:r>
          </w:p>
        </w:tc>
        <w:tc>
          <w:tcPr>
            <w:tcW w:w="3168"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Живые системы и их организация</w:t>
            </w:r>
          </w:p>
        </w:tc>
        <w:tc>
          <w:tcPr>
            <w:tcW w:w="966" w:type="dxa"/>
            <w:tcMar>
              <w:top w:w="50" w:type="dxa"/>
              <w:left w:w="100" w:type="dxa"/>
            </w:tcMar>
            <w:vAlign w:val="center"/>
          </w:tcPr>
          <w:p w:rsidR="00D1593F" w:rsidRDefault="00ED2A0D">
            <w:pPr>
              <w:spacing w:after="0"/>
              <w:ind w:left="135"/>
              <w:jc w:val="center"/>
            </w:pPr>
            <w:r w:rsidRPr="00E14B0B">
              <w:rPr>
                <w:rFonts w:ascii="Times New Roman" w:hAnsi="Times New Roman"/>
                <w:color w:val="000000"/>
                <w:sz w:val="24"/>
                <w:lang w:val="ru-RU"/>
              </w:rPr>
              <w:t xml:space="preserve"> </w:t>
            </w:r>
            <w:r w:rsidR="001457EA">
              <w:rPr>
                <w:rFonts w:ascii="Times New Roman" w:hAnsi="Times New Roman"/>
                <w:color w:val="000000"/>
                <w:sz w:val="24"/>
                <w:lang w:val="ru-RU"/>
              </w:rPr>
              <w:t>2</w:t>
            </w:r>
            <w:r>
              <w:rPr>
                <w:rFonts w:ascii="Times New Roman" w:hAnsi="Times New Roman"/>
                <w:color w:val="000000"/>
                <w:sz w:val="24"/>
              </w:rPr>
              <w:t xml:space="preserve"> </w:t>
            </w:r>
          </w:p>
        </w:tc>
        <w:tc>
          <w:tcPr>
            <w:tcW w:w="1687" w:type="dxa"/>
            <w:tcMar>
              <w:top w:w="50" w:type="dxa"/>
              <w:left w:w="100" w:type="dxa"/>
            </w:tcMar>
            <w:vAlign w:val="center"/>
          </w:tcPr>
          <w:p w:rsidR="00D1593F" w:rsidRDefault="00D1593F">
            <w:pPr>
              <w:spacing w:after="0"/>
              <w:ind w:left="135"/>
              <w:jc w:val="center"/>
            </w:pPr>
          </w:p>
        </w:tc>
        <w:tc>
          <w:tcPr>
            <w:tcW w:w="1774" w:type="dxa"/>
            <w:tcMar>
              <w:top w:w="50" w:type="dxa"/>
              <w:left w:w="100" w:type="dxa"/>
            </w:tcMar>
            <w:vAlign w:val="center"/>
          </w:tcPr>
          <w:p w:rsidR="00D1593F" w:rsidRDefault="00D1593F">
            <w:pPr>
              <w:spacing w:after="0"/>
              <w:ind w:left="135"/>
              <w:jc w:val="center"/>
            </w:pPr>
          </w:p>
        </w:tc>
        <w:tc>
          <w:tcPr>
            <w:tcW w:w="2615"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14B0B">
                <w:rPr>
                  <w:rFonts w:ascii="Times New Roman" w:hAnsi="Times New Roman"/>
                  <w:color w:val="0000FF"/>
                  <w:u w:val="single"/>
                  <w:lang w:val="ru-RU"/>
                </w:rPr>
                <w:t>://</w:t>
              </w:r>
              <w:r>
                <w:rPr>
                  <w:rFonts w:ascii="Times New Roman" w:hAnsi="Times New Roman"/>
                  <w:color w:val="0000FF"/>
                  <w:u w:val="single"/>
                </w:rPr>
                <w:t>m</w:t>
              </w:r>
              <w:r w:rsidRPr="00E14B0B">
                <w:rPr>
                  <w:rFonts w:ascii="Times New Roman" w:hAnsi="Times New Roman"/>
                  <w:color w:val="0000FF"/>
                  <w:u w:val="single"/>
                  <w:lang w:val="ru-RU"/>
                </w:rPr>
                <w:t>.</w:t>
              </w:r>
              <w:r>
                <w:rPr>
                  <w:rFonts w:ascii="Times New Roman" w:hAnsi="Times New Roman"/>
                  <w:color w:val="0000FF"/>
                  <w:u w:val="single"/>
                </w:rPr>
                <w:t>edsoo</w:t>
              </w:r>
              <w:r w:rsidRPr="00E14B0B">
                <w:rPr>
                  <w:rFonts w:ascii="Times New Roman" w:hAnsi="Times New Roman"/>
                  <w:color w:val="0000FF"/>
                  <w:u w:val="single"/>
                  <w:lang w:val="ru-RU"/>
                </w:rPr>
                <w:t>.</w:t>
              </w:r>
              <w:r>
                <w:rPr>
                  <w:rFonts w:ascii="Times New Roman" w:hAnsi="Times New Roman"/>
                  <w:color w:val="0000FF"/>
                  <w:u w:val="single"/>
                </w:rPr>
                <w:t>ru</w:t>
              </w:r>
              <w:r w:rsidRPr="00E14B0B">
                <w:rPr>
                  <w:rFonts w:ascii="Times New Roman" w:hAnsi="Times New Roman"/>
                  <w:color w:val="0000FF"/>
                  <w:u w:val="single"/>
                  <w:lang w:val="ru-RU"/>
                </w:rPr>
                <w:t>/7</w:t>
              </w:r>
              <w:r>
                <w:rPr>
                  <w:rFonts w:ascii="Times New Roman" w:hAnsi="Times New Roman"/>
                  <w:color w:val="0000FF"/>
                  <w:u w:val="single"/>
                </w:rPr>
                <w:t>f</w:t>
              </w:r>
              <w:r w:rsidRPr="00E14B0B">
                <w:rPr>
                  <w:rFonts w:ascii="Times New Roman" w:hAnsi="Times New Roman"/>
                  <w:color w:val="0000FF"/>
                  <w:u w:val="single"/>
                  <w:lang w:val="ru-RU"/>
                </w:rPr>
                <w:t>41</w:t>
              </w:r>
              <w:r>
                <w:rPr>
                  <w:rFonts w:ascii="Times New Roman" w:hAnsi="Times New Roman"/>
                  <w:color w:val="0000FF"/>
                  <w:u w:val="single"/>
                </w:rPr>
                <w:t>c</w:t>
              </w:r>
              <w:r w:rsidRPr="00E14B0B">
                <w:rPr>
                  <w:rFonts w:ascii="Times New Roman" w:hAnsi="Times New Roman"/>
                  <w:color w:val="0000FF"/>
                  <w:u w:val="single"/>
                  <w:lang w:val="ru-RU"/>
                </w:rPr>
                <w:t>292</w:t>
              </w:r>
            </w:hyperlink>
          </w:p>
        </w:tc>
      </w:tr>
      <w:tr w:rsidR="00D1593F" w:rsidRPr="00132892">
        <w:trPr>
          <w:trHeight w:val="144"/>
          <w:tblCellSpacing w:w="20" w:type="nil"/>
        </w:trPr>
        <w:tc>
          <w:tcPr>
            <w:tcW w:w="456" w:type="dxa"/>
            <w:tcMar>
              <w:top w:w="50" w:type="dxa"/>
              <w:left w:w="100" w:type="dxa"/>
            </w:tcMar>
            <w:vAlign w:val="center"/>
          </w:tcPr>
          <w:p w:rsidR="00D1593F" w:rsidRDefault="00ED2A0D">
            <w:pPr>
              <w:spacing w:after="0"/>
            </w:pPr>
            <w:r>
              <w:rPr>
                <w:rFonts w:ascii="Times New Roman" w:hAnsi="Times New Roman"/>
                <w:color w:val="000000"/>
                <w:sz w:val="24"/>
              </w:rPr>
              <w:t>3</w:t>
            </w:r>
          </w:p>
        </w:tc>
        <w:tc>
          <w:tcPr>
            <w:tcW w:w="3168"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Химический состав и строение клетки</w:t>
            </w:r>
          </w:p>
        </w:tc>
        <w:tc>
          <w:tcPr>
            <w:tcW w:w="966" w:type="dxa"/>
            <w:tcMar>
              <w:top w:w="50" w:type="dxa"/>
              <w:left w:w="100" w:type="dxa"/>
            </w:tcMar>
            <w:vAlign w:val="center"/>
          </w:tcPr>
          <w:p w:rsidR="00D1593F" w:rsidRDefault="00ED2A0D">
            <w:pPr>
              <w:spacing w:after="0"/>
              <w:ind w:left="135"/>
              <w:jc w:val="center"/>
            </w:pPr>
            <w:r w:rsidRPr="00E14B0B">
              <w:rPr>
                <w:rFonts w:ascii="Times New Roman" w:hAnsi="Times New Roman"/>
                <w:color w:val="000000"/>
                <w:sz w:val="24"/>
                <w:lang w:val="ru-RU"/>
              </w:rPr>
              <w:t xml:space="preserve"> </w:t>
            </w:r>
            <w:r w:rsidR="001457EA">
              <w:rPr>
                <w:rFonts w:ascii="Times New Roman" w:hAnsi="Times New Roman"/>
                <w:color w:val="000000"/>
                <w:sz w:val="24"/>
                <w:lang w:val="ru-RU"/>
              </w:rPr>
              <w:t>21</w:t>
            </w:r>
            <w:r>
              <w:rPr>
                <w:rFonts w:ascii="Times New Roman" w:hAnsi="Times New Roman"/>
                <w:color w:val="000000"/>
                <w:sz w:val="24"/>
              </w:rPr>
              <w:t xml:space="preserve"> </w:t>
            </w:r>
          </w:p>
        </w:tc>
        <w:tc>
          <w:tcPr>
            <w:tcW w:w="1687" w:type="dxa"/>
            <w:tcMar>
              <w:top w:w="50" w:type="dxa"/>
              <w:left w:w="100" w:type="dxa"/>
            </w:tcMar>
            <w:vAlign w:val="center"/>
          </w:tcPr>
          <w:p w:rsidR="00D1593F" w:rsidRPr="001457EA" w:rsidRDefault="001457EA">
            <w:pPr>
              <w:spacing w:after="0"/>
              <w:ind w:left="135"/>
              <w:jc w:val="center"/>
              <w:rPr>
                <w:rFonts w:ascii="Times New Roman" w:hAnsi="Times New Roman" w:cs="Times New Roman"/>
                <w:sz w:val="24"/>
                <w:szCs w:val="24"/>
                <w:lang w:val="ru-RU"/>
              </w:rPr>
            </w:pPr>
            <w:r w:rsidRPr="001457EA">
              <w:rPr>
                <w:rFonts w:ascii="Times New Roman" w:hAnsi="Times New Roman" w:cs="Times New Roman"/>
                <w:sz w:val="24"/>
                <w:szCs w:val="24"/>
                <w:lang w:val="ru-RU"/>
              </w:rPr>
              <w:t>1</w:t>
            </w:r>
          </w:p>
        </w:tc>
        <w:tc>
          <w:tcPr>
            <w:tcW w:w="1774" w:type="dxa"/>
            <w:tcMar>
              <w:top w:w="50" w:type="dxa"/>
              <w:left w:w="100" w:type="dxa"/>
            </w:tcMar>
            <w:vAlign w:val="center"/>
          </w:tcPr>
          <w:p w:rsidR="00D1593F" w:rsidRDefault="00ED2A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14B0B">
                <w:rPr>
                  <w:rFonts w:ascii="Times New Roman" w:hAnsi="Times New Roman"/>
                  <w:color w:val="0000FF"/>
                  <w:u w:val="single"/>
                  <w:lang w:val="ru-RU"/>
                </w:rPr>
                <w:t>://</w:t>
              </w:r>
              <w:r>
                <w:rPr>
                  <w:rFonts w:ascii="Times New Roman" w:hAnsi="Times New Roman"/>
                  <w:color w:val="0000FF"/>
                  <w:u w:val="single"/>
                </w:rPr>
                <w:t>m</w:t>
              </w:r>
              <w:r w:rsidRPr="00E14B0B">
                <w:rPr>
                  <w:rFonts w:ascii="Times New Roman" w:hAnsi="Times New Roman"/>
                  <w:color w:val="0000FF"/>
                  <w:u w:val="single"/>
                  <w:lang w:val="ru-RU"/>
                </w:rPr>
                <w:t>.</w:t>
              </w:r>
              <w:r>
                <w:rPr>
                  <w:rFonts w:ascii="Times New Roman" w:hAnsi="Times New Roman"/>
                  <w:color w:val="0000FF"/>
                  <w:u w:val="single"/>
                </w:rPr>
                <w:t>edsoo</w:t>
              </w:r>
              <w:r w:rsidRPr="00E14B0B">
                <w:rPr>
                  <w:rFonts w:ascii="Times New Roman" w:hAnsi="Times New Roman"/>
                  <w:color w:val="0000FF"/>
                  <w:u w:val="single"/>
                  <w:lang w:val="ru-RU"/>
                </w:rPr>
                <w:t>.</w:t>
              </w:r>
              <w:r>
                <w:rPr>
                  <w:rFonts w:ascii="Times New Roman" w:hAnsi="Times New Roman"/>
                  <w:color w:val="0000FF"/>
                  <w:u w:val="single"/>
                </w:rPr>
                <w:t>ru</w:t>
              </w:r>
              <w:r w:rsidRPr="00E14B0B">
                <w:rPr>
                  <w:rFonts w:ascii="Times New Roman" w:hAnsi="Times New Roman"/>
                  <w:color w:val="0000FF"/>
                  <w:u w:val="single"/>
                  <w:lang w:val="ru-RU"/>
                </w:rPr>
                <w:t>/7</w:t>
              </w:r>
              <w:r>
                <w:rPr>
                  <w:rFonts w:ascii="Times New Roman" w:hAnsi="Times New Roman"/>
                  <w:color w:val="0000FF"/>
                  <w:u w:val="single"/>
                </w:rPr>
                <w:t>f</w:t>
              </w:r>
              <w:r w:rsidRPr="00E14B0B">
                <w:rPr>
                  <w:rFonts w:ascii="Times New Roman" w:hAnsi="Times New Roman"/>
                  <w:color w:val="0000FF"/>
                  <w:u w:val="single"/>
                  <w:lang w:val="ru-RU"/>
                </w:rPr>
                <w:t>41</w:t>
              </w:r>
              <w:r>
                <w:rPr>
                  <w:rFonts w:ascii="Times New Roman" w:hAnsi="Times New Roman"/>
                  <w:color w:val="0000FF"/>
                  <w:u w:val="single"/>
                </w:rPr>
                <w:t>c</w:t>
              </w:r>
              <w:r w:rsidRPr="00E14B0B">
                <w:rPr>
                  <w:rFonts w:ascii="Times New Roman" w:hAnsi="Times New Roman"/>
                  <w:color w:val="0000FF"/>
                  <w:u w:val="single"/>
                  <w:lang w:val="ru-RU"/>
                </w:rPr>
                <w:t>292</w:t>
              </w:r>
            </w:hyperlink>
          </w:p>
        </w:tc>
      </w:tr>
      <w:tr w:rsidR="00D1593F" w:rsidRPr="00132892">
        <w:trPr>
          <w:trHeight w:val="144"/>
          <w:tblCellSpacing w:w="20" w:type="nil"/>
        </w:trPr>
        <w:tc>
          <w:tcPr>
            <w:tcW w:w="456" w:type="dxa"/>
            <w:tcMar>
              <w:top w:w="50" w:type="dxa"/>
              <w:left w:w="100" w:type="dxa"/>
            </w:tcMar>
            <w:vAlign w:val="center"/>
          </w:tcPr>
          <w:p w:rsidR="00D1593F" w:rsidRDefault="00ED2A0D">
            <w:pPr>
              <w:spacing w:after="0"/>
            </w:pPr>
            <w:r>
              <w:rPr>
                <w:rFonts w:ascii="Times New Roman" w:hAnsi="Times New Roman"/>
                <w:color w:val="000000"/>
                <w:sz w:val="24"/>
              </w:rPr>
              <w:t>4</w:t>
            </w:r>
          </w:p>
        </w:tc>
        <w:tc>
          <w:tcPr>
            <w:tcW w:w="3168" w:type="dxa"/>
            <w:tcMar>
              <w:top w:w="50" w:type="dxa"/>
              <w:left w:w="100" w:type="dxa"/>
            </w:tcMar>
            <w:vAlign w:val="center"/>
          </w:tcPr>
          <w:p w:rsidR="00D1593F" w:rsidRDefault="00ED2A0D">
            <w:pPr>
              <w:spacing w:after="0"/>
              <w:ind w:left="135"/>
            </w:pPr>
            <w:r>
              <w:rPr>
                <w:rFonts w:ascii="Times New Roman" w:hAnsi="Times New Roman"/>
                <w:color w:val="000000"/>
                <w:sz w:val="24"/>
              </w:rPr>
              <w:t>Жизнедеятельность клетки</w:t>
            </w:r>
          </w:p>
        </w:tc>
        <w:tc>
          <w:tcPr>
            <w:tcW w:w="966" w:type="dxa"/>
            <w:tcMar>
              <w:top w:w="50" w:type="dxa"/>
              <w:left w:w="100" w:type="dxa"/>
            </w:tcMar>
            <w:vAlign w:val="center"/>
          </w:tcPr>
          <w:p w:rsidR="00D1593F" w:rsidRPr="001457EA" w:rsidRDefault="001457E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9</w:t>
            </w:r>
          </w:p>
        </w:tc>
        <w:tc>
          <w:tcPr>
            <w:tcW w:w="1687" w:type="dxa"/>
            <w:tcMar>
              <w:top w:w="50" w:type="dxa"/>
              <w:left w:w="100" w:type="dxa"/>
            </w:tcMar>
            <w:vAlign w:val="center"/>
          </w:tcPr>
          <w:p w:rsidR="00D1593F" w:rsidRDefault="00ED2A0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1593F" w:rsidRDefault="00D1593F">
            <w:pPr>
              <w:spacing w:after="0"/>
              <w:ind w:left="135"/>
              <w:jc w:val="center"/>
            </w:pPr>
          </w:p>
        </w:tc>
        <w:tc>
          <w:tcPr>
            <w:tcW w:w="2615"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14B0B">
                <w:rPr>
                  <w:rFonts w:ascii="Times New Roman" w:hAnsi="Times New Roman"/>
                  <w:color w:val="0000FF"/>
                  <w:u w:val="single"/>
                  <w:lang w:val="ru-RU"/>
                </w:rPr>
                <w:t>://</w:t>
              </w:r>
              <w:r>
                <w:rPr>
                  <w:rFonts w:ascii="Times New Roman" w:hAnsi="Times New Roman"/>
                  <w:color w:val="0000FF"/>
                  <w:u w:val="single"/>
                </w:rPr>
                <w:t>m</w:t>
              </w:r>
              <w:r w:rsidRPr="00E14B0B">
                <w:rPr>
                  <w:rFonts w:ascii="Times New Roman" w:hAnsi="Times New Roman"/>
                  <w:color w:val="0000FF"/>
                  <w:u w:val="single"/>
                  <w:lang w:val="ru-RU"/>
                </w:rPr>
                <w:t>.</w:t>
              </w:r>
              <w:r>
                <w:rPr>
                  <w:rFonts w:ascii="Times New Roman" w:hAnsi="Times New Roman"/>
                  <w:color w:val="0000FF"/>
                  <w:u w:val="single"/>
                </w:rPr>
                <w:t>edsoo</w:t>
              </w:r>
              <w:r w:rsidRPr="00E14B0B">
                <w:rPr>
                  <w:rFonts w:ascii="Times New Roman" w:hAnsi="Times New Roman"/>
                  <w:color w:val="0000FF"/>
                  <w:u w:val="single"/>
                  <w:lang w:val="ru-RU"/>
                </w:rPr>
                <w:t>.</w:t>
              </w:r>
              <w:r>
                <w:rPr>
                  <w:rFonts w:ascii="Times New Roman" w:hAnsi="Times New Roman"/>
                  <w:color w:val="0000FF"/>
                  <w:u w:val="single"/>
                </w:rPr>
                <w:t>ru</w:t>
              </w:r>
              <w:r w:rsidRPr="00E14B0B">
                <w:rPr>
                  <w:rFonts w:ascii="Times New Roman" w:hAnsi="Times New Roman"/>
                  <w:color w:val="0000FF"/>
                  <w:u w:val="single"/>
                  <w:lang w:val="ru-RU"/>
                </w:rPr>
                <w:t>/7</w:t>
              </w:r>
              <w:r>
                <w:rPr>
                  <w:rFonts w:ascii="Times New Roman" w:hAnsi="Times New Roman"/>
                  <w:color w:val="0000FF"/>
                  <w:u w:val="single"/>
                </w:rPr>
                <w:t>f</w:t>
              </w:r>
              <w:r w:rsidRPr="00E14B0B">
                <w:rPr>
                  <w:rFonts w:ascii="Times New Roman" w:hAnsi="Times New Roman"/>
                  <w:color w:val="0000FF"/>
                  <w:u w:val="single"/>
                  <w:lang w:val="ru-RU"/>
                </w:rPr>
                <w:t>41</w:t>
              </w:r>
              <w:r>
                <w:rPr>
                  <w:rFonts w:ascii="Times New Roman" w:hAnsi="Times New Roman"/>
                  <w:color w:val="0000FF"/>
                  <w:u w:val="single"/>
                </w:rPr>
                <w:t>c</w:t>
              </w:r>
              <w:r w:rsidRPr="00E14B0B">
                <w:rPr>
                  <w:rFonts w:ascii="Times New Roman" w:hAnsi="Times New Roman"/>
                  <w:color w:val="0000FF"/>
                  <w:u w:val="single"/>
                  <w:lang w:val="ru-RU"/>
                </w:rPr>
                <w:t>292</w:t>
              </w:r>
            </w:hyperlink>
          </w:p>
        </w:tc>
      </w:tr>
      <w:tr w:rsidR="00D1593F" w:rsidRPr="00132892">
        <w:trPr>
          <w:trHeight w:val="144"/>
          <w:tblCellSpacing w:w="20" w:type="nil"/>
        </w:trPr>
        <w:tc>
          <w:tcPr>
            <w:tcW w:w="456" w:type="dxa"/>
            <w:tcMar>
              <w:top w:w="50" w:type="dxa"/>
              <w:left w:w="100" w:type="dxa"/>
            </w:tcMar>
            <w:vAlign w:val="center"/>
          </w:tcPr>
          <w:p w:rsidR="00D1593F" w:rsidRDefault="00ED2A0D">
            <w:pPr>
              <w:spacing w:after="0"/>
            </w:pPr>
            <w:r>
              <w:rPr>
                <w:rFonts w:ascii="Times New Roman" w:hAnsi="Times New Roman"/>
                <w:color w:val="000000"/>
                <w:sz w:val="24"/>
              </w:rPr>
              <w:t>5</w:t>
            </w:r>
          </w:p>
        </w:tc>
        <w:tc>
          <w:tcPr>
            <w:tcW w:w="3168"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Размножение и индивидуальное развитие организмов</w:t>
            </w:r>
          </w:p>
        </w:tc>
        <w:tc>
          <w:tcPr>
            <w:tcW w:w="966" w:type="dxa"/>
            <w:tcMar>
              <w:top w:w="50" w:type="dxa"/>
              <w:left w:w="100" w:type="dxa"/>
            </w:tcMar>
            <w:vAlign w:val="center"/>
          </w:tcPr>
          <w:p w:rsidR="00D1593F" w:rsidRDefault="00ED2A0D">
            <w:pPr>
              <w:spacing w:after="0"/>
              <w:ind w:left="135"/>
              <w:jc w:val="center"/>
            </w:pPr>
            <w:r w:rsidRPr="00E14B0B">
              <w:rPr>
                <w:rFonts w:ascii="Times New Roman" w:hAnsi="Times New Roman"/>
                <w:color w:val="000000"/>
                <w:sz w:val="24"/>
                <w:lang w:val="ru-RU"/>
              </w:rPr>
              <w:t xml:space="preserve"> </w:t>
            </w:r>
            <w:r w:rsidR="001457EA">
              <w:rPr>
                <w:rFonts w:ascii="Times New Roman" w:hAnsi="Times New Roman"/>
                <w:color w:val="000000"/>
                <w:sz w:val="24"/>
                <w:lang w:val="ru-RU"/>
              </w:rPr>
              <w:t>10</w:t>
            </w:r>
            <w:r>
              <w:rPr>
                <w:rFonts w:ascii="Times New Roman" w:hAnsi="Times New Roman"/>
                <w:color w:val="000000"/>
                <w:sz w:val="24"/>
              </w:rPr>
              <w:t xml:space="preserve"> </w:t>
            </w:r>
          </w:p>
        </w:tc>
        <w:tc>
          <w:tcPr>
            <w:tcW w:w="1687" w:type="dxa"/>
            <w:tcMar>
              <w:top w:w="50" w:type="dxa"/>
              <w:left w:w="100" w:type="dxa"/>
            </w:tcMar>
            <w:vAlign w:val="center"/>
          </w:tcPr>
          <w:p w:rsidR="00D1593F" w:rsidRDefault="00D1593F">
            <w:pPr>
              <w:spacing w:after="0"/>
              <w:ind w:left="135"/>
              <w:jc w:val="center"/>
            </w:pPr>
          </w:p>
        </w:tc>
        <w:tc>
          <w:tcPr>
            <w:tcW w:w="1774" w:type="dxa"/>
            <w:tcMar>
              <w:top w:w="50" w:type="dxa"/>
              <w:left w:w="100" w:type="dxa"/>
            </w:tcMar>
            <w:vAlign w:val="center"/>
          </w:tcPr>
          <w:p w:rsidR="00D1593F" w:rsidRDefault="00ED2A0D">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14B0B">
                <w:rPr>
                  <w:rFonts w:ascii="Times New Roman" w:hAnsi="Times New Roman"/>
                  <w:color w:val="0000FF"/>
                  <w:u w:val="single"/>
                  <w:lang w:val="ru-RU"/>
                </w:rPr>
                <w:t>://</w:t>
              </w:r>
              <w:r>
                <w:rPr>
                  <w:rFonts w:ascii="Times New Roman" w:hAnsi="Times New Roman"/>
                  <w:color w:val="0000FF"/>
                  <w:u w:val="single"/>
                </w:rPr>
                <w:t>m</w:t>
              </w:r>
              <w:r w:rsidRPr="00E14B0B">
                <w:rPr>
                  <w:rFonts w:ascii="Times New Roman" w:hAnsi="Times New Roman"/>
                  <w:color w:val="0000FF"/>
                  <w:u w:val="single"/>
                  <w:lang w:val="ru-RU"/>
                </w:rPr>
                <w:t>.</w:t>
              </w:r>
              <w:r>
                <w:rPr>
                  <w:rFonts w:ascii="Times New Roman" w:hAnsi="Times New Roman"/>
                  <w:color w:val="0000FF"/>
                  <w:u w:val="single"/>
                </w:rPr>
                <w:t>edsoo</w:t>
              </w:r>
              <w:r w:rsidRPr="00E14B0B">
                <w:rPr>
                  <w:rFonts w:ascii="Times New Roman" w:hAnsi="Times New Roman"/>
                  <w:color w:val="0000FF"/>
                  <w:u w:val="single"/>
                  <w:lang w:val="ru-RU"/>
                </w:rPr>
                <w:t>.</w:t>
              </w:r>
              <w:r>
                <w:rPr>
                  <w:rFonts w:ascii="Times New Roman" w:hAnsi="Times New Roman"/>
                  <w:color w:val="0000FF"/>
                  <w:u w:val="single"/>
                </w:rPr>
                <w:t>ru</w:t>
              </w:r>
              <w:r w:rsidRPr="00E14B0B">
                <w:rPr>
                  <w:rFonts w:ascii="Times New Roman" w:hAnsi="Times New Roman"/>
                  <w:color w:val="0000FF"/>
                  <w:u w:val="single"/>
                  <w:lang w:val="ru-RU"/>
                </w:rPr>
                <w:t>/7</w:t>
              </w:r>
              <w:r>
                <w:rPr>
                  <w:rFonts w:ascii="Times New Roman" w:hAnsi="Times New Roman"/>
                  <w:color w:val="0000FF"/>
                  <w:u w:val="single"/>
                </w:rPr>
                <w:t>f</w:t>
              </w:r>
              <w:r w:rsidRPr="00E14B0B">
                <w:rPr>
                  <w:rFonts w:ascii="Times New Roman" w:hAnsi="Times New Roman"/>
                  <w:color w:val="0000FF"/>
                  <w:u w:val="single"/>
                  <w:lang w:val="ru-RU"/>
                </w:rPr>
                <w:t>41</w:t>
              </w:r>
              <w:r>
                <w:rPr>
                  <w:rFonts w:ascii="Times New Roman" w:hAnsi="Times New Roman"/>
                  <w:color w:val="0000FF"/>
                  <w:u w:val="single"/>
                </w:rPr>
                <w:t>c</w:t>
              </w:r>
              <w:r w:rsidRPr="00E14B0B">
                <w:rPr>
                  <w:rFonts w:ascii="Times New Roman" w:hAnsi="Times New Roman"/>
                  <w:color w:val="0000FF"/>
                  <w:u w:val="single"/>
                  <w:lang w:val="ru-RU"/>
                </w:rPr>
                <w:t>292</w:t>
              </w:r>
            </w:hyperlink>
          </w:p>
        </w:tc>
      </w:tr>
      <w:tr w:rsidR="00D1593F" w:rsidRPr="00132892">
        <w:trPr>
          <w:trHeight w:val="144"/>
          <w:tblCellSpacing w:w="20" w:type="nil"/>
        </w:trPr>
        <w:tc>
          <w:tcPr>
            <w:tcW w:w="456" w:type="dxa"/>
            <w:tcMar>
              <w:top w:w="50" w:type="dxa"/>
              <w:left w:w="100" w:type="dxa"/>
            </w:tcMar>
            <w:vAlign w:val="center"/>
          </w:tcPr>
          <w:p w:rsidR="00D1593F" w:rsidRDefault="00ED2A0D">
            <w:pPr>
              <w:spacing w:after="0"/>
            </w:pPr>
            <w:r>
              <w:rPr>
                <w:rFonts w:ascii="Times New Roman" w:hAnsi="Times New Roman"/>
                <w:color w:val="000000"/>
                <w:sz w:val="24"/>
              </w:rPr>
              <w:t>6</w:t>
            </w:r>
          </w:p>
        </w:tc>
        <w:tc>
          <w:tcPr>
            <w:tcW w:w="3168" w:type="dxa"/>
            <w:tcMar>
              <w:top w:w="50" w:type="dxa"/>
              <w:left w:w="100" w:type="dxa"/>
            </w:tcMar>
            <w:vAlign w:val="center"/>
          </w:tcPr>
          <w:p w:rsidR="00D1593F" w:rsidRDefault="00ED2A0D">
            <w:pPr>
              <w:spacing w:after="0"/>
              <w:ind w:left="135"/>
            </w:pPr>
            <w:r>
              <w:rPr>
                <w:rFonts w:ascii="Times New Roman" w:hAnsi="Times New Roman"/>
                <w:color w:val="000000"/>
                <w:sz w:val="24"/>
              </w:rPr>
              <w:t>Наследственность и изменчивость организмов</w:t>
            </w:r>
          </w:p>
        </w:tc>
        <w:tc>
          <w:tcPr>
            <w:tcW w:w="966" w:type="dxa"/>
            <w:tcMar>
              <w:top w:w="50" w:type="dxa"/>
              <w:left w:w="100" w:type="dxa"/>
            </w:tcMar>
            <w:vAlign w:val="center"/>
          </w:tcPr>
          <w:p w:rsidR="00D1593F" w:rsidRPr="001457EA" w:rsidRDefault="001457EA">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15</w:t>
            </w:r>
          </w:p>
        </w:tc>
        <w:tc>
          <w:tcPr>
            <w:tcW w:w="1687" w:type="dxa"/>
            <w:tcMar>
              <w:top w:w="50" w:type="dxa"/>
              <w:left w:w="100" w:type="dxa"/>
            </w:tcMar>
            <w:vAlign w:val="center"/>
          </w:tcPr>
          <w:p w:rsidR="00D1593F" w:rsidRPr="00ED28EE" w:rsidRDefault="00ED28EE">
            <w:pPr>
              <w:spacing w:after="0"/>
              <w:ind w:left="135"/>
              <w:jc w:val="center"/>
              <w:rPr>
                <w:lang w:val="ru-RU"/>
              </w:rPr>
            </w:pPr>
            <w:r>
              <w:rPr>
                <w:lang w:val="ru-RU"/>
              </w:rPr>
              <w:t>1</w:t>
            </w:r>
          </w:p>
        </w:tc>
        <w:tc>
          <w:tcPr>
            <w:tcW w:w="1774" w:type="dxa"/>
            <w:tcMar>
              <w:top w:w="50" w:type="dxa"/>
              <w:left w:w="100" w:type="dxa"/>
            </w:tcMar>
            <w:vAlign w:val="center"/>
          </w:tcPr>
          <w:p w:rsidR="00D1593F" w:rsidRDefault="00ED2A0D">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14B0B">
                <w:rPr>
                  <w:rFonts w:ascii="Times New Roman" w:hAnsi="Times New Roman"/>
                  <w:color w:val="0000FF"/>
                  <w:u w:val="single"/>
                  <w:lang w:val="ru-RU"/>
                </w:rPr>
                <w:t>://</w:t>
              </w:r>
              <w:r>
                <w:rPr>
                  <w:rFonts w:ascii="Times New Roman" w:hAnsi="Times New Roman"/>
                  <w:color w:val="0000FF"/>
                  <w:u w:val="single"/>
                </w:rPr>
                <w:t>m</w:t>
              </w:r>
              <w:r w:rsidRPr="00E14B0B">
                <w:rPr>
                  <w:rFonts w:ascii="Times New Roman" w:hAnsi="Times New Roman"/>
                  <w:color w:val="0000FF"/>
                  <w:u w:val="single"/>
                  <w:lang w:val="ru-RU"/>
                </w:rPr>
                <w:t>.</w:t>
              </w:r>
              <w:r>
                <w:rPr>
                  <w:rFonts w:ascii="Times New Roman" w:hAnsi="Times New Roman"/>
                  <w:color w:val="0000FF"/>
                  <w:u w:val="single"/>
                </w:rPr>
                <w:t>edsoo</w:t>
              </w:r>
              <w:r w:rsidRPr="00E14B0B">
                <w:rPr>
                  <w:rFonts w:ascii="Times New Roman" w:hAnsi="Times New Roman"/>
                  <w:color w:val="0000FF"/>
                  <w:u w:val="single"/>
                  <w:lang w:val="ru-RU"/>
                </w:rPr>
                <w:t>.</w:t>
              </w:r>
              <w:r>
                <w:rPr>
                  <w:rFonts w:ascii="Times New Roman" w:hAnsi="Times New Roman"/>
                  <w:color w:val="0000FF"/>
                  <w:u w:val="single"/>
                </w:rPr>
                <w:t>ru</w:t>
              </w:r>
              <w:r w:rsidRPr="00E14B0B">
                <w:rPr>
                  <w:rFonts w:ascii="Times New Roman" w:hAnsi="Times New Roman"/>
                  <w:color w:val="0000FF"/>
                  <w:u w:val="single"/>
                  <w:lang w:val="ru-RU"/>
                </w:rPr>
                <w:t>/7</w:t>
              </w:r>
              <w:r>
                <w:rPr>
                  <w:rFonts w:ascii="Times New Roman" w:hAnsi="Times New Roman"/>
                  <w:color w:val="0000FF"/>
                  <w:u w:val="single"/>
                </w:rPr>
                <w:t>f</w:t>
              </w:r>
              <w:r w:rsidRPr="00E14B0B">
                <w:rPr>
                  <w:rFonts w:ascii="Times New Roman" w:hAnsi="Times New Roman"/>
                  <w:color w:val="0000FF"/>
                  <w:u w:val="single"/>
                  <w:lang w:val="ru-RU"/>
                </w:rPr>
                <w:t>41</w:t>
              </w:r>
              <w:r>
                <w:rPr>
                  <w:rFonts w:ascii="Times New Roman" w:hAnsi="Times New Roman"/>
                  <w:color w:val="0000FF"/>
                  <w:u w:val="single"/>
                </w:rPr>
                <w:t>c</w:t>
              </w:r>
              <w:r w:rsidRPr="00E14B0B">
                <w:rPr>
                  <w:rFonts w:ascii="Times New Roman" w:hAnsi="Times New Roman"/>
                  <w:color w:val="0000FF"/>
                  <w:u w:val="single"/>
                  <w:lang w:val="ru-RU"/>
                </w:rPr>
                <w:t>292</w:t>
              </w:r>
            </w:hyperlink>
          </w:p>
        </w:tc>
      </w:tr>
      <w:tr w:rsidR="00D1593F" w:rsidRPr="00132892">
        <w:trPr>
          <w:trHeight w:val="144"/>
          <w:tblCellSpacing w:w="20" w:type="nil"/>
        </w:trPr>
        <w:tc>
          <w:tcPr>
            <w:tcW w:w="456" w:type="dxa"/>
            <w:tcMar>
              <w:top w:w="50" w:type="dxa"/>
              <w:left w:w="100" w:type="dxa"/>
            </w:tcMar>
            <w:vAlign w:val="center"/>
          </w:tcPr>
          <w:p w:rsidR="00D1593F" w:rsidRDefault="00ED2A0D">
            <w:pPr>
              <w:spacing w:after="0"/>
            </w:pPr>
            <w:r>
              <w:rPr>
                <w:rFonts w:ascii="Times New Roman" w:hAnsi="Times New Roman"/>
                <w:color w:val="000000"/>
                <w:sz w:val="24"/>
              </w:rPr>
              <w:t>7</w:t>
            </w:r>
          </w:p>
        </w:tc>
        <w:tc>
          <w:tcPr>
            <w:tcW w:w="3168" w:type="dxa"/>
            <w:tcMar>
              <w:top w:w="50" w:type="dxa"/>
              <w:left w:w="100" w:type="dxa"/>
            </w:tcMar>
            <w:vAlign w:val="center"/>
          </w:tcPr>
          <w:p w:rsidR="00D1593F" w:rsidRDefault="00ED2A0D">
            <w:pPr>
              <w:spacing w:after="0"/>
              <w:ind w:left="135"/>
            </w:pPr>
            <w:r>
              <w:rPr>
                <w:rFonts w:ascii="Times New Roman" w:hAnsi="Times New Roman"/>
                <w:color w:val="000000"/>
                <w:sz w:val="24"/>
              </w:rPr>
              <w:t>Селекция организмов. Основы биотехнологии</w:t>
            </w:r>
          </w:p>
        </w:tc>
        <w:tc>
          <w:tcPr>
            <w:tcW w:w="966" w:type="dxa"/>
            <w:tcMar>
              <w:top w:w="50" w:type="dxa"/>
              <w:left w:w="100" w:type="dxa"/>
            </w:tcMar>
            <w:vAlign w:val="center"/>
          </w:tcPr>
          <w:p w:rsidR="00D1593F" w:rsidRPr="001457EA" w:rsidRDefault="001457EA">
            <w:pPr>
              <w:spacing w:after="0"/>
              <w:ind w:left="135"/>
              <w:jc w:val="center"/>
              <w:rPr>
                <w:lang w:val="ru-RU"/>
              </w:rPr>
            </w:pPr>
            <w:r>
              <w:rPr>
                <w:rFonts w:ascii="Times New Roman" w:hAnsi="Times New Roman"/>
                <w:color w:val="000000"/>
                <w:sz w:val="24"/>
              </w:rPr>
              <w:t xml:space="preserve"> </w:t>
            </w:r>
            <w:r w:rsidR="00132892">
              <w:rPr>
                <w:rFonts w:ascii="Times New Roman" w:hAnsi="Times New Roman"/>
                <w:color w:val="000000"/>
                <w:sz w:val="24"/>
                <w:lang w:val="ru-RU"/>
              </w:rPr>
              <w:t>6</w:t>
            </w:r>
          </w:p>
        </w:tc>
        <w:tc>
          <w:tcPr>
            <w:tcW w:w="1687" w:type="dxa"/>
            <w:tcMar>
              <w:top w:w="50" w:type="dxa"/>
              <w:left w:w="100" w:type="dxa"/>
            </w:tcMar>
            <w:vAlign w:val="center"/>
          </w:tcPr>
          <w:p w:rsidR="00D1593F" w:rsidRDefault="00D1593F">
            <w:pPr>
              <w:spacing w:after="0"/>
              <w:ind w:left="135"/>
              <w:jc w:val="center"/>
            </w:pPr>
          </w:p>
        </w:tc>
        <w:tc>
          <w:tcPr>
            <w:tcW w:w="1774" w:type="dxa"/>
            <w:tcMar>
              <w:top w:w="50" w:type="dxa"/>
              <w:left w:w="100" w:type="dxa"/>
            </w:tcMar>
            <w:vAlign w:val="center"/>
          </w:tcPr>
          <w:p w:rsidR="00D1593F" w:rsidRDefault="00D1593F">
            <w:pPr>
              <w:spacing w:after="0"/>
              <w:ind w:left="135"/>
              <w:jc w:val="center"/>
            </w:pPr>
          </w:p>
        </w:tc>
        <w:tc>
          <w:tcPr>
            <w:tcW w:w="2615"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14B0B">
                <w:rPr>
                  <w:rFonts w:ascii="Times New Roman" w:hAnsi="Times New Roman"/>
                  <w:color w:val="0000FF"/>
                  <w:u w:val="single"/>
                  <w:lang w:val="ru-RU"/>
                </w:rPr>
                <w:t>://</w:t>
              </w:r>
              <w:r>
                <w:rPr>
                  <w:rFonts w:ascii="Times New Roman" w:hAnsi="Times New Roman"/>
                  <w:color w:val="0000FF"/>
                  <w:u w:val="single"/>
                </w:rPr>
                <w:t>m</w:t>
              </w:r>
              <w:r w:rsidRPr="00E14B0B">
                <w:rPr>
                  <w:rFonts w:ascii="Times New Roman" w:hAnsi="Times New Roman"/>
                  <w:color w:val="0000FF"/>
                  <w:u w:val="single"/>
                  <w:lang w:val="ru-RU"/>
                </w:rPr>
                <w:t>.</w:t>
              </w:r>
              <w:r>
                <w:rPr>
                  <w:rFonts w:ascii="Times New Roman" w:hAnsi="Times New Roman"/>
                  <w:color w:val="0000FF"/>
                  <w:u w:val="single"/>
                </w:rPr>
                <w:t>edsoo</w:t>
              </w:r>
              <w:r w:rsidRPr="00E14B0B">
                <w:rPr>
                  <w:rFonts w:ascii="Times New Roman" w:hAnsi="Times New Roman"/>
                  <w:color w:val="0000FF"/>
                  <w:u w:val="single"/>
                  <w:lang w:val="ru-RU"/>
                </w:rPr>
                <w:t>.</w:t>
              </w:r>
              <w:r>
                <w:rPr>
                  <w:rFonts w:ascii="Times New Roman" w:hAnsi="Times New Roman"/>
                  <w:color w:val="0000FF"/>
                  <w:u w:val="single"/>
                </w:rPr>
                <w:t>ru</w:t>
              </w:r>
              <w:r w:rsidRPr="00E14B0B">
                <w:rPr>
                  <w:rFonts w:ascii="Times New Roman" w:hAnsi="Times New Roman"/>
                  <w:color w:val="0000FF"/>
                  <w:u w:val="single"/>
                  <w:lang w:val="ru-RU"/>
                </w:rPr>
                <w:t>/7</w:t>
              </w:r>
              <w:r>
                <w:rPr>
                  <w:rFonts w:ascii="Times New Roman" w:hAnsi="Times New Roman"/>
                  <w:color w:val="0000FF"/>
                  <w:u w:val="single"/>
                </w:rPr>
                <w:t>f</w:t>
              </w:r>
              <w:r w:rsidRPr="00E14B0B">
                <w:rPr>
                  <w:rFonts w:ascii="Times New Roman" w:hAnsi="Times New Roman"/>
                  <w:color w:val="0000FF"/>
                  <w:u w:val="single"/>
                  <w:lang w:val="ru-RU"/>
                </w:rPr>
                <w:t>41</w:t>
              </w:r>
              <w:r>
                <w:rPr>
                  <w:rFonts w:ascii="Times New Roman" w:hAnsi="Times New Roman"/>
                  <w:color w:val="0000FF"/>
                  <w:u w:val="single"/>
                </w:rPr>
                <w:t>c</w:t>
              </w:r>
              <w:r w:rsidRPr="00E14B0B">
                <w:rPr>
                  <w:rFonts w:ascii="Times New Roman" w:hAnsi="Times New Roman"/>
                  <w:color w:val="0000FF"/>
                  <w:u w:val="single"/>
                  <w:lang w:val="ru-RU"/>
                </w:rPr>
                <w:t>292</w:t>
              </w:r>
            </w:hyperlink>
          </w:p>
        </w:tc>
      </w:tr>
      <w:tr w:rsidR="00D1593F" w:rsidRPr="00132892">
        <w:trPr>
          <w:trHeight w:val="144"/>
          <w:tblCellSpacing w:w="20" w:type="nil"/>
        </w:trPr>
        <w:tc>
          <w:tcPr>
            <w:tcW w:w="456" w:type="dxa"/>
            <w:tcMar>
              <w:top w:w="50" w:type="dxa"/>
              <w:left w:w="100" w:type="dxa"/>
            </w:tcMar>
            <w:vAlign w:val="center"/>
          </w:tcPr>
          <w:p w:rsidR="00D1593F" w:rsidRDefault="00ED2A0D">
            <w:pPr>
              <w:spacing w:after="0"/>
            </w:pPr>
            <w:r>
              <w:rPr>
                <w:rFonts w:ascii="Times New Roman" w:hAnsi="Times New Roman"/>
                <w:color w:val="000000"/>
                <w:sz w:val="24"/>
              </w:rPr>
              <w:t>8</w:t>
            </w:r>
          </w:p>
        </w:tc>
        <w:tc>
          <w:tcPr>
            <w:tcW w:w="3168" w:type="dxa"/>
            <w:tcMar>
              <w:top w:w="50" w:type="dxa"/>
              <w:left w:w="100" w:type="dxa"/>
            </w:tcMar>
            <w:vAlign w:val="center"/>
          </w:tcPr>
          <w:p w:rsidR="00D1593F" w:rsidRDefault="00ED2A0D">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D1593F" w:rsidRDefault="001457EA">
            <w:pPr>
              <w:spacing w:after="0"/>
              <w:ind w:left="135"/>
              <w:jc w:val="center"/>
            </w:pPr>
            <w:r>
              <w:rPr>
                <w:rFonts w:ascii="Times New Roman" w:hAnsi="Times New Roman"/>
                <w:color w:val="000000"/>
                <w:sz w:val="24"/>
              </w:rPr>
              <w:t xml:space="preserve"> </w:t>
            </w:r>
            <w:r w:rsidR="00132892">
              <w:rPr>
                <w:rFonts w:ascii="Times New Roman" w:hAnsi="Times New Roman"/>
                <w:color w:val="000000"/>
                <w:sz w:val="24"/>
                <w:lang w:val="ru-RU"/>
              </w:rPr>
              <w:t>1</w:t>
            </w:r>
            <w:r w:rsidR="00ED2A0D">
              <w:rPr>
                <w:rFonts w:ascii="Times New Roman" w:hAnsi="Times New Roman"/>
                <w:color w:val="000000"/>
                <w:sz w:val="24"/>
              </w:rPr>
              <w:t xml:space="preserve"> </w:t>
            </w:r>
          </w:p>
        </w:tc>
        <w:tc>
          <w:tcPr>
            <w:tcW w:w="1687" w:type="dxa"/>
            <w:tcMar>
              <w:top w:w="50" w:type="dxa"/>
              <w:left w:w="100" w:type="dxa"/>
            </w:tcMar>
            <w:vAlign w:val="center"/>
          </w:tcPr>
          <w:p w:rsidR="00D1593F" w:rsidRDefault="00ED2A0D">
            <w:pPr>
              <w:spacing w:after="0"/>
              <w:ind w:left="135"/>
              <w:jc w:val="center"/>
            </w:pPr>
            <w:r>
              <w:rPr>
                <w:rFonts w:ascii="Times New Roman" w:hAnsi="Times New Roman"/>
                <w:color w:val="000000"/>
                <w:sz w:val="24"/>
              </w:rPr>
              <w:t xml:space="preserve"> 1 </w:t>
            </w:r>
          </w:p>
        </w:tc>
        <w:tc>
          <w:tcPr>
            <w:tcW w:w="1774" w:type="dxa"/>
            <w:tcMar>
              <w:top w:w="50" w:type="dxa"/>
              <w:left w:w="100" w:type="dxa"/>
            </w:tcMar>
            <w:vAlign w:val="center"/>
          </w:tcPr>
          <w:p w:rsidR="00D1593F" w:rsidRDefault="00D1593F">
            <w:pPr>
              <w:spacing w:after="0"/>
              <w:ind w:left="135"/>
              <w:jc w:val="center"/>
            </w:pPr>
          </w:p>
        </w:tc>
        <w:tc>
          <w:tcPr>
            <w:tcW w:w="2615" w:type="dxa"/>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14B0B">
                <w:rPr>
                  <w:rFonts w:ascii="Times New Roman" w:hAnsi="Times New Roman"/>
                  <w:color w:val="0000FF"/>
                  <w:u w:val="single"/>
                  <w:lang w:val="ru-RU"/>
                </w:rPr>
                <w:t>://</w:t>
              </w:r>
              <w:r>
                <w:rPr>
                  <w:rFonts w:ascii="Times New Roman" w:hAnsi="Times New Roman"/>
                  <w:color w:val="0000FF"/>
                  <w:u w:val="single"/>
                </w:rPr>
                <w:t>m</w:t>
              </w:r>
              <w:r w:rsidRPr="00E14B0B">
                <w:rPr>
                  <w:rFonts w:ascii="Times New Roman" w:hAnsi="Times New Roman"/>
                  <w:color w:val="0000FF"/>
                  <w:u w:val="single"/>
                  <w:lang w:val="ru-RU"/>
                </w:rPr>
                <w:t>.</w:t>
              </w:r>
              <w:r>
                <w:rPr>
                  <w:rFonts w:ascii="Times New Roman" w:hAnsi="Times New Roman"/>
                  <w:color w:val="0000FF"/>
                  <w:u w:val="single"/>
                </w:rPr>
                <w:t>edsoo</w:t>
              </w:r>
              <w:r w:rsidRPr="00E14B0B">
                <w:rPr>
                  <w:rFonts w:ascii="Times New Roman" w:hAnsi="Times New Roman"/>
                  <w:color w:val="0000FF"/>
                  <w:u w:val="single"/>
                  <w:lang w:val="ru-RU"/>
                </w:rPr>
                <w:t>.</w:t>
              </w:r>
              <w:r>
                <w:rPr>
                  <w:rFonts w:ascii="Times New Roman" w:hAnsi="Times New Roman"/>
                  <w:color w:val="0000FF"/>
                  <w:u w:val="single"/>
                </w:rPr>
                <w:t>ru</w:t>
              </w:r>
              <w:r w:rsidRPr="00E14B0B">
                <w:rPr>
                  <w:rFonts w:ascii="Times New Roman" w:hAnsi="Times New Roman"/>
                  <w:color w:val="0000FF"/>
                  <w:u w:val="single"/>
                  <w:lang w:val="ru-RU"/>
                </w:rPr>
                <w:t>/7</w:t>
              </w:r>
              <w:r>
                <w:rPr>
                  <w:rFonts w:ascii="Times New Roman" w:hAnsi="Times New Roman"/>
                  <w:color w:val="0000FF"/>
                  <w:u w:val="single"/>
                </w:rPr>
                <w:t>f</w:t>
              </w:r>
              <w:r w:rsidRPr="00E14B0B">
                <w:rPr>
                  <w:rFonts w:ascii="Times New Roman" w:hAnsi="Times New Roman"/>
                  <w:color w:val="0000FF"/>
                  <w:u w:val="single"/>
                  <w:lang w:val="ru-RU"/>
                </w:rPr>
                <w:t>41</w:t>
              </w:r>
              <w:r>
                <w:rPr>
                  <w:rFonts w:ascii="Times New Roman" w:hAnsi="Times New Roman"/>
                  <w:color w:val="0000FF"/>
                  <w:u w:val="single"/>
                </w:rPr>
                <w:t>c</w:t>
              </w:r>
              <w:r w:rsidRPr="00E14B0B">
                <w:rPr>
                  <w:rFonts w:ascii="Times New Roman" w:hAnsi="Times New Roman"/>
                  <w:color w:val="0000FF"/>
                  <w:u w:val="single"/>
                  <w:lang w:val="ru-RU"/>
                </w:rPr>
                <w:t>292</w:t>
              </w:r>
            </w:hyperlink>
          </w:p>
        </w:tc>
      </w:tr>
      <w:tr w:rsidR="00D1593F">
        <w:trPr>
          <w:trHeight w:val="144"/>
          <w:tblCellSpacing w:w="20" w:type="nil"/>
        </w:trPr>
        <w:tc>
          <w:tcPr>
            <w:tcW w:w="0" w:type="auto"/>
            <w:gridSpan w:val="2"/>
            <w:tcMar>
              <w:top w:w="50" w:type="dxa"/>
              <w:left w:w="100" w:type="dxa"/>
            </w:tcMar>
            <w:vAlign w:val="center"/>
          </w:tcPr>
          <w:p w:rsidR="00D1593F" w:rsidRPr="00E14B0B" w:rsidRDefault="00ED2A0D">
            <w:pPr>
              <w:spacing w:after="0"/>
              <w:ind w:left="135"/>
              <w:rPr>
                <w:lang w:val="ru-RU"/>
              </w:rPr>
            </w:pPr>
            <w:r w:rsidRPr="00E14B0B">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1593F" w:rsidRDefault="00ED2A0D">
            <w:pPr>
              <w:spacing w:after="0"/>
              <w:ind w:left="135"/>
              <w:jc w:val="center"/>
            </w:pPr>
            <w:r w:rsidRPr="00E14B0B">
              <w:rPr>
                <w:rFonts w:ascii="Times New Roman" w:hAnsi="Times New Roman"/>
                <w:color w:val="000000"/>
                <w:sz w:val="24"/>
                <w:lang w:val="ru-RU"/>
              </w:rPr>
              <w:t xml:space="preserve"> </w:t>
            </w:r>
            <w:r w:rsidR="001457EA">
              <w:rPr>
                <w:rFonts w:ascii="Times New Roman" w:hAnsi="Times New Roman"/>
                <w:color w:val="000000"/>
                <w:sz w:val="24"/>
                <w:lang w:val="ru-RU"/>
              </w:rPr>
              <w:t>68</w:t>
            </w:r>
            <w:r>
              <w:rPr>
                <w:rFonts w:ascii="Times New Roman" w:hAnsi="Times New Roman"/>
                <w:color w:val="000000"/>
                <w:sz w:val="24"/>
              </w:rPr>
              <w:t xml:space="preserve"> </w:t>
            </w:r>
          </w:p>
        </w:tc>
        <w:tc>
          <w:tcPr>
            <w:tcW w:w="1687" w:type="dxa"/>
            <w:tcMar>
              <w:top w:w="50" w:type="dxa"/>
              <w:left w:w="100" w:type="dxa"/>
            </w:tcMar>
            <w:vAlign w:val="center"/>
          </w:tcPr>
          <w:p w:rsidR="00D1593F" w:rsidRDefault="00ED28EE">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4</w:t>
            </w:r>
            <w:r w:rsidR="00ED2A0D">
              <w:rPr>
                <w:rFonts w:ascii="Times New Roman" w:hAnsi="Times New Roman"/>
                <w:color w:val="000000"/>
                <w:sz w:val="24"/>
              </w:rPr>
              <w:t xml:space="preserve"> </w:t>
            </w:r>
          </w:p>
        </w:tc>
        <w:tc>
          <w:tcPr>
            <w:tcW w:w="1774" w:type="dxa"/>
            <w:tcMar>
              <w:top w:w="50" w:type="dxa"/>
              <w:left w:w="100" w:type="dxa"/>
            </w:tcMar>
            <w:vAlign w:val="center"/>
          </w:tcPr>
          <w:p w:rsidR="00D1593F" w:rsidRDefault="00ED2A0D">
            <w:pPr>
              <w:spacing w:after="0"/>
              <w:ind w:left="135"/>
              <w:jc w:val="center"/>
            </w:pPr>
            <w:r>
              <w:rPr>
                <w:rFonts w:ascii="Times New Roman" w:hAnsi="Times New Roman"/>
                <w:color w:val="000000"/>
                <w:sz w:val="24"/>
              </w:rPr>
              <w:t xml:space="preserve"> 4</w:t>
            </w:r>
            <w:r w:rsidR="003A2CA1">
              <w:rPr>
                <w:rFonts w:ascii="Times New Roman" w:hAnsi="Times New Roman"/>
                <w:color w:val="000000"/>
                <w:sz w:val="24"/>
                <w:lang w:val="ru-RU"/>
              </w:rPr>
              <w:t>,5</w:t>
            </w:r>
            <w:r>
              <w:rPr>
                <w:rFonts w:ascii="Times New Roman" w:hAnsi="Times New Roman"/>
                <w:color w:val="000000"/>
                <w:sz w:val="24"/>
              </w:rPr>
              <w:t xml:space="preserve"> </w:t>
            </w:r>
          </w:p>
        </w:tc>
        <w:tc>
          <w:tcPr>
            <w:tcW w:w="2615" w:type="dxa"/>
            <w:tcMar>
              <w:top w:w="50" w:type="dxa"/>
              <w:left w:w="100" w:type="dxa"/>
            </w:tcMar>
            <w:vAlign w:val="center"/>
          </w:tcPr>
          <w:p w:rsidR="00D1593F" w:rsidRDefault="00D1593F"/>
        </w:tc>
      </w:tr>
    </w:tbl>
    <w:p w:rsidR="00D1593F" w:rsidRDefault="00D1593F">
      <w:pPr>
        <w:sectPr w:rsidR="00D1593F">
          <w:pgSz w:w="16383" w:h="11906" w:orient="landscape"/>
          <w:pgMar w:top="1134" w:right="850" w:bottom="1134" w:left="1701" w:header="720" w:footer="720" w:gutter="0"/>
          <w:cols w:space="720"/>
        </w:sectPr>
      </w:pPr>
    </w:p>
    <w:p w:rsidR="00D1593F" w:rsidRPr="00ED28EE" w:rsidRDefault="00ED2A0D">
      <w:pPr>
        <w:spacing w:after="0"/>
        <w:ind w:left="120"/>
        <w:rPr>
          <w:lang w:val="ru-RU"/>
        </w:rPr>
      </w:pPr>
      <w:bookmarkStart w:id="11" w:name="block-17528227"/>
      <w:bookmarkEnd w:id="10"/>
      <w:r w:rsidRPr="00ED28EE">
        <w:rPr>
          <w:rFonts w:ascii="Times New Roman" w:hAnsi="Times New Roman"/>
          <w:b/>
          <w:color w:val="000000"/>
          <w:sz w:val="28"/>
          <w:lang w:val="ru-RU"/>
        </w:rPr>
        <w:lastRenderedPageBreak/>
        <w:t>УЧЕБНО-МЕТОДИЧЕСКОЕ ОБЕСПЕЧЕНИЕ ОБРАЗОВАТЕЛЬНОГО ПРОЦЕССА</w:t>
      </w:r>
    </w:p>
    <w:p w:rsidR="00D1593F" w:rsidRPr="00ED28EE" w:rsidRDefault="00ED2A0D">
      <w:pPr>
        <w:spacing w:after="0" w:line="480" w:lineRule="auto"/>
        <w:ind w:left="120"/>
        <w:rPr>
          <w:lang w:val="ru-RU"/>
        </w:rPr>
      </w:pPr>
      <w:r w:rsidRPr="00ED28EE">
        <w:rPr>
          <w:rFonts w:ascii="Times New Roman" w:hAnsi="Times New Roman"/>
          <w:b/>
          <w:color w:val="000000"/>
          <w:sz w:val="28"/>
          <w:lang w:val="ru-RU"/>
        </w:rPr>
        <w:t>ОБЯЗАТЕЛЬНЫЕ УЧЕБНЫЕ МАТЕРИАЛЫ ДЛЯ УЧЕНИКА</w:t>
      </w:r>
    </w:p>
    <w:p w:rsidR="00D1593F" w:rsidRPr="00ED28EE" w:rsidRDefault="00ED28EE" w:rsidP="00ED28EE">
      <w:pPr>
        <w:spacing w:after="0"/>
        <w:rPr>
          <w:rFonts w:ascii="Times New Roman" w:hAnsi="Times New Roman" w:cs="Times New Roman"/>
          <w:sz w:val="28"/>
          <w:szCs w:val="28"/>
          <w:lang w:val="ru-RU"/>
        </w:rPr>
      </w:pPr>
      <w:r w:rsidRPr="00ED28EE">
        <w:rPr>
          <w:rFonts w:ascii="Times New Roman" w:eastAsia="Calibri" w:hAnsi="Times New Roman" w:cs="Times New Roman"/>
          <w:sz w:val="28"/>
          <w:szCs w:val="28"/>
          <w:shd w:val="clear" w:color="auto" w:fill="FFFFFF"/>
          <w:lang w:val="ru-RU"/>
        </w:rPr>
        <w:t>Учебник для общеобразовательных организаций. Биология. 11 класс. Пасечник В.В., Каменский А.А., Рубцов А.Н. и др. / Под ред. Пасечника В.В.</w:t>
      </w:r>
      <w:r w:rsidRPr="00ED28EE">
        <w:rPr>
          <w:rFonts w:ascii="Times New Roman" w:eastAsia="DejaVu Sans" w:hAnsi="Times New Roman" w:cs="Times New Roman"/>
          <w:kern w:val="2"/>
          <w:sz w:val="28"/>
          <w:szCs w:val="28"/>
          <w:lang w:val="ru-RU" w:eastAsia="hi-IN" w:bidi="hi-IN"/>
        </w:rPr>
        <w:t xml:space="preserve"> /- М. «Просвещение» 2020</w:t>
      </w:r>
      <w:r w:rsidRPr="00ED28EE">
        <w:rPr>
          <w:rFonts w:ascii="Times New Roman" w:eastAsia="DejaVu Sans" w:hAnsi="Times New Roman" w:cs="Times New Roman"/>
          <w:kern w:val="2"/>
          <w:sz w:val="28"/>
          <w:szCs w:val="28"/>
          <w:lang w:val="ru-RU" w:eastAsia="hi-IN" w:bidi="hi-IN"/>
        </w:rPr>
        <w:t>.</w:t>
      </w:r>
    </w:p>
    <w:p w:rsidR="00D1593F" w:rsidRPr="00ED28EE" w:rsidRDefault="00D1593F">
      <w:pPr>
        <w:spacing w:after="0"/>
        <w:ind w:left="120"/>
        <w:rPr>
          <w:lang w:val="ru-RU"/>
        </w:rPr>
      </w:pPr>
    </w:p>
    <w:p w:rsidR="00D1593F" w:rsidRPr="00ED28EE" w:rsidRDefault="00ED2A0D">
      <w:pPr>
        <w:spacing w:after="0" w:line="480" w:lineRule="auto"/>
        <w:ind w:left="120"/>
        <w:rPr>
          <w:lang w:val="ru-RU"/>
        </w:rPr>
      </w:pPr>
      <w:r w:rsidRPr="00ED28EE">
        <w:rPr>
          <w:rFonts w:ascii="Times New Roman" w:hAnsi="Times New Roman"/>
          <w:b/>
          <w:color w:val="000000"/>
          <w:sz w:val="28"/>
          <w:lang w:val="ru-RU"/>
        </w:rPr>
        <w:t>МЕТОДИЧЕСКИЕ МАТЕРИАЛЫ ДЛЯ УЧИТЕЛЯ</w:t>
      </w:r>
    </w:p>
    <w:p w:rsidR="00D1593F" w:rsidRPr="00ED28EE" w:rsidRDefault="00D1593F">
      <w:pPr>
        <w:spacing w:after="0" w:line="480" w:lineRule="auto"/>
        <w:ind w:left="120"/>
        <w:rPr>
          <w:lang w:val="ru-RU"/>
        </w:rPr>
      </w:pPr>
    </w:p>
    <w:p w:rsidR="00D1593F" w:rsidRPr="00ED28EE" w:rsidRDefault="00D1593F">
      <w:pPr>
        <w:spacing w:after="0"/>
        <w:ind w:left="120"/>
        <w:rPr>
          <w:lang w:val="ru-RU"/>
        </w:rPr>
      </w:pPr>
    </w:p>
    <w:p w:rsidR="00ED28EE" w:rsidRDefault="00ED2A0D" w:rsidP="00ED28EE">
      <w:pPr>
        <w:spacing w:after="0" w:line="480" w:lineRule="auto"/>
        <w:ind w:left="120"/>
        <w:rPr>
          <w:rFonts w:ascii="Times New Roman" w:hAnsi="Times New Roman"/>
          <w:b/>
          <w:color w:val="000000"/>
          <w:sz w:val="28"/>
          <w:lang w:val="ru-RU"/>
        </w:rPr>
      </w:pPr>
      <w:r w:rsidRPr="00E14B0B">
        <w:rPr>
          <w:rFonts w:ascii="Times New Roman" w:hAnsi="Times New Roman"/>
          <w:b/>
          <w:color w:val="000000"/>
          <w:sz w:val="28"/>
          <w:lang w:val="ru-RU"/>
        </w:rPr>
        <w:t>ЦИФРОВЫЕ ОБРАЗОВАТЕЛЬНЫЕ РЕСУРСЫ И РЕСУРСЫ СЕТИ ИНТЕРНЕТ</w:t>
      </w:r>
    </w:p>
    <w:p w:rsidR="00ED28EE" w:rsidRPr="00ED28EE" w:rsidRDefault="00ED28EE" w:rsidP="00ED28EE">
      <w:pPr>
        <w:spacing w:after="0"/>
        <w:ind w:left="120"/>
        <w:rPr>
          <w:rFonts w:ascii="Times New Roman" w:hAnsi="Times New Roman"/>
          <w:b/>
          <w:color w:val="000000"/>
          <w:sz w:val="28"/>
          <w:lang w:val="ru-RU"/>
        </w:rPr>
      </w:pPr>
      <w:r w:rsidRPr="00ED28EE">
        <w:rPr>
          <w:rFonts w:ascii="Times New Roman" w:hAnsi="Times New Roman"/>
          <w:color w:val="000000"/>
          <w:sz w:val="28"/>
          <w:lang w:val="ru-RU"/>
        </w:rPr>
        <w:t>Библиотека ЦОК</w:t>
      </w:r>
      <w:r>
        <w:rPr>
          <w:rFonts w:ascii="Times New Roman" w:hAnsi="Times New Roman"/>
          <w:b/>
          <w:color w:val="000000"/>
          <w:sz w:val="28"/>
          <w:lang w:val="ru-RU"/>
        </w:rPr>
        <w:t xml:space="preserve"> </w:t>
      </w:r>
      <w:r w:rsidRPr="00ED28EE">
        <w:rPr>
          <w:sz w:val="27"/>
          <w:szCs w:val="27"/>
          <w:lang w:val="ru-RU"/>
        </w:rPr>
        <w:t xml:space="preserve">10 класс </w:t>
      </w:r>
      <w:hyperlink r:id="rId13" w:history="1">
        <w:r>
          <w:rPr>
            <w:rStyle w:val="ab"/>
            <w:color w:val="0000FF"/>
            <w:sz w:val="27"/>
            <w:szCs w:val="27"/>
          </w:rPr>
          <w:t>https</w:t>
        </w:r>
        <w:r w:rsidRPr="00ED28EE">
          <w:rPr>
            <w:rStyle w:val="ab"/>
            <w:color w:val="0000FF"/>
            <w:sz w:val="27"/>
            <w:szCs w:val="27"/>
            <w:lang w:val="ru-RU"/>
          </w:rPr>
          <w:t>://</w:t>
        </w:r>
        <w:r>
          <w:rPr>
            <w:rStyle w:val="ab"/>
            <w:color w:val="0000FF"/>
            <w:sz w:val="27"/>
            <w:szCs w:val="27"/>
          </w:rPr>
          <w:t>m</w:t>
        </w:r>
        <w:r w:rsidRPr="00ED28EE">
          <w:rPr>
            <w:rStyle w:val="ab"/>
            <w:color w:val="0000FF"/>
            <w:sz w:val="27"/>
            <w:szCs w:val="27"/>
            <w:lang w:val="ru-RU"/>
          </w:rPr>
          <w:t>.</w:t>
        </w:r>
        <w:r>
          <w:rPr>
            <w:rStyle w:val="ab"/>
            <w:color w:val="0000FF"/>
            <w:sz w:val="27"/>
            <w:szCs w:val="27"/>
          </w:rPr>
          <w:t>edsoo</w:t>
        </w:r>
        <w:r w:rsidRPr="00ED28EE">
          <w:rPr>
            <w:rStyle w:val="ab"/>
            <w:color w:val="0000FF"/>
            <w:sz w:val="27"/>
            <w:szCs w:val="27"/>
            <w:lang w:val="ru-RU"/>
          </w:rPr>
          <w:t>.</w:t>
        </w:r>
        <w:r>
          <w:rPr>
            <w:rStyle w:val="ab"/>
            <w:color w:val="0000FF"/>
            <w:sz w:val="27"/>
            <w:szCs w:val="27"/>
          </w:rPr>
          <w:t>ru</w:t>
        </w:r>
        <w:r w:rsidRPr="00ED28EE">
          <w:rPr>
            <w:rStyle w:val="ab"/>
            <w:color w:val="0000FF"/>
            <w:sz w:val="27"/>
            <w:szCs w:val="27"/>
            <w:lang w:val="ru-RU"/>
          </w:rPr>
          <w:t>/7</w:t>
        </w:r>
        <w:r>
          <w:rPr>
            <w:rStyle w:val="ab"/>
            <w:color w:val="0000FF"/>
            <w:sz w:val="27"/>
            <w:szCs w:val="27"/>
          </w:rPr>
          <w:t>f</w:t>
        </w:r>
        <w:r w:rsidRPr="00ED28EE">
          <w:rPr>
            <w:rStyle w:val="ab"/>
            <w:color w:val="0000FF"/>
            <w:sz w:val="27"/>
            <w:szCs w:val="27"/>
            <w:lang w:val="ru-RU"/>
          </w:rPr>
          <w:t>41</w:t>
        </w:r>
        <w:r>
          <w:rPr>
            <w:rStyle w:val="ab"/>
            <w:color w:val="0000FF"/>
            <w:sz w:val="27"/>
            <w:szCs w:val="27"/>
          </w:rPr>
          <w:t>c</w:t>
        </w:r>
        <w:r w:rsidRPr="00ED28EE">
          <w:rPr>
            <w:rStyle w:val="ab"/>
            <w:color w:val="0000FF"/>
            <w:sz w:val="27"/>
            <w:szCs w:val="27"/>
            <w:lang w:val="ru-RU"/>
          </w:rPr>
          <w:t>292</w:t>
        </w:r>
      </w:hyperlink>
    </w:p>
    <w:p w:rsidR="00ED28EE" w:rsidRDefault="00ED28EE" w:rsidP="00ED28EE">
      <w:pPr>
        <w:pStyle w:val="ae"/>
        <w:spacing w:before="0" w:beforeAutospacing="0" w:after="0" w:line="276" w:lineRule="auto"/>
      </w:pPr>
      <w:hyperlink r:id="rId14" w:history="1">
        <w:r>
          <w:rPr>
            <w:rStyle w:val="ab"/>
            <w:sz w:val="27"/>
            <w:szCs w:val="27"/>
            <w:lang w:val="en-US"/>
          </w:rPr>
          <w:t>http</w:t>
        </w:r>
        <w:r>
          <w:rPr>
            <w:rStyle w:val="ab"/>
            <w:sz w:val="27"/>
            <w:szCs w:val="27"/>
          </w:rPr>
          <w:t>://</w:t>
        </w:r>
        <w:r>
          <w:rPr>
            <w:rStyle w:val="ab"/>
            <w:sz w:val="27"/>
            <w:szCs w:val="27"/>
            <w:lang w:val="en-US"/>
          </w:rPr>
          <w:t>school</w:t>
        </w:r>
        <w:r>
          <w:rPr>
            <w:rStyle w:val="ab"/>
            <w:sz w:val="27"/>
            <w:szCs w:val="27"/>
          </w:rPr>
          <w:t>-</w:t>
        </w:r>
        <w:r>
          <w:rPr>
            <w:rStyle w:val="ab"/>
            <w:sz w:val="27"/>
            <w:szCs w:val="27"/>
            <w:lang w:val="en-US"/>
          </w:rPr>
          <w:t>collection</w:t>
        </w:r>
        <w:r>
          <w:rPr>
            <w:rStyle w:val="ab"/>
            <w:sz w:val="27"/>
            <w:szCs w:val="27"/>
          </w:rPr>
          <w:t>.</w:t>
        </w:r>
        <w:r>
          <w:rPr>
            <w:rStyle w:val="ab"/>
            <w:sz w:val="27"/>
            <w:szCs w:val="27"/>
            <w:lang w:val="en-US"/>
          </w:rPr>
          <w:t>edu</w:t>
        </w:r>
        <w:r>
          <w:rPr>
            <w:rStyle w:val="ab"/>
            <w:sz w:val="27"/>
            <w:szCs w:val="27"/>
          </w:rPr>
          <w:t>.</w:t>
        </w:r>
        <w:r>
          <w:rPr>
            <w:rStyle w:val="ab"/>
            <w:sz w:val="27"/>
            <w:szCs w:val="27"/>
            <w:lang w:val="en-US"/>
          </w:rPr>
          <w:t>ru</w:t>
        </w:r>
        <w:r>
          <w:rPr>
            <w:rStyle w:val="ab"/>
            <w:sz w:val="27"/>
            <w:szCs w:val="27"/>
          </w:rPr>
          <w:t>/</w:t>
        </w:r>
        <w:r>
          <w:rPr>
            <w:rStyle w:val="ab"/>
            <w:sz w:val="27"/>
            <w:szCs w:val="27"/>
            <w:lang w:val="en-US"/>
          </w:rPr>
          <w:t>collection</w:t>
        </w:r>
      </w:hyperlink>
    </w:p>
    <w:p w:rsidR="00ED28EE" w:rsidRDefault="00ED28EE" w:rsidP="00ED28EE">
      <w:pPr>
        <w:pStyle w:val="ae"/>
        <w:spacing w:before="0" w:beforeAutospacing="0" w:after="0" w:line="276" w:lineRule="auto"/>
      </w:pPr>
      <w:hyperlink r:id="rId15" w:history="1">
        <w:r>
          <w:rPr>
            <w:rStyle w:val="ab"/>
            <w:sz w:val="27"/>
            <w:szCs w:val="27"/>
          </w:rPr>
          <w:t>https://fg.resh.edu.ru/functionalliteracy/login</w:t>
        </w:r>
      </w:hyperlink>
      <w:r>
        <w:rPr>
          <w:sz w:val="27"/>
          <w:szCs w:val="27"/>
        </w:rPr>
        <w:t xml:space="preserve"> </w:t>
      </w:r>
      <w:r>
        <w:rPr>
          <w:sz w:val="27"/>
          <w:szCs w:val="27"/>
        </w:rPr>
        <w:br/>
      </w:r>
      <w:hyperlink r:id="rId16" w:history="1">
        <w:r>
          <w:rPr>
            <w:rStyle w:val="ab"/>
            <w:sz w:val="27"/>
            <w:szCs w:val="27"/>
          </w:rPr>
          <w:t>http://bio.1september.ru</w:t>
        </w:r>
      </w:hyperlink>
      <w:r>
        <w:rPr>
          <w:color w:val="000000"/>
          <w:sz w:val="27"/>
          <w:szCs w:val="27"/>
        </w:rPr>
        <w:t xml:space="preserve"> </w:t>
      </w:r>
    </w:p>
    <w:p w:rsidR="00ED28EE" w:rsidRDefault="00ED28EE" w:rsidP="00ED28EE">
      <w:pPr>
        <w:pStyle w:val="ae"/>
        <w:spacing w:before="0" w:beforeAutospacing="0" w:after="0" w:line="276" w:lineRule="auto"/>
      </w:pPr>
      <w:hyperlink r:id="rId17" w:history="1">
        <w:r>
          <w:rPr>
            <w:rStyle w:val="ab"/>
            <w:sz w:val="27"/>
            <w:szCs w:val="27"/>
          </w:rPr>
          <w:t>https://interneturok.ru/subject/biology</w:t>
        </w:r>
      </w:hyperlink>
      <w:r>
        <w:rPr>
          <w:color w:val="000000"/>
          <w:sz w:val="27"/>
          <w:szCs w:val="27"/>
        </w:rPr>
        <w:t xml:space="preserve"> </w:t>
      </w:r>
    </w:p>
    <w:p w:rsidR="00ED28EE" w:rsidRDefault="00ED28EE" w:rsidP="00ED28EE">
      <w:pPr>
        <w:pStyle w:val="ae"/>
        <w:spacing w:before="0" w:beforeAutospacing="0" w:after="0" w:line="276" w:lineRule="auto"/>
      </w:pPr>
      <w:hyperlink r:id="rId18" w:history="1">
        <w:r>
          <w:rPr>
            <w:rStyle w:val="ab"/>
            <w:sz w:val="27"/>
            <w:szCs w:val="27"/>
          </w:rPr>
          <w:t>https://infourok.ru/</w:t>
        </w:r>
      </w:hyperlink>
      <w:r>
        <w:rPr>
          <w:sz w:val="27"/>
          <w:szCs w:val="27"/>
        </w:rPr>
        <w:t xml:space="preserve"> </w:t>
      </w:r>
    </w:p>
    <w:p w:rsidR="00ED28EE" w:rsidRDefault="00ED28EE" w:rsidP="00ED28EE">
      <w:pPr>
        <w:pStyle w:val="ae"/>
        <w:spacing w:before="0" w:beforeAutospacing="0" w:after="0" w:line="276" w:lineRule="auto"/>
      </w:pPr>
      <w:hyperlink r:id="rId19" w:history="1">
        <w:r>
          <w:rPr>
            <w:rStyle w:val="ab"/>
            <w:sz w:val="27"/>
            <w:szCs w:val="27"/>
          </w:rPr>
          <w:t>https://videouroki.net/</w:t>
        </w:r>
      </w:hyperlink>
      <w:r>
        <w:rPr>
          <w:sz w:val="27"/>
          <w:szCs w:val="27"/>
        </w:rPr>
        <w:t xml:space="preserve"> </w:t>
      </w:r>
    </w:p>
    <w:p w:rsidR="00ED28EE" w:rsidRPr="00E14B0B" w:rsidRDefault="00ED28EE">
      <w:pPr>
        <w:spacing w:after="0" w:line="480" w:lineRule="auto"/>
        <w:ind w:left="120"/>
        <w:rPr>
          <w:lang w:val="ru-RU"/>
        </w:rPr>
      </w:pPr>
      <w:bookmarkStart w:id="12" w:name="_GoBack"/>
      <w:bookmarkEnd w:id="12"/>
    </w:p>
    <w:p w:rsidR="00D1593F" w:rsidRPr="00E14B0B" w:rsidRDefault="00D1593F">
      <w:pPr>
        <w:spacing w:after="0" w:line="480" w:lineRule="auto"/>
        <w:ind w:left="120"/>
        <w:rPr>
          <w:lang w:val="ru-RU"/>
        </w:rPr>
      </w:pPr>
    </w:p>
    <w:p w:rsidR="00D1593F" w:rsidRPr="00E14B0B" w:rsidRDefault="00D1593F">
      <w:pPr>
        <w:rPr>
          <w:lang w:val="ru-RU"/>
        </w:rPr>
        <w:sectPr w:rsidR="00D1593F" w:rsidRPr="00E14B0B">
          <w:pgSz w:w="11906" w:h="16383"/>
          <w:pgMar w:top="1134" w:right="850" w:bottom="1134" w:left="1701" w:header="720" w:footer="720" w:gutter="0"/>
          <w:cols w:space="720"/>
        </w:sectPr>
      </w:pPr>
    </w:p>
    <w:bookmarkEnd w:id="11"/>
    <w:p w:rsidR="00ED2A0D" w:rsidRPr="00E14B0B" w:rsidRDefault="00ED2A0D">
      <w:pPr>
        <w:rPr>
          <w:lang w:val="ru-RU"/>
        </w:rPr>
      </w:pPr>
    </w:p>
    <w:sectPr w:rsidR="00ED2A0D" w:rsidRPr="00E14B0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DejaVu Sans">
    <w:panose1 w:val="020B0603030804020204"/>
    <w:charset w:val="CC"/>
    <w:family w:val="swiss"/>
    <w:pitch w:val="variable"/>
    <w:sig w:usb0="E7002EFF" w:usb1="D200FDFF" w:usb2="0A24602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D1593F"/>
    <w:rsid w:val="00132892"/>
    <w:rsid w:val="001457EA"/>
    <w:rsid w:val="003A2CA1"/>
    <w:rsid w:val="007E4A08"/>
    <w:rsid w:val="00D1593F"/>
    <w:rsid w:val="00E14B0B"/>
    <w:rsid w:val="00ED28EE"/>
    <w:rsid w:val="00ED2A0D"/>
    <w:rsid w:val="00FF2C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rmal (Web)"/>
    <w:basedOn w:val="a"/>
    <w:uiPriority w:val="99"/>
    <w:semiHidden/>
    <w:unhideWhenUsed/>
    <w:rsid w:val="00ED28EE"/>
    <w:pPr>
      <w:spacing w:before="100" w:beforeAutospacing="1" w:after="119" w:line="240" w:lineRule="auto"/>
    </w:pPr>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7675167">
      <w:bodyDiv w:val="1"/>
      <w:marLeft w:val="0"/>
      <w:marRight w:val="0"/>
      <w:marTop w:val="0"/>
      <w:marBottom w:val="0"/>
      <w:divBdr>
        <w:top w:val="none" w:sz="0" w:space="0" w:color="auto"/>
        <w:left w:val="none" w:sz="0" w:space="0" w:color="auto"/>
        <w:bottom w:val="none" w:sz="0" w:space="0" w:color="auto"/>
        <w:right w:val="none" w:sz="0" w:space="0" w:color="auto"/>
      </w:divBdr>
    </w:div>
    <w:div w:id="2124037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7f41c292" TargetMode="External"/><Relationship Id="rId13" Type="http://schemas.openxmlformats.org/officeDocument/2006/relationships/hyperlink" Target="https://m.edsoo.ru/7f41c292" TargetMode="External"/><Relationship Id="rId18" Type="http://schemas.openxmlformats.org/officeDocument/2006/relationships/hyperlink" Target="https://infourok.ru/"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m.edsoo.ru/7f41c292" TargetMode="External"/><Relationship Id="rId12" Type="http://schemas.openxmlformats.org/officeDocument/2006/relationships/hyperlink" Target="https://m.edsoo.ru/7f41c292" TargetMode="External"/><Relationship Id="rId17" Type="http://schemas.openxmlformats.org/officeDocument/2006/relationships/hyperlink" Target="https://interneturok.ru/subject/biology" TargetMode="External"/><Relationship Id="rId2" Type="http://schemas.microsoft.com/office/2007/relationships/stylesWithEffects" Target="stylesWithEffects.xml"/><Relationship Id="rId16" Type="http://schemas.openxmlformats.org/officeDocument/2006/relationships/hyperlink" Target="http://bio.1september.ru"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292" TargetMode="External"/><Relationship Id="rId5" Type="http://schemas.openxmlformats.org/officeDocument/2006/relationships/hyperlink" Target="https://m.edsoo.ru/7f41c292" TargetMode="External"/><Relationship Id="rId15" Type="http://schemas.openxmlformats.org/officeDocument/2006/relationships/hyperlink" Target="https://fg.resh.edu.ru/functionalliteracy/login" TargetMode="External"/><Relationship Id="rId10" Type="http://schemas.openxmlformats.org/officeDocument/2006/relationships/hyperlink" Target="https://m.edsoo.ru/7f41c292" TargetMode="External"/><Relationship Id="rId19" Type="http://schemas.openxmlformats.org/officeDocument/2006/relationships/hyperlink" Target="https://videouroki.net/" TargetMode="Externa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chool-collection.edu.ru/collec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32</Pages>
  <Words>8772</Words>
  <Characters>50007</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9</cp:revision>
  <dcterms:created xsi:type="dcterms:W3CDTF">2023-09-25T11:32:00Z</dcterms:created>
  <dcterms:modified xsi:type="dcterms:W3CDTF">2023-11-01T18:04:00Z</dcterms:modified>
</cp:coreProperties>
</file>