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72" w:rsidRPr="00603C55" w:rsidRDefault="00995172">
      <w:pPr>
        <w:spacing w:after="0"/>
        <w:ind w:left="120"/>
        <w:jc w:val="center"/>
      </w:pPr>
      <w:bookmarkStart w:id="0" w:name="block-8530249"/>
    </w:p>
    <w:p w:rsidR="00995172" w:rsidRPr="00603C55" w:rsidRDefault="00995172">
      <w:pPr>
        <w:spacing w:after="0"/>
        <w:ind w:left="120"/>
        <w:jc w:val="center"/>
      </w:pPr>
    </w:p>
    <w:p w:rsidR="00995172" w:rsidRPr="00603C55" w:rsidRDefault="000A1633" w:rsidP="000A1633">
      <w:pPr>
        <w:spacing w:after="0"/>
        <w:ind w:left="120"/>
        <w:jc w:val="both"/>
      </w:pPr>
      <w:r>
        <w:rPr>
          <w:noProof/>
        </w:rPr>
        <w:drawing>
          <wp:inline distT="0" distB="0" distL="0" distR="0" wp14:anchorId="046F6FD8" wp14:editId="42226791">
            <wp:extent cx="5942225" cy="8307238"/>
            <wp:effectExtent l="0" t="0" r="1905" b="0"/>
            <wp:docPr id="1" name="Рисунок 1" descr="C:\Users\vaigi\Desktop\рп со сканами\физика 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Desktop\рп со сканами\физика 9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172" w:rsidRPr="00603C55" w:rsidRDefault="00995172">
      <w:pPr>
        <w:sectPr w:rsidR="00995172" w:rsidRPr="00603C55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995172" w:rsidRPr="00603C55" w:rsidRDefault="00FC53E3" w:rsidP="000A1633">
      <w:pPr>
        <w:spacing w:after="0" w:line="264" w:lineRule="auto"/>
        <w:jc w:val="both"/>
      </w:pPr>
      <w:bookmarkStart w:id="2" w:name="block-8530250"/>
      <w:bookmarkEnd w:id="0"/>
      <w:r w:rsidRPr="00603C55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995172" w:rsidRPr="00603C55" w:rsidRDefault="00FC53E3" w:rsidP="00FC53E3">
      <w:pPr>
        <w:numPr>
          <w:ilvl w:val="0"/>
          <w:numId w:val="1"/>
        </w:numPr>
        <w:spacing w:after="0" w:line="264" w:lineRule="auto"/>
        <w:ind w:left="567" w:right="-143" w:firstLine="426"/>
        <w:jc w:val="both"/>
      </w:pPr>
      <w:r w:rsidRPr="00603C55">
        <w:rPr>
          <w:rFonts w:ascii="Times New Roman" w:hAnsi="Times New Roman"/>
          <w:sz w:val="28"/>
        </w:rPr>
        <w:t>научно объяснять явления;</w:t>
      </w:r>
    </w:p>
    <w:p w:rsidR="00995172" w:rsidRPr="00603C55" w:rsidRDefault="00FC53E3" w:rsidP="00FC53E3">
      <w:pPr>
        <w:numPr>
          <w:ilvl w:val="0"/>
          <w:numId w:val="1"/>
        </w:numPr>
        <w:spacing w:after="0" w:line="264" w:lineRule="auto"/>
        <w:ind w:left="567" w:right="-143" w:firstLine="426"/>
        <w:jc w:val="both"/>
      </w:pPr>
      <w:r w:rsidRPr="00603C55">
        <w:rPr>
          <w:rFonts w:ascii="Times New Roman" w:hAnsi="Times New Roman"/>
          <w:sz w:val="28"/>
        </w:rPr>
        <w:t>оценивать и понимать особенности научного исследования;</w:t>
      </w:r>
    </w:p>
    <w:p w:rsidR="00995172" w:rsidRPr="00603C55" w:rsidRDefault="00FC53E3" w:rsidP="00FC53E3">
      <w:pPr>
        <w:numPr>
          <w:ilvl w:val="0"/>
          <w:numId w:val="1"/>
        </w:numPr>
        <w:spacing w:after="0" w:line="264" w:lineRule="auto"/>
        <w:ind w:left="567" w:right="-143" w:firstLine="426"/>
        <w:jc w:val="both"/>
      </w:pPr>
      <w:r w:rsidRPr="00603C55">
        <w:rPr>
          <w:rFonts w:ascii="Times New Roman" w:hAnsi="Times New Roman"/>
          <w:sz w:val="28"/>
        </w:rPr>
        <w:t>интерпретировать данные, использовать научные доказательства для получения выводов.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ПК4вн). 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b/>
          <w:sz w:val="28"/>
        </w:rPr>
        <w:t>Цели изучения физики:</w:t>
      </w:r>
    </w:p>
    <w:p w:rsidR="00995172" w:rsidRPr="00603C55" w:rsidRDefault="00FC53E3" w:rsidP="00FC53E3">
      <w:pPr>
        <w:numPr>
          <w:ilvl w:val="0"/>
          <w:numId w:val="2"/>
        </w:numPr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95172" w:rsidRPr="00603C55" w:rsidRDefault="00FC53E3" w:rsidP="00FC53E3">
      <w:pPr>
        <w:numPr>
          <w:ilvl w:val="0"/>
          <w:numId w:val="2"/>
        </w:numPr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95172" w:rsidRPr="00603C55" w:rsidRDefault="00FC53E3" w:rsidP="00FC53E3">
      <w:pPr>
        <w:numPr>
          <w:ilvl w:val="0"/>
          <w:numId w:val="2"/>
        </w:numPr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95172" w:rsidRPr="00603C55" w:rsidRDefault="00FC53E3" w:rsidP="00FC53E3">
      <w:pPr>
        <w:numPr>
          <w:ilvl w:val="0"/>
          <w:numId w:val="2"/>
        </w:numPr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995172" w:rsidRPr="00603C55" w:rsidRDefault="00FC53E3" w:rsidP="00FC53E3">
      <w:pPr>
        <w:numPr>
          <w:ilvl w:val="0"/>
          <w:numId w:val="2"/>
        </w:numPr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995172" w:rsidRPr="00603C55" w:rsidRDefault="00FC53E3" w:rsidP="00FC53E3">
      <w:pPr>
        <w:spacing w:after="0" w:line="264" w:lineRule="auto"/>
        <w:ind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603C55">
        <w:rPr>
          <w:rFonts w:ascii="Times New Roman" w:hAnsi="Times New Roman"/>
          <w:b/>
          <w:sz w:val="28"/>
        </w:rPr>
        <w:t>задач</w:t>
      </w:r>
      <w:r w:rsidRPr="00603C55">
        <w:rPr>
          <w:rFonts w:ascii="Times New Roman" w:hAnsi="Times New Roman"/>
          <w:sz w:val="28"/>
        </w:rPr>
        <w:t>: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освоение методов решения простейших расчётных задач с использованием физических моделей, творческих и практико-ориентированных задач;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995172" w:rsidRPr="00603C55" w:rsidRDefault="00FC53E3" w:rsidP="00FC53E3">
      <w:pPr>
        <w:numPr>
          <w:ilvl w:val="0"/>
          <w:numId w:val="3"/>
        </w:numPr>
        <w:tabs>
          <w:tab w:val="left" w:pos="0"/>
        </w:tabs>
        <w:spacing w:after="0" w:line="264" w:lineRule="auto"/>
        <w:ind w:left="0" w:right="-143" w:firstLine="426"/>
        <w:jc w:val="both"/>
      </w:pPr>
      <w:r w:rsidRPr="00603C55">
        <w:rPr>
          <w:rFonts w:ascii="Times New Roman" w:hAnsi="Times New Roman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FC53E3" w:rsidRPr="00603C55" w:rsidRDefault="00FC53E3" w:rsidP="00FC53E3">
      <w:pPr>
        <w:spacing w:after="0" w:line="264" w:lineRule="auto"/>
        <w:ind w:right="-143" w:firstLine="426"/>
        <w:rPr>
          <w:rFonts w:ascii="Times New Roman" w:hAnsi="Times New Roman"/>
          <w:sz w:val="28"/>
          <w:szCs w:val="28"/>
        </w:rPr>
      </w:pPr>
      <w:r w:rsidRPr="00603C55">
        <w:rPr>
          <w:rFonts w:ascii="Times New Roman" w:hAnsi="Times New Roman"/>
          <w:sz w:val="28"/>
        </w:rPr>
        <w:t xml:space="preserve"> </w:t>
      </w:r>
      <w:r w:rsidRPr="00603C55">
        <w:rPr>
          <w:rFonts w:ascii="Times New Roman" w:hAnsi="Times New Roman"/>
          <w:sz w:val="28"/>
          <w:szCs w:val="28"/>
        </w:rPr>
        <w:t>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bookmarkStart w:id="3" w:name="8ddfe65f-f659-49ad-9159-952bb7a2712d"/>
      <w:bookmarkEnd w:id="3"/>
    </w:p>
    <w:p w:rsidR="00995172" w:rsidRPr="00603C55" w:rsidRDefault="00FC53E3" w:rsidP="00FC53E3">
      <w:pPr>
        <w:spacing w:after="0" w:line="264" w:lineRule="auto"/>
        <w:ind w:right="-143" w:firstLine="426"/>
        <w:rPr>
          <w:sz w:val="28"/>
          <w:szCs w:val="28"/>
        </w:rPr>
      </w:pPr>
      <w:r w:rsidRPr="00603C55">
        <w:rPr>
          <w:rFonts w:ascii="Times New Roman" w:hAnsi="Times New Roman"/>
          <w:sz w:val="28"/>
          <w:szCs w:val="28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995172" w:rsidRPr="00603C55" w:rsidRDefault="00995172"/>
    <w:p w:rsidR="00995172" w:rsidRPr="00603C55" w:rsidRDefault="00FC53E3">
      <w:pPr>
        <w:spacing w:after="0" w:line="264" w:lineRule="auto"/>
        <w:ind w:left="120"/>
        <w:jc w:val="both"/>
      </w:pPr>
      <w:bookmarkStart w:id="4" w:name="_Toc124426195"/>
      <w:bookmarkStart w:id="5" w:name="block-8530251"/>
      <w:bookmarkEnd w:id="2"/>
      <w:bookmarkEnd w:id="4"/>
      <w:r w:rsidRPr="00603C55">
        <w:rPr>
          <w:rFonts w:ascii="Times New Roman" w:hAnsi="Times New Roman"/>
          <w:b/>
          <w:sz w:val="28"/>
        </w:rPr>
        <w:t xml:space="preserve">СОДЕРЖАНИЕ ОБУЧЕНИЯ 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9 КЛАСС</w:t>
      </w:r>
    </w:p>
    <w:p w:rsidR="00995172" w:rsidRPr="00603C55" w:rsidRDefault="00601B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Раздел  1</w:t>
      </w:r>
      <w:r w:rsidR="00FC53E3" w:rsidRPr="00603C55">
        <w:rPr>
          <w:rFonts w:ascii="Times New Roman" w:hAnsi="Times New Roman"/>
          <w:b/>
          <w:sz w:val="28"/>
        </w:rPr>
        <w:t>. Механические явления.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Закон сохранения механической энергии.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Демонстрации.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Наблюдение механического движения тела относительно разных тел отсчёта.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Сравнение путей и траекторий движения одного и того же тела относительно разных тел отсчёта.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Измерение скорости и ускорения прямолинейного движения.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Исследование признаков равноускоренного движения.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Наблюдение движения тела по окружности.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Зависимость ускорения тела от массы тела и действующей на него силы.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Наблюдение равенства сил при взаимодействии тел.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Изменение веса тела при ускоренном движении.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Передача импульса при взаимодействии тел.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Преобразования энергии при взаимодействии тел.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Сохранение импульса при неупругом взаимодействии.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Сохранение импульса при абсолютно упругом взаимодействии.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Наблюдение реактивного движения.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Сохранение механической энергии при свободном падении. </w:t>
      </w:r>
    </w:p>
    <w:p w:rsidR="00995172" w:rsidRPr="00603C55" w:rsidRDefault="00FC53E3" w:rsidP="002D67AA">
      <w:pPr>
        <w:numPr>
          <w:ilvl w:val="0"/>
          <w:numId w:val="18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 xml:space="preserve">Сохранение механической энергии при движении тела под действием пружины.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Лабораторные работы и опыты.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средней скорости скольжения бруска или движения шарика по наклонной плоскости.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коэффициента трения скольжения.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жёсткости пружины.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работы силы упругости при подъёме груза с использованием неподвижного и подвижного блоков. </w:t>
      </w:r>
    </w:p>
    <w:p w:rsidR="00995172" w:rsidRPr="00603C55" w:rsidRDefault="00FC53E3" w:rsidP="002D67AA">
      <w:pPr>
        <w:numPr>
          <w:ilvl w:val="0"/>
          <w:numId w:val="19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Изучение закона сохранения энергии.</w:t>
      </w:r>
    </w:p>
    <w:p w:rsidR="002D67AA" w:rsidRPr="00603C55" w:rsidRDefault="002D67AA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</w:rPr>
      </w:pPr>
    </w:p>
    <w:p w:rsidR="00601B21" w:rsidRDefault="00601B21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</w:rPr>
      </w:pPr>
    </w:p>
    <w:p w:rsidR="00601B21" w:rsidRDefault="00601B21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</w:rPr>
      </w:pPr>
    </w:p>
    <w:p w:rsidR="00601B21" w:rsidRDefault="00601B21">
      <w:pPr>
        <w:spacing w:after="0" w:line="264" w:lineRule="auto"/>
        <w:ind w:firstLine="600"/>
        <w:jc w:val="both"/>
        <w:rPr>
          <w:rFonts w:ascii="Times New Roman" w:hAnsi="Times New Roman"/>
          <w:b/>
          <w:sz w:val="28"/>
        </w:rPr>
      </w:pPr>
    </w:p>
    <w:p w:rsidR="00601B21" w:rsidRDefault="00601B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Раздел  2</w:t>
      </w:r>
      <w:r w:rsidR="00FC53E3" w:rsidRPr="00603C55">
        <w:rPr>
          <w:rFonts w:ascii="Times New Roman" w:hAnsi="Times New Roman"/>
          <w:b/>
          <w:sz w:val="28"/>
        </w:rPr>
        <w:t>. Механические колебания и волны.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Звук. Громкость звука и высота тона. Отражение звука. Инфразвук и ультразвук.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Демонстрации.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 xml:space="preserve">Наблюдение колебаний тел под действием силы тяжести и силы упругости. 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Наблюдение колебаний груза на нити и на пружине.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 xml:space="preserve">Наблюдение вынужденных колебаний и резонанса. 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 xml:space="preserve">Распространение продольных и поперечных волн (на модели). 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 xml:space="preserve">Наблюдение зависимости высоты звука от частоты. </w:t>
      </w:r>
    </w:p>
    <w:p w:rsidR="00995172" w:rsidRPr="00603C55" w:rsidRDefault="00FC53E3" w:rsidP="002D67AA">
      <w:pPr>
        <w:numPr>
          <w:ilvl w:val="0"/>
          <w:numId w:val="20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 xml:space="preserve">Акустический резонанс.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Лабораторные работы и опыты.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частоты и периода колебаний математического маятника.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Определение частоты и периода колебаний пружинного маятника.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Проверка независимости периода колебаний груза, подвешенного к нити, от массы груза.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995172" w:rsidRPr="00603C55" w:rsidRDefault="00FC53E3" w:rsidP="007A3893">
      <w:pPr>
        <w:numPr>
          <w:ilvl w:val="0"/>
          <w:numId w:val="21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 xml:space="preserve">Измерение ускорения свободного падения. </w:t>
      </w:r>
    </w:p>
    <w:p w:rsidR="00995172" w:rsidRPr="00603C55" w:rsidRDefault="00601B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Раздел  3</w:t>
      </w:r>
      <w:r w:rsidR="00FC53E3" w:rsidRPr="00603C55">
        <w:rPr>
          <w:rFonts w:ascii="Times New Roman" w:hAnsi="Times New Roman"/>
          <w:b/>
          <w:sz w:val="28"/>
        </w:rPr>
        <w:t>. Электромагнитное поле и электромагнитные волны.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Электромагнитная природа света. Скорость света. Волновые свойства света.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Демонстрации.</w:t>
      </w:r>
    </w:p>
    <w:p w:rsidR="00995172" w:rsidRPr="00603C55" w:rsidRDefault="00FC53E3" w:rsidP="007A3893">
      <w:pPr>
        <w:numPr>
          <w:ilvl w:val="0"/>
          <w:numId w:val="22"/>
        </w:numPr>
        <w:tabs>
          <w:tab w:val="left" w:pos="0"/>
        </w:tabs>
        <w:spacing w:after="0" w:line="264" w:lineRule="auto"/>
        <w:ind w:left="284"/>
        <w:jc w:val="both"/>
      </w:pPr>
      <w:r w:rsidRPr="00603C55">
        <w:rPr>
          <w:rFonts w:ascii="Times New Roman" w:hAnsi="Times New Roman"/>
          <w:sz w:val="28"/>
        </w:rPr>
        <w:t xml:space="preserve">Свойства электромагнитных волн. </w:t>
      </w:r>
    </w:p>
    <w:p w:rsidR="00995172" w:rsidRPr="00603C55" w:rsidRDefault="00FC53E3" w:rsidP="007A3893">
      <w:pPr>
        <w:numPr>
          <w:ilvl w:val="0"/>
          <w:numId w:val="22"/>
        </w:numPr>
        <w:tabs>
          <w:tab w:val="left" w:pos="0"/>
        </w:tabs>
        <w:spacing w:after="0" w:line="264" w:lineRule="auto"/>
        <w:ind w:left="284"/>
        <w:jc w:val="both"/>
      </w:pPr>
      <w:r w:rsidRPr="00603C55">
        <w:rPr>
          <w:rFonts w:ascii="Times New Roman" w:hAnsi="Times New Roman"/>
          <w:sz w:val="28"/>
        </w:rPr>
        <w:t xml:space="preserve">Волновые свойства света.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Лабораторные работы и опыты.</w:t>
      </w:r>
    </w:p>
    <w:p w:rsidR="00995172" w:rsidRPr="00603C55" w:rsidRDefault="00FC53E3" w:rsidP="007A3893">
      <w:pPr>
        <w:numPr>
          <w:ilvl w:val="0"/>
          <w:numId w:val="23"/>
        </w:numPr>
        <w:spacing w:after="0" w:line="264" w:lineRule="auto"/>
        <w:ind w:left="284"/>
        <w:jc w:val="both"/>
      </w:pPr>
      <w:r w:rsidRPr="00603C55">
        <w:rPr>
          <w:rFonts w:ascii="Times New Roman" w:hAnsi="Times New Roman"/>
          <w:sz w:val="28"/>
        </w:rPr>
        <w:t xml:space="preserve">Изучение свойств электромагнитных волн с помощью мобильного телефона. </w:t>
      </w:r>
    </w:p>
    <w:p w:rsidR="00995172" w:rsidRPr="00603C55" w:rsidRDefault="00601B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Раздел  4</w:t>
      </w:r>
      <w:r w:rsidR="00FC53E3" w:rsidRPr="00603C55">
        <w:rPr>
          <w:rFonts w:ascii="Times New Roman" w:hAnsi="Times New Roman"/>
          <w:b/>
          <w:sz w:val="28"/>
        </w:rPr>
        <w:t>. Световые явления.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Демонстрации.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Прямолинейное распространение света.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Отражение света.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Получение изображений в плоском, вогнутом и выпуклом зеркалах.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Преломление света.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Оптический световод.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Ход лучей в собирающей линзе.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Ход лучей в рассеивающей линзе.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Получение изображений с помощью линз.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Принцип действия фотоаппарата, микроскопа и телескопа.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Модель глаза.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Разложение белого света в спектр.</w:t>
      </w:r>
    </w:p>
    <w:p w:rsidR="00995172" w:rsidRPr="00603C55" w:rsidRDefault="00FC53E3" w:rsidP="007A3893">
      <w:pPr>
        <w:numPr>
          <w:ilvl w:val="0"/>
          <w:numId w:val="24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Получение белого света при сложении света разных цветов.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Лабораторные работы и опыты.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Исследование зависимости угла отражения светового луча от угла падения.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Изучение характеристик изображения предмета в плоском зеркале.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Получение изображений с помощью собирающей линзы.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Опр</w:t>
      </w:r>
      <w:r w:rsidR="007A3893" w:rsidRPr="00603C55">
        <w:rPr>
          <w:rFonts w:ascii="Times New Roman" w:hAnsi="Times New Roman"/>
          <w:sz w:val="28"/>
        </w:rPr>
        <w:t>еделение фокусного расстояния,</w:t>
      </w:r>
      <w:r w:rsidRPr="00603C55">
        <w:rPr>
          <w:rFonts w:ascii="Times New Roman" w:hAnsi="Times New Roman"/>
          <w:sz w:val="28"/>
        </w:rPr>
        <w:t>оптической силы собирающей линзы.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Опыты по разложению белого света в спектр.</w:t>
      </w:r>
    </w:p>
    <w:p w:rsidR="00995172" w:rsidRPr="00603C55" w:rsidRDefault="00FC53E3" w:rsidP="007A3893">
      <w:pPr>
        <w:numPr>
          <w:ilvl w:val="0"/>
          <w:numId w:val="25"/>
        </w:numPr>
        <w:tabs>
          <w:tab w:val="left" w:pos="0"/>
        </w:tabs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Опыты по восприятию цвета предметов при их наблюдении через цветовые фильтры.</w:t>
      </w:r>
    </w:p>
    <w:p w:rsidR="00995172" w:rsidRPr="00603C55" w:rsidRDefault="00601B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Раздел  5</w:t>
      </w:r>
      <w:r w:rsidR="00FC53E3" w:rsidRPr="00603C55">
        <w:rPr>
          <w:rFonts w:ascii="Times New Roman" w:hAnsi="Times New Roman"/>
          <w:b/>
          <w:sz w:val="28"/>
        </w:rPr>
        <w:t>. Квантовые явления.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Ядерные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Ядерная энергетика. Действия радиоактивных излучений на живые организмы.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Демонстрации.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Спектры излучения и поглощения.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Спектры различных газов.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Спектр водорода.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Наблюдение треков в камере Вильсона.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Работа счётчика ионизирующих излучений.</w:t>
      </w:r>
    </w:p>
    <w:p w:rsidR="00995172" w:rsidRPr="00603C55" w:rsidRDefault="00FC53E3" w:rsidP="007A3893">
      <w:pPr>
        <w:numPr>
          <w:ilvl w:val="0"/>
          <w:numId w:val="26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Регистрация излучения природных минералов и продуктов.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i/>
          <w:sz w:val="28"/>
        </w:rPr>
        <w:t>Лабораторные работы и опыты.</w:t>
      </w:r>
    </w:p>
    <w:p w:rsidR="00995172" w:rsidRPr="00603C55" w:rsidRDefault="00FC53E3" w:rsidP="007A3893">
      <w:pPr>
        <w:numPr>
          <w:ilvl w:val="0"/>
          <w:numId w:val="27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Наблюдение сплошных и линейчатых спектров излучения.</w:t>
      </w:r>
    </w:p>
    <w:p w:rsidR="00995172" w:rsidRPr="00603C55" w:rsidRDefault="00FC53E3" w:rsidP="007A3893">
      <w:pPr>
        <w:numPr>
          <w:ilvl w:val="0"/>
          <w:numId w:val="27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Исследование треков: измерение энергии частицы по тормозному пути (по фотографиям).</w:t>
      </w:r>
    </w:p>
    <w:p w:rsidR="00995172" w:rsidRPr="00603C55" w:rsidRDefault="00FC53E3" w:rsidP="007A3893">
      <w:pPr>
        <w:numPr>
          <w:ilvl w:val="0"/>
          <w:numId w:val="27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Измерение радиоактивного фона.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b/>
          <w:sz w:val="28"/>
        </w:rPr>
        <w:t>Повторительно-обобщающий модуль.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 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995172" w:rsidRPr="00603C55" w:rsidRDefault="00995172"/>
    <w:p w:rsidR="007A3893" w:rsidRPr="00603C55" w:rsidRDefault="007A3893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  <w:bookmarkStart w:id="6" w:name="_Toc124426206"/>
      <w:bookmarkStart w:id="7" w:name="block-8530248"/>
      <w:bookmarkEnd w:id="5"/>
      <w:bookmarkEnd w:id="6"/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ПЛАНИРУЕМЫЕ РЕЗУЛЬТАТЫ ОСВОЕНИЯ ПРОГРАММЫ ПО ФИЗИКЕ НА УРОВНЕ ОСНОВНОГО ОБЩЕГО ОБРАЗОВАНИЯ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995172" w:rsidRPr="00603C55" w:rsidRDefault="00FC53E3">
      <w:pPr>
        <w:spacing w:after="0" w:line="264" w:lineRule="auto"/>
        <w:ind w:firstLine="600"/>
        <w:jc w:val="both"/>
      </w:pPr>
      <w:bookmarkStart w:id="8" w:name="_Toc124412006"/>
      <w:bookmarkEnd w:id="8"/>
      <w:r w:rsidRPr="00603C55">
        <w:rPr>
          <w:rFonts w:ascii="Times New Roman" w:hAnsi="Times New Roman"/>
          <w:sz w:val="28"/>
        </w:rPr>
        <w:t>В результате изучения физики на уровне основного общего образования у обучающегося будут сформированы следующие личностные результаты в части: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1) патриотического воспитания: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ценностное отношение к достижениям российских учёных-физиков;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2) гражданского и духовно-нравственного воспитания: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готовность к активному участию в обсуждении общественно значимых и этических проблем, связанных с практическим применением достижений физики;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осознание важности морально-этических принципов в деятельности учёного;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3) эстетического воспитания: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4) ценности научного познания: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5) формирования культуры здоровья и эмоционального благополучия: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сформированность навыка рефлексии, признание своего права на ошибку и такого же права у другого человека;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6) трудового воспитания: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интерес к практическому изучению профессий, связанных с физикой;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7) экологического воспитания: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осознание глобального характера экологических проблем и путей их решения;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Times New Roman" w:hAnsi="Times New Roman"/>
          <w:b/>
          <w:sz w:val="28"/>
        </w:rPr>
        <w:t>8) адаптации к изменяющимся условиям социальной и природной среды: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повышение уровня своей компетентности через практическую деятельность;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осознание дефицитов собственных знаний и компетентностей в области физики;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планирование своего развития в приобретении новых физических знаний;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995172" w:rsidRPr="00603C55" w:rsidRDefault="00FC53E3">
      <w:pPr>
        <w:numPr>
          <w:ilvl w:val="0"/>
          <w:numId w:val="28"/>
        </w:numPr>
        <w:spacing w:after="0" w:line="264" w:lineRule="auto"/>
        <w:jc w:val="both"/>
      </w:pPr>
      <w:r w:rsidRPr="00603C55">
        <w:rPr>
          <w:rFonts w:ascii="Symbol" w:hAnsi="Symbol"/>
          <w:sz w:val="28"/>
        </w:rPr>
        <w:t></w:t>
      </w:r>
      <w:r w:rsidRPr="00603C55">
        <w:rPr>
          <w:rFonts w:ascii="Times New Roman" w:hAnsi="Times New Roman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7A3893" w:rsidRPr="00603C55" w:rsidRDefault="007A3893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МЕТАПРЕДМЕТНЫЕ РЕЗУЛЬТАТЫ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603C55">
        <w:rPr>
          <w:rFonts w:ascii="Times New Roman" w:hAnsi="Times New Roman"/>
          <w:b/>
          <w:sz w:val="28"/>
        </w:rPr>
        <w:t>метапредметные результаты</w:t>
      </w:r>
      <w:r w:rsidRPr="00603C55">
        <w:rPr>
          <w:rFonts w:ascii="Times New Roman" w:hAnsi="Times New Roman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Базовые логические действия:</w:t>
      </w:r>
    </w:p>
    <w:p w:rsidR="00995172" w:rsidRPr="00603C55" w:rsidRDefault="00FC53E3" w:rsidP="007A3893">
      <w:pPr>
        <w:numPr>
          <w:ilvl w:val="0"/>
          <w:numId w:val="29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выявлять и характеризовать существенные признаки объектов (явлений);</w:t>
      </w:r>
    </w:p>
    <w:p w:rsidR="00995172" w:rsidRPr="00603C55" w:rsidRDefault="00FC53E3" w:rsidP="007A3893">
      <w:pPr>
        <w:numPr>
          <w:ilvl w:val="0"/>
          <w:numId w:val="29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устанавливать существенный признак классификации, основания для обобщения и сравнения;</w:t>
      </w:r>
    </w:p>
    <w:p w:rsidR="00995172" w:rsidRPr="00603C55" w:rsidRDefault="00FC53E3" w:rsidP="007A3893">
      <w:pPr>
        <w:numPr>
          <w:ilvl w:val="0"/>
          <w:numId w:val="29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995172" w:rsidRPr="00603C55" w:rsidRDefault="00FC53E3" w:rsidP="007A3893">
      <w:pPr>
        <w:numPr>
          <w:ilvl w:val="0"/>
          <w:numId w:val="29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995172" w:rsidRPr="00603C55" w:rsidRDefault="00FC53E3" w:rsidP="007A3893">
      <w:pPr>
        <w:numPr>
          <w:ilvl w:val="0"/>
          <w:numId w:val="29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Базовые исследовательские действия</w:t>
      </w:r>
      <w:r w:rsidRPr="00603C55">
        <w:rPr>
          <w:rFonts w:ascii="Times New Roman" w:hAnsi="Times New Roman"/>
          <w:sz w:val="28"/>
        </w:rPr>
        <w:t>:</w:t>
      </w:r>
    </w:p>
    <w:p w:rsidR="00995172" w:rsidRPr="00603C55" w:rsidRDefault="00FC53E3" w:rsidP="007A3893">
      <w:pPr>
        <w:numPr>
          <w:ilvl w:val="0"/>
          <w:numId w:val="30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использовать вопросы как исследовательский инструмент познания;</w:t>
      </w:r>
    </w:p>
    <w:p w:rsidR="00995172" w:rsidRPr="00603C55" w:rsidRDefault="00FC53E3" w:rsidP="007A3893">
      <w:pPr>
        <w:numPr>
          <w:ilvl w:val="0"/>
          <w:numId w:val="30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995172" w:rsidRPr="00603C55" w:rsidRDefault="00FC53E3" w:rsidP="007A3893">
      <w:pPr>
        <w:numPr>
          <w:ilvl w:val="0"/>
          <w:numId w:val="30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995172" w:rsidRPr="00603C55" w:rsidRDefault="00FC53E3" w:rsidP="007A3893">
      <w:pPr>
        <w:numPr>
          <w:ilvl w:val="0"/>
          <w:numId w:val="30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995172" w:rsidRPr="00603C55" w:rsidRDefault="00FC53E3" w:rsidP="007A3893">
      <w:pPr>
        <w:numPr>
          <w:ilvl w:val="0"/>
          <w:numId w:val="30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Работа с информацией:</w:t>
      </w:r>
    </w:p>
    <w:p w:rsidR="00995172" w:rsidRPr="00603C55" w:rsidRDefault="00FC53E3" w:rsidP="007A3893">
      <w:pPr>
        <w:numPr>
          <w:ilvl w:val="0"/>
          <w:numId w:val="31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995172" w:rsidRPr="00603C55" w:rsidRDefault="00FC53E3" w:rsidP="007A3893">
      <w:pPr>
        <w:numPr>
          <w:ilvl w:val="0"/>
          <w:numId w:val="31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995172" w:rsidRPr="00603C55" w:rsidRDefault="00FC53E3" w:rsidP="007A3893">
      <w:pPr>
        <w:numPr>
          <w:ilvl w:val="0"/>
          <w:numId w:val="31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выражать свою точку зрения в устных и письменных текстах;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995172" w:rsidRPr="00603C55" w:rsidRDefault="00FC53E3" w:rsidP="007A3893">
      <w:pPr>
        <w:numPr>
          <w:ilvl w:val="0"/>
          <w:numId w:val="32"/>
        </w:numPr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Самоорганизация:</w:t>
      </w:r>
    </w:p>
    <w:p w:rsidR="00995172" w:rsidRPr="00603C55" w:rsidRDefault="00FC53E3" w:rsidP="007A3893">
      <w:pPr>
        <w:numPr>
          <w:ilvl w:val="0"/>
          <w:numId w:val="33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995172" w:rsidRPr="00603C55" w:rsidRDefault="00FC53E3" w:rsidP="007A3893">
      <w:pPr>
        <w:numPr>
          <w:ilvl w:val="0"/>
          <w:numId w:val="33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95172" w:rsidRPr="00603C55" w:rsidRDefault="00FC53E3" w:rsidP="007A3893">
      <w:pPr>
        <w:numPr>
          <w:ilvl w:val="0"/>
          <w:numId w:val="33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995172" w:rsidRPr="00603C55" w:rsidRDefault="00FC53E3" w:rsidP="007A3893">
      <w:pPr>
        <w:numPr>
          <w:ilvl w:val="0"/>
          <w:numId w:val="33"/>
        </w:numPr>
        <w:spacing w:after="0" w:line="264" w:lineRule="auto"/>
        <w:ind w:left="567" w:hanging="567"/>
        <w:jc w:val="both"/>
      </w:pPr>
      <w:r w:rsidRPr="00603C55">
        <w:rPr>
          <w:rFonts w:ascii="Times New Roman" w:hAnsi="Times New Roman"/>
          <w:sz w:val="28"/>
        </w:rPr>
        <w:t>делать выбор и брать ответственность за решение.</w:t>
      </w: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давать адекватную оценку ситуации и предлагать план её изменения;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оценивать соответствие результата цели и условиям;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995172" w:rsidRPr="00603C55" w:rsidRDefault="00FC53E3" w:rsidP="007A3893">
      <w:pPr>
        <w:numPr>
          <w:ilvl w:val="0"/>
          <w:numId w:val="34"/>
        </w:numPr>
        <w:tabs>
          <w:tab w:val="left" w:pos="0"/>
        </w:tabs>
        <w:spacing w:after="0" w:line="264" w:lineRule="auto"/>
        <w:ind w:left="426"/>
        <w:jc w:val="both"/>
      </w:pPr>
      <w:r w:rsidRPr="00603C55">
        <w:rPr>
          <w:rFonts w:ascii="Times New Roman" w:hAnsi="Times New Roman"/>
          <w:sz w:val="28"/>
        </w:rPr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995172" w:rsidRPr="00603C55" w:rsidRDefault="00995172">
      <w:pPr>
        <w:spacing w:after="0" w:line="264" w:lineRule="auto"/>
        <w:ind w:left="120"/>
        <w:jc w:val="both"/>
      </w:pPr>
    </w:p>
    <w:p w:rsidR="00995172" w:rsidRPr="00603C55" w:rsidRDefault="00FC53E3">
      <w:pPr>
        <w:spacing w:after="0" w:line="264" w:lineRule="auto"/>
        <w:ind w:left="120"/>
        <w:jc w:val="both"/>
      </w:pPr>
      <w:r w:rsidRPr="00603C55">
        <w:rPr>
          <w:rFonts w:ascii="Times New Roman" w:hAnsi="Times New Roman"/>
          <w:b/>
          <w:sz w:val="28"/>
        </w:rPr>
        <w:t xml:space="preserve">ПРЕДМЕТНЫЕ РЕЗУЛЬТАТЫ </w:t>
      </w:r>
    </w:p>
    <w:p w:rsidR="00995172" w:rsidRPr="00603C55" w:rsidRDefault="00FC53E3">
      <w:pPr>
        <w:spacing w:after="0" w:line="264" w:lineRule="auto"/>
        <w:ind w:firstLine="600"/>
        <w:jc w:val="both"/>
      </w:pPr>
      <w:r w:rsidRPr="00603C55">
        <w:rPr>
          <w:rFonts w:ascii="Times New Roman" w:hAnsi="Times New Roman"/>
          <w:sz w:val="28"/>
        </w:rPr>
        <w:t xml:space="preserve">К концу обучения </w:t>
      </w:r>
      <w:r w:rsidRPr="00603C55">
        <w:rPr>
          <w:rFonts w:ascii="Times New Roman" w:hAnsi="Times New Roman"/>
          <w:b/>
          <w:sz w:val="28"/>
        </w:rPr>
        <w:t>в 9 классе</w:t>
      </w:r>
      <w:r w:rsidRPr="00603C55">
        <w:rPr>
          <w:rFonts w:ascii="Times New Roman" w:hAnsi="Times New Roman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проводить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формулировать выводы;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соблюдать правила техники безопасности при работе с лабораторным оборудованием;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995172" w:rsidRPr="00603C55" w:rsidRDefault="00FC53E3" w:rsidP="007A3893">
      <w:pPr>
        <w:numPr>
          <w:ilvl w:val="0"/>
          <w:numId w:val="37"/>
        </w:numPr>
        <w:spacing w:after="0" w:line="264" w:lineRule="auto"/>
        <w:ind w:left="426" w:hanging="426"/>
        <w:jc w:val="both"/>
      </w:pPr>
      <w:r w:rsidRPr="00603C55">
        <w:rPr>
          <w:rFonts w:ascii="Times New Roman" w:hAnsi="Times New Roman"/>
          <w:sz w:val="28"/>
        </w:rPr>
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сверстников.</w:t>
      </w:r>
    </w:p>
    <w:p w:rsidR="00995172" w:rsidRPr="00603C55" w:rsidRDefault="00995172"/>
    <w:p w:rsidR="007A3893" w:rsidRPr="00603C55" w:rsidRDefault="007A3893"/>
    <w:p w:rsidR="007A3893" w:rsidRPr="00603C55" w:rsidRDefault="007A3893">
      <w:pPr>
        <w:sectPr w:rsidR="007A3893" w:rsidRPr="00603C55">
          <w:pgSz w:w="11906" w:h="16383"/>
          <w:pgMar w:top="1134" w:right="850" w:bottom="1134" w:left="1701" w:header="720" w:footer="720" w:gutter="0"/>
          <w:cols w:space="720"/>
        </w:sectPr>
      </w:pPr>
    </w:p>
    <w:p w:rsidR="00995172" w:rsidRDefault="00FC53E3" w:rsidP="00601B21">
      <w:pPr>
        <w:spacing w:after="0"/>
        <w:ind w:left="120"/>
        <w:rPr>
          <w:rFonts w:ascii="Times New Roman" w:hAnsi="Times New Roman"/>
          <w:b/>
          <w:sz w:val="28"/>
        </w:rPr>
      </w:pPr>
      <w:bookmarkStart w:id="9" w:name="block-8530252"/>
      <w:bookmarkEnd w:id="7"/>
      <w:r w:rsidRPr="00603C55">
        <w:rPr>
          <w:rFonts w:ascii="Times New Roman" w:hAnsi="Times New Roman"/>
          <w:b/>
          <w:sz w:val="28"/>
        </w:rPr>
        <w:t xml:space="preserve"> ТЕМАТИЧЕСКОЕ ПЛАНИРОВАНИЕ </w:t>
      </w:r>
      <w:r w:rsidR="00601B21">
        <w:rPr>
          <w:rFonts w:ascii="Times New Roman" w:hAnsi="Times New Roman"/>
          <w:b/>
          <w:sz w:val="28"/>
        </w:rPr>
        <w:t xml:space="preserve">                                    </w:t>
      </w:r>
      <w:r w:rsidRPr="00603C55">
        <w:rPr>
          <w:rFonts w:ascii="Times New Roman" w:hAnsi="Times New Roman"/>
          <w:b/>
          <w:sz w:val="28"/>
        </w:rPr>
        <w:t xml:space="preserve">9 КЛАСС </w:t>
      </w:r>
    </w:p>
    <w:p w:rsidR="00601B21" w:rsidRPr="00601B21" w:rsidRDefault="00601B21" w:rsidP="00601B21">
      <w:pPr>
        <w:tabs>
          <w:tab w:val="left" w:pos="567"/>
          <w:tab w:val="left" w:pos="3795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</w:pPr>
      <w:r w:rsidRPr="00601B2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hi-IN" w:bidi="hi-IN"/>
        </w:rPr>
        <w:t>Тематическое планирование</w:t>
      </w:r>
    </w:p>
    <w:tbl>
      <w:tblPr>
        <w:tblStyle w:val="11"/>
        <w:tblW w:w="144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394"/>
        <w:gridCol w:w="1417"/>
        <w:gridCol w:w="1701"/>
        <w:gridCol w:w="4111"/>
        <w:gridCol w:w="992"/>
        <w:gridCol w:w="1418"/>
      </w:tblGrid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rPr>
                <w:b/>
                <w:i/>
                <w:sz w:val="24"/>
                <w:szCs w:val="24"/>
              </w:rPr>
            </w:pPr>
            <w:r w:rsidRPr="00601B21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rPr>
                <w:b/>
                <w:i/>
                <w:sz w:val="24"/>
                <w:szCs w:val="24"/>
              </w:rPr>
            </w:pPr>
            <w:r w:rsidRPr="00601B21">
              <w:rPr>
                <w:b/>
                <w:i/>
                <w:sz w:val="24"/>
                <w:szCs w:val="24"/>
              </w:rPr>
              <w:t xml:space="preserve">Названия тем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rPr>
                <w:b/>
                <w:i/>
                <w:sz w:val="24"/>
                <w:szCs w:val="24"/>
              </w:rPr>
            </w:pPr>
            <w:r w:rsidRPr="00601B21">
              <w:rPr>
                <w:b/>
                <w:i/>
              </w:rPr>
              <w:t xml:space="preserve">Количество </w:t>
            </w:r>
            <w:r w:rsidRPr="00601B21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rPr>
                <w:b/>
                <w:i/>
                <w:sz w:val="24"/>
                <w:szCs w:val="24"/>
              </w:rPr>
            </w:pPr>
            <w:r w:rsidRPr="00601B21">
              <w:rPr>
                <w:b/>
                <w:i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Тема контрольной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Сроки</w:t>
            </w:r>
          </w:p>
        </w:tc>
      </w:tr>
      <w:tr w:rsidR="00601B21" w:rsidRPr="00601B21" w:rsidTr="00161274"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Законы взаимодействия и движения тел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Основы кинематики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06.10</w:t>
            </w:r>
          </w:p>
        </w:tc>
      </w:tr>
      <w:tr w:rsidR="00601B21" w:rsidRPr="00601B21" w:rsidTr="00161274"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Основы динамики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06.12.</w:t>
            </w:r>
          </w:p>
        </w:tc>
      </w:tr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shd w:val="clear" w:color="auto" w:fill="FFFFFF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Механические колебания и волны. Звук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Механические колебания и волны. Звук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31.02</w:t>
            </w:r>
          </w:p>
        </w:tc>
      </w:tr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shd w:val="clear" w:color="auto" w:fill="FFFFFF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Электромагнитное поле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Электромагнитные 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03.04.</w:t>
            </w:r>
          </w:p>
        </w:tc>
      </w:tr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shd w:val="clear" w:color="auto" w:fill="FFFFFF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Строение атома и атомного ядра. Использование энергии атомных ядер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Строение атома и атомного ядра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22.05.</w:t>
            </w:r>
          </w:p>
        </w:tc>
      </w:tr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shd w:val="clear" w:color="auto" w:fill="FFFFFF"/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Повторение и систематизация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01B2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Итоговая годовая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24.05.</w:t>
            </w:r>
          </w:p>
        </w:tc>
      </w:tr>
      <w:tr w:rsidR="00601B21" w:rsidRPr="00601B21" w:rsidTr="00161274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shd w:val="clear" w:color="auto" w:fill="FFFFFF"/>
              <w:tabs>
                <w:tab w:val="left" w:pos="567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601B2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01B2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01B2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601B21" w:rsidRPr="00601B21" w:rsidRDefault="00601B21" w:rsidP="00601B2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01B21" w:rsidRPr="00601B21" w:rsidRDefault="00601B21" w:rsidP="00601B21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01B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График лабораторных работ</w:t>
      </w:r>
    </w:p>
    <w:tbl>
      <w:tblPr>
        <w:tblStyle w:val="11"/>
        <w:tblW w:w="14142" w:type="dxa"/>
        <w:tblLayout w:type="fixed"/>
        <w:tblLook w:val="04A0" w:firstRow="1" w:lastRow="0" w:firstColumn="1" w:lastColumn="0" w:noHBand="0" w:noVBand="1"/>
      </w:tblPr>
      <w:tblGrid>
        <w:gridCol w:w="738"/>
        <w:gridCol w:w="10847"/>
        <w:gridCol w:w="997"/>
        <w:gridCol w:w="1560"/>
      </w:tblGrid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Название  лабораторной работы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Часов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Сроки 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Исследование равноускоренного движения без начальной скорости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29.09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Исследование зависимости периода и частоты свободных колебаний нитяного маятника от его длины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15.12.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Измерение ускорения свободного падения с помощью маятника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22.12.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Изучение явления электромагнитной индукции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21.02.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Изучение деления ядер урана по фотографии треков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03.05.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Изучение треков заряженных частиц по готовым фотографиям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sz w:val="24"/>
                <w:szCs w:val="24"/>
                <w:lang w:eastAsia="en-US"/>
              </w:rPr>
              <w:t>08.05.</w:t>
            </w:r>
          </w:p>
        </w:tc>
      </w:tr>
      <w:tr w:rsidR="00601B21" w:rsidRPr="00601B21" w:rsidTr="0016127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01B21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tabs>
                <w:tab w:val="left" w:pos="567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601B21" w:rsidRPr="00601B21" w:rsidRDefault="00601B21" w:rsidP="00601B21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601B21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br w:type="page"/>
      </w:r>
    </w:p>
    <w:p w:rsidR="00601B21" w:rsidRPr="00601B21" w:rsidRDefault="00601B21" w:rsidP="00601B21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01B2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КАЛЕНДАРНО-ТЕМАТИЧЕСКОЕ ПЛАНИРОВАНИЕ                                     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ФИЗИКА-9 </w:t>
      </w:r>
      <w:r w:rsidRPr="00601B2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2023-24 уч.г.</w:t>
      </w:r>
    </w:p>
    <w:tbl>
      <w:tblPr>
        <w:tblW w:w="13955" w:type="dxa"/>
        <w:tblInd w:w="93" w:type="dxa"/>
        <w:tblLook w:val="04A0" w:firstRow="1" w:lastRow="0" w:firstColumn="1" w:lastColumn="0" w:noHBand="0" w:noVBand="1"/>
      </w:tblPr>
      <w:tblGrid>
        <w:gridCol w:w="576"/>
        <w:gridCol w:w="1296"/>
        <w:gridCol w:w="1404"/>
        <w:gridCol w:w="8277"/>
        <w:gridCol w:w="2402"/>
      </w:tblGrid>
      <w:tr w:rsidR="00601B21" w:rsidRPr="00601B21" w:rsidTr="00601B21">
        <w:trPr>
          <w:trHeight w:val="9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Домашнее задание</w:t>
            </w:r>
          </w:p>
        </w:tc>
      </w:tr>
      <w:tr w:rsidR="00601B21" w:rsidRPr="00601B21" w:rsidTr="00601B21">
        <w:trPr>
          <w:trHeight w:val="9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  в кабинете физики</w:t>
            </w: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Механика. Механическое  движение. Материальная точка. Система отсчета.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§1, Упр.1(2,4,5)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Перемещение. Путь. Траектория.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§2, Упр.2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Входная контрольная работа.</w:t>
            </w:r>
            <w:r w:rsidRPr="00601B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координаты движущегося тела.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§3, Упр.3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 при прямолинейном равномерном движении.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§4, Упр.4, Л.№150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§5, Упр.5(1)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прямолинейного равноускоренного движения.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§6,7,8, Упр.5(2)Упр.6,7(1,3), 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«Прямолинейное равноускоренное движение».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§6,7,8(п), Упр.8(2), Л.№151,158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Относительность движения.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§9(в),Упр.9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§1 – 9(п), 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«Кинематика».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 – 9(п)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по теме  №1 «Основы кинематики»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Первый закон Ньютона.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§10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Сила. Второй закон Ньютона. Третий закон   Ньютона.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§11,12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«Законы Ньютона».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§10,11,12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падение тел. Движение тела, брошенного вертикально вверх. Невесомость.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§13,14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«Свободное падение».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§13,14(п)</w:t>
            </w:r>
          </w:p>
        </w:tc>
      </w:tr>
      <w:tr w:rsidR="00601B21" w:rsidRPr="00601B21" w:rsidTr="00601B21">
        <w:trPr>
          <w:trHeight w:val="1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всемирного тяготения. Ускорение свободного падения на Земле и других небесных телах.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§15,16(в), §17(ч)</w:t>
            </w:r>
          </w:p>
        </w:tc>
      </w:tr>
      <w:tr w:rsidR="00601B21" w:rsidRPr="00601B21" w:rsidTr="00601B21">
        <w:trPr>
          <w:trHeight w:val="1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тела по окружности.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§18, 19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Искусственные спутники Земли.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§20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Импульс тела. Закон сохранения импульса.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§21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Реактивное движение. Ракеты.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§22, Л.№51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«Закон сохранения импульса»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§21,22, Л.№81, 84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сохранения механической энергии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§23, Л.№836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«Динамика».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§10 – 23(п)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№2 «Основы динамики»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Колебательное движение. Свободные колебания. Маятник.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§24,25(в), Упр.23(1), Л.№850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Величины, характеризующие колебательное движение. Гармонические колебания.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§26,27, Упр.24(2,3,6)</w:t>
            </w:r>
          </w:p>
        </w:tc>
      </w:tr>
      <w:tr w:rsidR="00601B21" w:rsidRPr="00601B21" w:rsidTr="00601B21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№2 «Исследование зависимости периода и частоты свободных колебаний нитяного маятника от его длины»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§24 – 27(п), Л.№855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Затухающие колебания. Вынужденные колебания.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§28,29, Л.№858,859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№3 «Измерение ускорения свободного падения с помощью маятника».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§24 – 27(п), Л.№871,873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Резонанс.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§30, Л.№1291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Волна. Два вида волн.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§31,32, Л.№ 106,108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10.01.2024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волнового движения.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§33, Упр.28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теме: «Волновое движение».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§31 – 33(п)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звука. Звуковые колебания. Характеристики звука.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§34,35,36, Упр.29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Звуковые волны.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§37,38, Упр30,32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звука. Эхо. Звуковой резонанс.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§39,40,41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«Механические колебания и волны. Звук».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§24 – 41(п)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№3 по теме «Механические колебания и волны»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B21" w:rsidRPr="00601B21" w:rsidTr="00601B21">
        <w:trPr>
          <w:trHeight w:val="2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C4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C4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02.02.2024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C4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C4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Магнитное поле и его графическое изображение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21" w:rsidRPr="00601B21" w:rsidRDefault="00601B21" w:rsidP="00C4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§42,43 (в), Упр.33,34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тока и направление линий его магнитного поля. Сила Ампера.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§44,45(в), Упр.35,  Упр.36(3,4,5)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Индукция магнитного поля.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§46, Упр.37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Магнитный поток.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§47, Упр.38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Явление электромагнитной индукции.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§48, Упр.39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№4«Изучение явления электромагнитной индукции».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§48(п), ,Упр.40(1)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индукционного тока. Правило Ленца.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§49, Упр.40(2)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Явление самоиндукции.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§50, Упр.41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Трансформатор.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§51, Упр.42(1)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Электромагнитное поле.  Электромагнитные волны.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§52,53, Упр.43,44(1)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Конденсатор. Колебательный контур.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§54,55,56, Упр.45,46, 47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Электромагнитная природа света. Преломление света.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§58,59, Упр.48(2)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Дисперсия света. Цвета тел.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§60, Упр.49(1,2)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№4 по теме «Электромагнитные явления»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§42 – 60(п)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«Электромагнитное поле».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Радиоактивность. Модели атомов.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§65,66,67, Упр.51(1,2,3)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Экспериментальные методы исследования частиц.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§68,69,70(в), Упр.52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 атомного ядра.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§71, Упр.53(1,2,3), 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Ядерные силы. Энергия связи. Дефект масс.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§72,73, Упр.54, Л.№1699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ядер урана.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§74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№5«Изучение деления ядра урана по фотографии треков».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§74</w:t>
            </w:r>
          </w:p>
        </w:tc>
      </w:tr>
      <w:tr w:rsidR="00601B21" w:rsidRPr="00601B21" w:rsidTr="00601B21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Инструктаж по технике безопасности. Лабораторная работа №6«Изучение треков заряженных частиц по готовым фотографиям».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§74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Цепная ядерная реакция. Ядерный реактор.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§75 Л. №1658, §76 Л. №1684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Атомная энергетика. Закон радиоактивного распада. Термоядерная реакция.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§77,78, Л. №1688, §79(в)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Элементарные частицы. Античастицы.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§80(ч), Л. 1701,1673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Контрольная работа № 5 по теме «Строение атома и атомного ядра».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§65 – 79(п)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Итоговая контрольная работа</w:t>
            </w: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§65 – 79(п)</w:t>
            </w:r>
          </w:p>
        </w:tc>
      </w:tr>
      <w:tr w:rsidR="00601B21" w:rsidRPr="00601B21" w:rsidTr="00601B21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Обобщающий урок по теме: «Строение атома и атомного ядра».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01B21" w:rsidRPr="00601B21" w:rsidTr="00601B21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01B2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1B21" w:rsidRPr="00601B21" w:rsidRDefault="00601B21" w:rsidP="00601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01B21" w:rsidRPr="00601B21" w:rsidRDefault="00601B21" w:rsidP="00601B21">
      <w:pPr>
        <w:rPr>
          <w:rFonts w:eastAsiaTheme="minorHAnsi"/>
          <w:lang w:eastAsia="en-US"/>
        </w:rPr>
      </w:pPr>
    </w:p>
    <w:p w:rsidR="00601B21" w:rsidRPr="00601B21" w:rsidRDefault="00601B21" w:rsidP="00601B2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1B21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995172" w:rsidRPr="00603C55" w:rsidRDefault="00FC53E3">
      <w:pPr>
        <w:spacing w:after="0"/>
        <w:ind w:left="120"/>
      </w:pPr>
      <w:bookmarkStart w:id="10" w:name="block-8530254"/>
      <w:bookmarkEnd w:id="9"/>
      <w:r w:rsidRPr="00603C55"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995172" w:rsidRPr="00603C55" w:rsidRDefault="00FC53E3">
      <w:pPr>
        <w:spacing w:after="0" w:line="480" w:lineRule="auto"/>
        <w:ind w:left="120"/>
      </w:pPr>
      <w:r w:rsidRPr="00603C55"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995172" w:rsidRPr="00603C55" w:rsidRDefault="00601B21" w:rsidP="00601B21">
      <w:pPr>
        <w:spacing w:after="0"/>
        <w:ind w:left="120"/>
      </w:pPr>
      <w:r>
        <w:rPr>
          <w:rFonts w:ascii="Times New Roman" w:hAnsi="Times New Roman"/>
          <w:sz w:val="28"/>
        </w:rPr>
        <w:t>• Физика, 9</w:t>
      </w:r>
      <w:r w:rsidR="00FC53E3" w:rsidRPr="00603C55">
        <w:rPr>
          <w:rFonts w:ascii="Times New Roman" w:hAnsi="Times New Roman"/>
          <w:sz w:val="28"/>
        </w:rPr>
        <w:t xml:space="preserve"> класс/ Перышкин И.М., </w:t>
      </w:r>
      <w:r>
        <w:rPr>
          <w:rFonts w:ascii="Times New Roman" w:hAnsi="Times New Roman"/>
          <w:sz w:val="28"/>
        </w:rPr>
        <w:t>Гутник Е.М.,</w:t>
      </w:r>
      <w:r w:rsidR="00FC53E3" w:rsidRPr="00603C55">
        <w:rPr>
          <w:rFonts w:ascii="Times New Roman" w:hAnsi="Times New Roman"/>
          <w:sz w:val="28"/>
        </w:rPr>
        <w:t xml:space="preserve"> Акционерное общество «Издательство «Просвещение»</w:t>
      </w:r>
      <w:r w:rsidR="00FC53E3" w:rsidRPr="00603C55">
        <w:rPr>
          <w:sz w:val="28"/>
        </w:rPr>
        <w:br/>
      </w:r>
      <w:r w:rsidR="00FC53E3" w:rsidRPr="00603C55">
        <w:rPr>
          <w:rFonts w:ascii="Times New Roman" w:hAnsi="Times New Roman"/>
          <w:sz w:val="28"/>
        </w:rPr>
        <w:t xml:space="preserve"> • Физика, 9 класс/ Перышкин И.М., Гутник Е.М., Иванов А.И., Петрова М.А., Акционерное общество «Издательство «Просвещение»</w:t>
      </w:r>
      <w:r w:rsidR="00FC53E3" w:rsidRPr="00603C55">
        <w:rPr>
          <w:sz w:val="28"/>
        </w:rPr>
        <w:br/>
      </w:r>
    </w:p>
    <w:p w:rsidR="00601B21" w:rsidRPr="00601B21" w:rsidRDefault="00601B21" w:rsidP="00601B21">
      <w:pPr>
        <w:autoSpaceDE w:val="0"/>
        <w:autoSpaceDN w:val="0"/>
        <w:spacing w:before="262" w:after="0" w:line="230" w:lineRule="auto"/>
        <w:ind w:left="567"/>
        <w:rPr>
          <w:rFonts w:ascii="Cambria" w:eastAsia="MS Mincho" w:hAnsi="Cambria" w:cs="Times New Roman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МЕТОДИЧЕСКИЕ МАТЕРИАЛЫ ДЛЯ УЧИТЕЛЯ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Физика.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класс. Методическое пособие к учебнику И.М. Перышкина,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Е.М.Гутник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(авторы Е. М. Гутник, М. А. Петрова, О. А. Черникова), размещенная на сайте издательства;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Физика. Рабочая тетрадь. 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Т. А. Ханнанова, Н. К. Ханнанов);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Физика. Тесты. 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Н. К. Ханнанов, Т. А. Ханнанова);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Физика. Дидактические материалы.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А. Е. Марон, Е. А. Марон);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ика. Сборник вопросов и задач. 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А. Е. Марон, Е. А. Марон, С. В. Позойский);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Физика. 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агностические работы. 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В. В. Шахматова, О. Р. Шефер); </w:t>
      </w:r>
    </w:p>
    <w:p w:rsidR="00601B21" w:rsidRPr="00601B21" w:rsidRDefault="00601B21" w:rsidP="00601B21">
      <w:pPr>
        <w:numPr>
          <w:ilvl w:val="0"/>
          <w:numId w:val="53"/>
        </w:numPr>
        <w:autoSpaceDE w:val="0"/>
        <w:autoSpaceDN w:val="0"/>
        <w:spacing w:before="166" w:after="0" w:line="288" w:lineRule="auto"/>
        <w:ind w:left="426" w:right="576"/>
        <w:contextualSpacing/>
        <w:rPr>
          <w:rFonts w:ascii="Cambria" w:eastAsia="MS Mincho" w:hAnsi="Cambria" w:cs="Times New Roman"/>
          <w:sz w:val="28"/>
          <w:szCs w:val="28"/>
          <w:lang w:eastAsia="en-US"/>
        </w:rPr>
      </w:pP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Физика. Самосто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ятельные и контрольные работы. 9</w:t>
      </w:r>
      <w:r w:rsidRPr="00601B2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класс (авторы А. Е. Марон, Е. А. Марон);</w:t>
      </w:r>
    </w:p>
    <w:p w:rsidR="00601B21" w:rsidRDefault="00601B2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br w:type="page"/>
      </w:r>
    </w:p>
    <w:p w:rsidR="00601B21" w:rsidRPr="00601B21" w:rsidRDefault="00601B21" w:rsidP="00601B21">
      <w:pPr>
        <w:autoSpaceDE w:val="0"/>
        <w:autoSpaceDN w:val="0"/>
        <w:spacing w:before="262" w:after="0" w:line="230" w:lineRule="auto"/>
        <w:jc w:val="center"/>
        <w:rPr>
          <w:rFonts w:ascii="Cambria" w:eastAsia="MS Mincho" w:hAnsi="Cambria" w:cs="Times New Roman"/>
          <w:sz w:val="24"/>
          <w:szCs w:val="24"/>
          <w:lang w:eastAsia="en-US"/>
        </w:rPr>
      </w:pPr>
      <w:r w:rsidRPr="00601B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ЦИФРОВЫЕ ОБРАЗОВАТЕЛЬНЫЕ РЕСУРСЫ И РЕСУРСЫ СЕТИ ИНТЕРНЕТ</w:t>
      </w:r>
      <w:r w:rsidRPr="00601B21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24"/>
          <w:szCs w:val="24"/>
        </w:rPr>
        <w:t xml:space="preserve"> </w:t>
      </w:r>
    </w:p>
    <w:p w:rsidR="00601B21" w:rsidRPr="00601B21" w:rsidRDefault="00601B21" w:rsidP="00601B21">
      <w:pPr>
        <w:spacing w:after="150" w:line="288" w:lineRule="atLeast"/>
        <w:ind w:left="142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</w:rPr>
      </w:pPr>
      <w:r w:rsidRPr="00601B21">
        <w:rPr>
          <w:rFonts w:ascii="Times New Roman" w:eastAsia="Times New Roman" w:hAnsi="Times New Roman" w:cs="Times New Roman"/>
          <w:b/>
          <w:bCs/>
          <w:caps/>
          <w:color w:val="333333"/>
          <w:kern w:val="36"/>
        </w:rPr>
        <w:t>ЭЛЕКТРОННЫЕ  ОБРАЗОВАТЕЛЬНЫЕ  РЕСУРСЫ по  физике   7-11 классы</w:t>
      </w:r>
    </w:p>
    <w:tbl>
      <w:tblPr>
        <w:tblStyle w:val="21"/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8788"/>
        <w:gridCol w:w="4820"/>
      </w:tblGrid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№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Название сайта</w:t>
            </w:r>
          </w:p>
        </w:tc>
        <w:tc>
          <w:tcPr>
            <w:tcW w:w="4820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  <w:sz w:val="24"/>
                <w:szCs w:val="24"/>
              </w:rPr>
              <w:t>Ссылка на сайт</w:t>
            </w:r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shd w:val="clear" w:color="auto" w:fill="FFFFFF"/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 xml:space="preserve">Образовательная онлайн-платформа «Учи.ру» 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0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https://uchi.ru/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Образовательный онлайн-сервис «Облако знаний»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1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https://oblakoz.ru/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Электронные учебные материалы для учителей и школьников от «1С.Урок»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2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https://urok.1c.ru/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Педагогическое сообщество «Урок.РФ»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3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bdr w:val="none" w:sz="0" w:space="0" w:color="auto" w:frame="1"/>
                </w:rPr>
                <w:t>https://урок.рф/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Каталог цифрового образовательного контента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4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https://educont.ru/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Цифровой образовательный ресурс для школ «ЯКласс»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5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https://www.yaklass.ru/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Площадка дистанционного школьного образования «IBLS»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hyperlink r:id="rId16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https://ibls.one/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https://resh.edu.ru/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9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Федеральный институт педагогических измерений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https://fipi.ru/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Материалы от Городского методического центра Департамента образования и науки города Москвы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https://mosmetod.ru/teaching-space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11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Бесплатные видеоуроки для учеников 1</w:t>
            </w: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noBreakHyphen/>
              <w:t>11 классов и дошкольников от онлайн-школы «Инфоурок»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https://school.infourok.ru/videouroki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12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Медиатека Издательства «Просвещения»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https://media.prosv.ru/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13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Яндекс Учебник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https://education.yandex.ru/main/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14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Библиотека Московской электронной школы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https://uchebnik.mos.ru/catalogue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15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601B21" w:rsidRPr="00601B21">
                <w:rPr>
                  <w:rFonts w:ascii="Times New Roman" w:eastAsia="Times New Roman" w:hAnsi="Times New Roman" w:cs="Times New Roman"/>
                  <w:color w:val="1B8BE0"/>
                  <w:sz w:val="24"/>
                  <w:szCs w:val="24"/>
                  <w:u w:val="single"/>
                  <w:bdr w:val="none" w:sz="0" w:space="0" w:color="auto" w:frame="1"/>
                </w:rPr>
                <w:t>http://school-collection.edu.ru/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16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сборники задач и вопросов, тесты, писания лабораторных работ.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fizika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17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interneturok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18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ЕГЭ по физике.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ege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sdamgia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19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опытов по школьному курсу физики.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autoSpaceDE w:val="0"/>
              <w:autoSpaceDN w:val="0"/>
              <w:spacing w:before="70" w:line="230" w:lineRule="auto"/>
              <w:ind w:left="121" w:hanging="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school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collection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20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коллекция интерактивных уроков по физике.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/28/</w:t>
              </w:r>
            </w:hyperlink>
          </w:p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youtube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com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c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LiameloNSchool</w:t>
              </w:r>
            </w:hyperlink>
            <w:r w:rsidR="00601B21"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01B21" w:rsidRPr="00601B21" w:rsidTr="00601B21">
        <w:tc>
          <w:tcPr>
            <w:tcW w:w="709" w:type="dxa"/>
          </w:tcPr>
          <w:p w:rsidR="00601B21" w:rsidRPr="00601B21" w:rsidRDefault="00601B21" w:rsidP="00601B21">
            <w:pPr>
              <w:ind w:left="34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  <w:t>21</w:t>
            </w:r>
          </w:p>
        </w:tc>
        <w:tc>
          <w:tcPr>
            <w:tcW w:w="8788" w:type="dxa"/>
          </w:tcPr>
          <w:p w:rsidR="00601B21" w:rsidRPr="00601B21" w:rsidRDefault="00601B21" w:rsidP="00601B21">
            <w:pPr>
              <w:ind w:left="145"/>
              <w:textAlignment w:val="baseline"/>
              <w:rPr>
                <w:rFonts w:ascii="Times New Roman" w:eastAsia="Times New Roman" w:hAnsi="Times New Roman" w:cs="Times New Roman"/>
                <w:color w:val="222337"/>
                <w:sz w:val="24"/>
                <w:szCs w:val="24"/>
              </w:rPr>
            </w:pPr>
            <w:r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видео-уроков интерактивные уроки и задания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ind w:left="121" w:hanging="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skysmart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601B21" w:rsidRPr="00601B21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  <w:r w:rsidR="00601B21" w:rsidRPr="0060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01B21" w:rsidRPr="00601B21" w:rsidRDefault="00601B21" w:rsidP="00601B21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01B21" w:rsidRPr="00601B21" w:rsidRDefault="00601B21" w:rsidP="00601B21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601B21">
        <w:rPr>
          <w:rFonts w:ascii="Times New Roman" w:eastAsia="Times New Roman" w:hAnsi="Times New Roman" w:cs="Times New Roman"/>
          <w:b/>
          <w:bCs/>
          <w:iCs/>
        </w:rPr>
        <w:t xml:space="preserve">ЦИФРОВЫЕ ОБРАЗОВАТЕЛЬНЫЕ РЕСУРСЫ   </w:t>
      </w:r>
    </w:p>
    <w:tbl>
      <w:tblPr>
        <w:tblStyle w:val="21"/>
        <w:tblW w:w="14317" w:type="dxa"/>
        <w:tblInd w:w="392" w:type="dxa"/>
        <w:tblLook w:val="04A0" w:firstRow="1" w:lastRow="0" w:firstColumn="1" w:lastColumn="0" w:noHBand="0" w:noVBand="1"/>
      </w:tblPr>
      <w:tblGrid>
        <w:gridCol w:w="1003"/>
        <w:gridCol w:w="8494"/>
        <w:gridCol w:w="4820"/>
      </w:tblGrid>
      <w:tr w:rsidR="00601B21" w:rsidRPr="00601B21" w:rsidTr="00601B21">
        <w:tc>
          <w:tcPr>
            <w:tcW w:w="1003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</w:rPr>
            </w:pP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</w:rPr>
              <w:t>№</w:t>
            </w:r>
          </w:p>
        </w:tc>
        <w:tc>
          <w:tcPr>
            <w:tcW w:w="8494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</w:rPr>
            </w:pPr>
            <w:r w:rsidRPr="00601B21">
              <w:rPr>
                <w:rFonts w:ascii="Times New Roman" w:eastAsia="Times New Roman" w:hAnsi="Times New Roman" w:cs="Times New Roman" w:hint="eastAsia"/>
                <w:b/>
                <w:i/>
                <w:color w:val="222337"/>
              </w:rPr>
              <w:t>Н</w:t>
            </w: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</w:rPr>
              <w:t>азвание сайта</w:t>
            </w:r>
          </w:p>
        </w:tc>
        <w:tc>
          <w:tcPr>
            <w:tcW w:w="4820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222337"/>
              </w:rPr>
            </w:pPr>
            <w:r w:rsidRPr="00601B21">
              <w:rPr>
                <w:rFonts w:ascii="Times New Roman" w:eastAsia="Times New Roman" w:hAnsi="Times New Roman" w:cs="Times New Roman" w:hint="eastAsia"/>
                <w:b/>
                <w:i/>
                <w:color w:val="222337"/>
              </w:rPr>
              <w:t>С</w:t>
            </w:r>
            <w:r w:rsidRPr="00601B21">
              <w:rPr>
                <w:rFonts w:ascii="Times New Roman" w:eastAsia="Times New Roman" w:hAnsi="Times New Roman" w:cs="Times New Roman"/>
                <w:b/>
                <w:i/>
                <w:color w:val="222337"/>
              </w:rPr>
              <w:t>сылка на сайт</w:t>
            </w:r>
          </w:p>
        </w:tc>
      </w:tr>
      <w:tr w:rsidR="00601B21" w:rsidRPr="00601B21" w:rsidTr="00601B21">
        <w:trPr>
          <w:trHeight w:val="274"/>
        </w:trPr>
        <w:tc>
          <w:tcPr>
            <w:tcW w:w="1003" w:type="dxa"/>
          </w:tcPr>
          <w:p w:rsidR="00601B21" w:rsidRPr="00601B21" w:rsidRDefault="00601B21" w:rsidP="00601B21">
            <w:pPr>
              <w:ind w:left="567"/>
              <w:textAlignment w:val="baseline"/>
              <w:rPr>
                <w:rFonts w:ascii="Times New Roman" w:eastAsia="Times New Roman" w:hAnsi="Times New Roman" w:cs="Times New Roman"/>
                <w:color w:val="222337"/>
              </w:rPr>
            </w:pPr>
            <w:r w:rsidRPr="00601B21">
              <w:rPr>
                <w:rFonts w:ascii="Times New Roman" w:eastAsia="Times New Roman" w:hAnsi="Times New Roman" w:cs="Times New Roman"/>
                <w:color w:val="222337"/>
              </w:rPr>
              <w:t>1</w:t>
            </w:r>
          </w:p>
        </w:tc>
        <w:tc>
          <w:tcPr>
            <w:tcW w:w="8494" w:type="dxa"/>
          </w:tcPr>
          <w:p w:rsidR="00601B21" w:rsidRPr="00601B21" w:rsidRDefault="00601B21" w:rsidP="00601B21">
            <w:pPr>
              <w:ind w:left="131"/>
              <w:textAlignment w:val="baseline"/>
              <w:rPr>
                <w:rFonts w:ascii="Times New Roman" w:eastAsia="Times New Roman" w:hAnsi="Times New Roman" w:cs="Times New Roman"/>
                <w:color w:val="222337"/>
              </w:rPr>
            </w:pPr>
            <w:r w:rsidRPr="00601B21">
              <w:rPr>
                <w:rFonts w:ascii="Times New Roman" w:eastAsia="Times New Roman" w:hAnsi="Times New Roman" w:cs="Times New Roman"/>
              </w:rPr>
              <w:t xml:space="preserve">Единая коллекция цифровых образовательных ресурсов  </w:t>
            </w:r>
          </w:p>
        </w:tc>
        <w:tc>
          <w:tcPr>
            <w:tcW w:w="4820" w:type="dxa"/>
          </w:tcPr>
          <w:p w:rsidR="00601B21" w:rsidRPr="00601B21" w:rsidRDefault="009A4C45" w:rsidP="00601B21">
            <w:pPr>
              <w:shd w:val="clear" w:color="auto" w:fill="FFFFFF"/>
              <w:ind w:left="115"/>
              <w:rPr>
                <w:rFonts w:ascii="Times New Roman" w:eastAsia="Times New Roman" w:hAnsi="Times New Roman" w:cs="Times New Roman"/>
                <w:color w:val="222337"/>
              </w:rPr>
            </w:pPr>
            <w:hyperlink r:id="rId32" w:history="1">
              <w:r w:rsidR="00601B21" w:rsidRPr="00601B21">
                <w:rPr>
                  <w:rFonts w:ascii="Times New Roman" w:eastAsia="Times New Roman" w:hAnsi="Times New Roman" w:cs="Times New Roman"/>
                  <w:color w:val="548DD4" w:themeColor="text2" w:themeTint="99"/>
                  <w:u w:val="single"/>
                </w:rPr>
                <w:t>http://school-collection.edu.ru/</w:t>
              </w:r>
            </w:hyperlink>
          </w:p>
        </w:tc>
      </w:tr>
      <w:bookmarkEnd w:id="10"/>
    </w:tbl>
    <w:p w:rsidR="00FC53E3" w:rsidRPr="00603C55" w:rsidRDefault="00FC53E3" w:rsidP="00601B21">
      <w:pPr>
        <w:spacing w:after="0" w:line="480" w:lineRule="auto"/>
        <w:ind w:left="120"/>
      </w:pPr>
    </w:p>
    <w:sectPr w:rsidR="00FC53E3" w:rsidRPr="00603C55" w:rsidSect="00601B2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45" w:rsidRDefault="009A4C45" w:rsidP="00601B21">
      <w:pPr>
        <w:spacing w:after="0" w:line="240" w:lineRule="auto"/>
      </w:pPr>
      <w:r>
        <w:separator/>
      </w:r>
    </w:p>
  </w:endnote>
  <w:endnote w:type="continuationSeparator" w:id="0">
    <w:p w:rsidR="009A4C45" w:rsidRDefault="009A4C45" w:rsidP="0060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10269"/>
      <w:docPartObj>
        <w:docPartGallery w:val="Page Numbers (Bottom of Page)"/>
        <w:docPartUnique/>
      </w:docPartObj>
    </w:sdtPr>
    <w:sdtEndPr/>
    <w:sdtContent>
      <w:p w:rsidR="00601B21" w:rsidRDefault="00601B2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C45">
          <w:rPr>
            <w:noProof/>
          </w:rPr>
          <w:t>1</w:t>
        </w:r>
        <w:r>
          <w:fldChar w:fldCharType="end"/>
        </w:r>
      </w:p>
    </w:sdtContent>
  </w:sdt>
  <w:p w:rsidR="00601B21" w:rsidRDefault="00601B2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45" w:rsidRDefault="009A4C45" w:rsidP="00601B21">
      <w:pPr>
        <w:spacing w:after="0" w:line="240" w:lineRule="auto"/>
      </w:pPr>
      <w:r>
        <w:separator/>
      </w:r>
    </w:p>
  </w:footnote>
  <w:footnote w:type="continuationSeparator" w:id="0">
    <w:p w:rsidR="009A4C45" w:rsidRDefault="009A4C45" w:rsidP="00601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00C"/>
    <w:multiLevelType w:val="multilevel"/>
    <w:tmpl w:val="F72E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E14A8"/>
    <w:multiLevelType w:val="multilevel"/>
    <w:tmpl w:val="5C7C86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8D7DB3"/>
    <w:multiLevelType w:val="multilevel"/>
    <w:tmpl w:val="105E32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11215"/>
    <w:multiLevelType w:val="multilevel"/>
    <w:tmpl w:val="A330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16231"/>
    <w:multiLevelType w:val="multilevel"/>
    <w:tmpl w:val="67AE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C06B0"/>
    <w:multiLevelType w:val="multilevel"/>
    <w:tmpl w:val="6E0AF5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113FDD"/>
    <w:multiLevelType w:val="multilevel"/>
    <w:tmpl w:val="772086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9B4506"/>
    <w:multiLevelType w:val="multilevel"/>
    <w:tmpl w:val="83C47C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730E2F"/>
    <w:multiLevelType w:val="multilevel"/>
    <w:tmpl w:val="C734A0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895193"/>
    <w:multiLevelType w:val="multilevel"/>
    <w:tmpl w:val="5CD0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E07551"/>
    <w:multiLevelType w:val="multilevel"/>
    <w:tmpl w:val="0D6AFB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CA2153"/>
    <w:multiLevelType w:val="multilevel"/>
    <w:tmpl w:val="553097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8912AA"/>
    <w:multiLevelType w:val="multilevel"/>
    <w:tmpl w:val="4C1E8A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7A5999"/>
    <w:multiLevelType w:val="multilevel"/>
    <w:tmpl w:val="10643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986A04"/>
    <w:multiLevelType w:val="multilevel"/>
    <w:tmpl w:val="B95C8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D25EB3"/>
    <w:multiLevelType w:val="multilevel"/>
    <w:tmpl w:val="AC7C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E52FD"/>
    <w:multiLevelType w:val="multilevel"/>
    <w:tmpl w:val="D11833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4A0F42"/>
    <w:multiLevelType w:val="multilevel"/>
    <w:tmpl w:val="260E59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CF0BFC"/>
    <w:multiLevelType w:val="multilevel"/>
    <w:tmpl w:val="0004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5D4D67"/>
    <w:multiLevelType w:val="multilevel"/>
    <w:tmpl w:val="661232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941EB2"/>
    <w:multiLevelType w:val="hybridMultilevel"/>
    <w:tmpl w:val="77AEBE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0BC49F4"/>
    <w:multiLevelType w:val="multilevel"/>
    <w:tmpl w:val="C39A9C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CD6A7D"/>
    <w:multiLevelType w:val="multilevel"/>
    <w:tmpl w:val="3BAEE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ED2A38"/>
    <w:multiLevelType w:val="multilevel"/>
    <w:tmpl w:val="B55E7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4A70A9"/>
    <w:multiLevelType w:val="multilevel"/>
    <w:tmpl w:val="B3E01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846297"/>
    <w:multiLevelType w:val="multilevel"/>
    <w:tmpl w:val="09EAB2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A54DFA"/>
    <w:multiLevelType w:val="multilevel"/>
    <w:tmpl w:val="647201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D40E9B"/>
    <w:multiLevelType w:val="multilevel"/>
    <w:tmpl w:val="1F80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D21217"/>
    <w:multiLevelType w:val="multilevel"/>
    <w:tmpl w:val="4F46AC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FEA2676"/>
    <w:multiLevelType w:val="multilevel"/>
    <w:tmpl w:val="754A06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1E70550"/>
    <w:multiLevelType w:val="multilevel"/>
    <w:tmpl w:val="D6AC29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57004A"/>
    <w:multiLevelType w:val="multilevel"/>
    <w:tmpl w:val="6AD6FA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57E437A"/>
    <w:multiLevelType w:val="multilevel"/>
    <w:tmpl w:val="D67CF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4C64DD"/>
    <w:multiLevelType w:val="multilevel"/>
    <w:tmpl w:val="8C5653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8FA70D5"/>
    <w:multiLevelType w:val="multilevel"/>
    <w:tmpl w:val="D750B4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8FB173F"/>
    <w:multiLevelType w:val="multilevel"/>
    <w:tmpl w:val="FA705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A0F5C02"/>
    <w:multiLevelType w:val="multilevel"/>
    <w:tmpl w:val="038A2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FD6C33"/>
    <w:multiLevelType w:val="multilevel"/>
    <w:tmpl w:val="4C5484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0055A4"/>
    <w:multiLevelType w:val="multilevel"/>
    <w:tmpl w:val="64DA8E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3F5F99"/>
    <w:multiLevelType w:val="multilevel"/>
    <w:tmpl w:val="94923B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2F17DAA"/>
    <w:multiLevelType w:val="multilevel"/>
    <w:tmpl w:val="4BA8EA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3615295"/>
    <w:multiLevelType w:val="multilevel"/>
    <w:tmpl w:val="C616D1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5A772C3"/>
    <w:multiLevelType w:val="multilevel"/>
    <w:tmpl w:val="E63E5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865597"/>
    <w:multiLevelType w:val="multilevel"/>
    <w:tmpl w:val="8F3E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6C23CE"/>
    <w:multiLevelType w:val="multilevel"/>
    <w:tmpl w:val="7BB42C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D2E53F4"/>
    <w:multiLevelType w:val="multilevel"/>
    <w:tmpl w:val="EB90A2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F806303"/>
    <w:multiLevelType w:val="multilevel"/>
    <w:tmpl w:val="568EE3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1A93DAF"/>
    <w:multiLevelType w:val="multilevel"/>
    <w:tmpl w:val="39C8F7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35023A4"/>
    <w:multiLevelType w:val="multilevel"/>
    <w:tmpl w:val="FEC2FD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52C75E3"/>
    <w:multiLevelType w:val="multilevel"/>
    <w:tmpl w:val="9412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A0200B4"/>
    <w:multiLevelType w:val="multilevel"/>
    <w:tmpl w:val="417EFA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CD954AB"/>
    <w:multiLevelType w:val="multilevel"/>
    <w:tmpl w:val="CD98D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E3A5863"/>
    <w:multiLevelType w:val="multilevel"/>
    <w:tmpl w:val="4116782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5"/>
  </w:num>
  <w:num w:numId="3">
    <w:abstractNumId w:val="51"/>
  </w:num>
  <w:num w:numId="4">
    <w:abstractNumId w:val="47"/>
  </w:num>
  <w:num w:numId="5">
    <w:abstractNumId w:val="5"/>
  </w:num>
  <w:num w:numId="6">
    <w:abstractNumId w:val="37"/>
  </w:num>
  <w:num w:numId="7">
    <w:abstractNumId w:val="52"/>
  </w:num>
  <w:num w:numId="8">
    <w:abstractNumId w:val="29"/>
  </w:num>
  <w:num w:numId="9">
    <w:abstractNumId w:val="6"/>
  </w:num>
  <w:num w:numId="10">
    <w:abstractNumId w:val="11"/>
  </w:num>
  <w:num w:numId="11">
    <w:abstractNumId w:val="50"/>
  </w:num>
  <w:num w:numId="12">
    <w:abstractNumId w:val="2"/>
  </w:num>
  <w:num w:numId="13">
    <w:abstractNumId w:val="10"/>
  </w:num>
  <w:num w:numId="14">
    <w:abstractNumId w:val="30"/>
  </w:num>
  <w:num w:numId="15">
    <w:abstractNumId w:val="34"/>
  </w:num>
  <w:num w:numId="16">
    <w:abstractNumId w:val="39"/>
  </w:num>
  <w:num w:numId="17">
    <w:abstractNumId w:val="48"/>
  </w:num>
  <w:num w:numId="18">
    <w:abstractNumId w:val="1"/>
  </w:num>
  <w:num w:numId="19">
    <w:abstractNumId w:val="21"/>
  </w:num>
  <w:num w:numId="20">
    <w:abstractNumId w:val="12"/>
  </w:num>
  <w:num w:numId="21">
    <w:abstractNumId w:val="31"/>
  </w:num>
  <w:num w:numId="22">
    <w:abstractNumId w:val="25"/>
  </w:num>
  <w:num w:numId="23">
    <w:abstractNumId w:val="17"/>
  </w:num>
  <w:num w:numId="24">
    <w:abstractNumId w:val="38"/>
  </w:num>
  <w:num w:numId="25">
    <w:abstractNumId w:val="14"/>
  </w:num>
  <w:num w:numId="26">
    <w:abstractNumId w:val="16"/>
  </w:num>
  <w:num w:numId="27">
    <w:abstractNumId w:val="33"/>
  </w:num>
  <w:num w:numId="28">
    <w:abstractNumId w:val="19"/>
  </w:num>
  <w:num w:numId="29">
    <w:abstractNumId w:val="44"/>
  </w:num>
  <w:num w:numId="30">
    <w:abstractNumId w:val="7"/>
  </w:num>
  <w:num w:numId="31">
    <w:abstractNumId w:val="41"/>
  </w:num>
  <w:num w:numId="32">
    <w:abstractNumId w:val="28"/>
  </w:num>
  <w:num w:numId="33">
    <w:abstractNumId w:val="26"/>
  </w:num>
  <w:num w:numId="34">
    <w:abstractNumId w:val="45"/>
  </w:num>
  <w:num w:numId="35">
    <w:abstractNumId w:val="46"/>
  </w:num>
  <w:num w:numId="36">
    <w:abstractNumId w:val="22"/>
  </w:num>
  <w:num w:numId="37">
    <w:abstractNumId w:val="40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72"/>
    <w:rsid w:val="000A1633"/>
    <w:rsid w:val="002A3683"/>
    <w:rsid w:val="002D67AA"/>
    <w:rsid w:val="004C35A5"/>
    <w:rsid w:val="00601B21"/>
    <w:rsid w:val="00603C55"/>
    <w:rsid w:val="00675C7A"/>
    <w:rsid w:val="00765E0C"/>
    <w:rsid w:val="007A3893"/>
    <w:rsid w:val="009356F6"/>
    <w:rsid w:val="00995172"/>
    <w:rsid w:val="009A4C45"/>
    <w:rsid w:val="00E70934"/>
    <w:rsid w:val="00FC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6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65E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65E0C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765E0C"/>
    <w:pPr>
      <w:ind w:left="720"/>
      <w:contextualSpacing/>
    </w:pPr>
    <w:rPr>
      <w:rFonts w:eastAsiaTheme="minorHAnsi"/>
      <w:lang w:eastAsia="en-US"/>
    </w:rPr>
  </w:style>
  <w:style w:type="character" w:styleId="af2">
    <w:name w:val="FollowedHyperlink"/>
    <w:basedOn w:val="a0"/>
    <w:uiPriority w:val="99"/>
    <w:semiHidden/>
    <w:unhideWhenUsed/>
    <w:rsid w:val="00765E0C"/>
    <w:rPr>
      <w:color w:val="800080"/>
      <w:u w:val="single"/>
    </w:rPr>
  </w:style>
  <w:style w:type="table" w:customStyle="1" w:styleId="21">
    <w:name w:val="Сетка таблицы2"/>
    <w:basedOn w:val="a1"/>
    <w:next w:val="ac"/>
    <w:uiPriority w:val="59"/>
    <w:rsid w:val="00601B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60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01B21"/>
  </w:style>
  <w:style w:type="table" w:customStyle="1" w:styleId="11">
    <w:name w:val="Сетка таблицы1"/>
    <w:basedOn w:val="a1"/>
    <w:next w:val="ac"/>
    <w:uiPriority w:val="59"/>
    <w:rsid w:val="00601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6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65E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65E0C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765E0C"/>
    <w:pPr>
      <w:ind w:left="720"/>
      <w:contextualSpacing/>
    </w:pPr>
    <w:rPr>
      <w:rFonts w:eastAsiaTheme="minorHAnsi"/>
      <w:lang w:eastAsia="en-US"/>
    </w:rPr>
  </w:style>
  <w:style w:type="character" w:styleId="af2">
    <w:name w:val="FollowedHyperlink"/>
    <w:basedOn w:val="a0"/>
    <w:uiPriority w:val="99"/>
    <w:semiHidden/>
    <w:unhideWhenUsed/>
    <w:rsid w:val="00765E0C"/>
    <w:rPr>
      <w:color w:val="800080"/>
      <w:u w:val="single"/>
    </w:rPr>
  </w:style>
  <w:style w:type="table" w:customStyle="1" w:styleId="21">
    <w:name w:val="Сетка таблицы2"/>
    <w:basedOn w:val="a1"/>
    <w:next w:val="ac"/>
    <w:uiPriority w:val="59"/>
    <w:rsid w:val="00601B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60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01B21"/>
  </w:style>
  <w:style w:type="table" w:customStyle="1" w:styleId="11">
    <w:name w:val="Сетка таблицы1"/>
    <w:basedOn w:val="a1"/>
    <w:next w:val="ac"/>
    <w:uiPriority w:val="59"/>
    <w:rsid w:val="00601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91;&#1088;&#1086;&#1082;.&#1088;&#1092;/" TargetMode="External"/><Relationship Id="rId18" Type="http://schemas.openxmlformats.org/officeDocument/2006/relationships/hyperlink" Target="https://fipi.ru/" TargetMode="External"/><Relationship Id="rId26" Type="http://schemas.openxmlformats.org/officeDocument/2006/relationships/hyperlink" Target="https://interneturo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edia.prosv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rok.1c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://www.fizika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bls.one/" TargetMode="External"/><Relationship Id="rId20" Type="http://schemas.openxmlformats.org/officeDocument/2006/relationships/hyperlink" Target="https://school.infourok.ru/videouroki" TargetMode="External"/><Relationship Id="rId29" Type="http://schemas.openxmlformats.org/officeDocument/2006/relationships/hyperlink" Target="https://resh.edu.ru/subject/28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blakoz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uchebnik.mos.ru/catalogue" TargetMode="External"/><Relationship Id="rId28" Type="http://schemas.openxmlformats.org/officeDocument/2006/relationships/hyperlink" Target="http://school-collection.edu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mosmetod.ru/teaching-space" TargetMode="External"/><Relationship Id="rId31" Type="http://schemas.openxmlformats.org/officeDocument/2006/relationships/hyperlink" Target="https://skysmar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ucont.ru/" TargetMode="External"/><Relationship Id="rId22" Type="http://schemas.openxmlformats.org/officeDocument/2006/relationships/hyperlink" Target="https://education.yandex.ru/main/" TargetMode="External"/><Relationship Id="rId27" Type="http://schemas.openxmlformats.org/officeDocument/2006/relationships/hyperlink" Target="https://ege.sdamgia.ru/" TargetMode="External"/><Relationship Id="rId30" Type="http://schemas.openxmlformats.org/officeDocument/2006/relationships/hyperlink" Target="https://www.youtube.com/c/LiameloN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5980</Words>
  <Characters>34086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vaigisheva@mail.ru</cp:lastModifiedBy>
  <cp:revision>13</cp:revision>
  <cp:lastPrinted>2023-11-01T10:53:00Z</cp:lastPrinted>
  <dcterms:created xsi:type="dcterms:W3CDTF">2023-09-30T17:45:00Z</dcterms:created>
  <dcterms:modified xsi:type="dcterms:W3CDTF">2023-11-02T11:07:00Z</dcterms:modified>
</cp:coreProperties>
</file>