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399" w:rsidRPr="00772399" w:rsidRDefault="00772399" w:rsidP="00772399">
      <w:pPr>
        <w:ind w:firstLine="709"/>
        <w:jc w:val="center"/>
        <w:rPr>
          <w:b/>
          <w:sz w:val="32"/>
          <w:szCs w:val="32"/>
        </w:rPr>
      </w:pPr>
      <w:r w:rsidRPr="00772399">
        <w:rPr>
          <w:b/>
          <w:sz w:val="32"/>
          <w:szCs w:val="32"/>
        </w:rPr>
        <w:t>Аннотация к рабочей программе по географии 6 класс.</w:t>
      </w:r>
    </w:p>
    <w:p w:rsidR="00772399" w:rsidRDefault="00772399" w:rsidP="00772399">
      <w:pPr>
        <w:ind w:firstLine="709"/>
        <w:jc w:val="both"/>
      </w:pPr>
    </w:p>
    <w:p w:rsidR="00772399" w:rsidRDefault="00772399" w:rsidP="00772399">
      <w:pPr>
        <w:ind w:firstLine="709"/>
        <w:jc w:val="both"/>
      </w:pPr>
      <w:r w:rsidRPr="00273D25">
        <w:t>Рабочая программа «География. Начальный курс. 6 класс» составлена на основе:</w:t>
      </w:r>
    </w:p>
    <w:p w:rsidR="00772399" w:rsidRPr="00273D25" w:rsidRDefault="00772399" w:rsidP="00772399">
      <w:pPr>
        <w:ind w:firstLine="709"/>
        <w:jc w:val="both"/>
      </w:pPr>
    </w:p>
    <w:p w:rsidR="00772399" w:rsidRPr="00447E07" w:rsidRDefault="00772399" w:rsidP="00772399">
      <w:pPr>
        <w:numPr>
          <w:ilvl w:val="0"/>
          <w:numId w:val="1"/>
        </w:numPr>
        <w:suppressAutoHyphens/>
        <w:jc w:val="both"/>
        <w:rPr>
          <w:lang w:eastAsia="ar-SA"/>
        </w:rPr>
      </w:pPr>
      <w:r w:rsidRPr="00447E07">
        <w:rPr>
          <w:lang w:eastAsia="ar-SA"/>
        </w:rPr>
        <w:t>Закон РФ «Об образовании» от 29.12.2012 №273-ФЗ;</w:t>
      </w:r>
    </w:p>
    <w:p w:rsidR="00772399" w:rsidRPr="00447E07" w:rsidRDefault="00772399" w:rsidP="00772399">
      <w:pPr>
        <w:numPr>
          <w:ilvl w:val="0"/>
          <w:numId w:val="1"/>
        </w:numPr>
        <w:suppressAutoHyphens/>
        <w:jc w:val="both"/>
        <w:rPr>
          <w:lang w:eastAsia="ar-SA"/>
        </w:rPr>
      </w:pPr>
      <w:r w:rsidRPr="00447E07">
        <w:rPr>
          <w:lang w:eastAsia="ar-SA"/>
        </w:rPr>
        <w:t>Ф</w:t>
      </w:r>
      <w:r>
        <w:rPr>
          <w:lang w:eastAsia="ar-SA"/>
        </w:rPr>
        <w:t>едеральный</w:t>
      </w:r>
      <w:r w:rsidRPr="00447E07">
        <w:rPr>
          <w:lang w:eastAsia="ar-SA"/>
        </w:rPr>
        <w:t xml:space="preserve"> Г</w:t>
      </w:r>
      <w:r>
        <w:rPr>
          <w:lang w:eastAsia="ar-SA"/>
        </w:rPr>
        <w:t>осударственный</w:t>
      </w:r>
      <w:r w:rsidRPr="00447E07">
        <w:rPr>
          <w:lang w:eastAsia="ar-SA"/>
        </w:rPr>
        <w:t xml:space="preserve"> О</w:t>
      </w:r>
      <w:r>
        <w:rPr>
          <w:lang w:eastAsia="ar-SA"/>
        </w:rPr>
        <w:t>бразовательный</w:t>
      </w:r>
      <w:r w:rsidRPr="00447E07">
        <w:rPr>
          <w:lang w:eastAsia="ar-SA"/>
        </w:rPr>
        <w:t xml:space="preserve"> С</w:t>
      </w:r>
      <w:r>
        <w:rPr>
          <w:lang w:eastAsia="ar-SA"/>
        </w:rPr>
        <w:t xml:space="preserve">тандарт </w:t>
      </w:r>
      <w:r w:rsidRPr="00447E07">
        <w:rPr>
          <w:lang w:eastAsia="ar-SA"/>
        </w:rPr>
        <w:t>О</w:t>
      </w:r>
      <w:r>
        <w:rPr>
          <w:lang w:eastAsia="ar-SA"/>
        </w:rPr>
        <w:t>сновного</w:t>
      </w:r>
      <w:r w:rsidRPr="00447E07">
        <w:rPr>
          <w:lang w:eastAsia="ar-SA"/>
        </w:rPr>
        <w:t xml:space="preserve"> О</w:t>
      </w:r>
      <w:r>
        <w:rPr>
          <w:lang w:eastAsia="ar-SA"/>
        </w:rPr>
        <w:t>бщего</w:t>
      </w:r>
      <w:r w:rsidRPr="00447E07">
        <w:rPr>
          <w:lang w:eastAsia="ar-SA"/>
        </w:rPr>
        <w:t xml:space="preserve"> О</w:t>
      </w:r>
      <w:r>
        <w:rPr>
          <w:lang w:eastAsia="ar-SA"/>
        </w:rPr>
        <w:t>бразования</w:t>
      </w:r>
      <w:r w:rsidRPr="00447E07">
        <w:rPr>
          <w:lang w:eastAsia="ar-SA"/>
        </w:rPr>
        <w:t>, утвержденный приказом Министерства образования и науки Российской Федерации от «17» декабря 2010 г. № 1897;</w:t>
      </w:r>
    </w:p>
    <w:p w:rsidR="00772399" w:rsidRPr="00273D25" w:rsidRDefault="00772399" w:rsidP="00772399">
      <w:pPr>
        <w:numPr>
          <w:ilvl w:val="0"/>
          <w:numId w:val="1"/>
        </w:numPr>
        <w:jc w:val="both"/>
      </w:pPr>
      <w:r w:rsidRPr="00273D25">
        <w:t xml:space="preserve">Приказа </w:t>
      </w:r>
      <w:proofErr w:type="spellStart"/>
      <w:r w:rsidRPr="00273D25">
        <w:t>Минобрнауки</w:t>
      </w:r>
      <w:proofErr w:type="spellEnd"/>
      <w:r w:rsidRPr="00273D25">
        <w:t xml:space="preserve"> России от 31.05.2014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</w:p>
    <w:p w:rsidR="00772399" w:rsidRPr="00273D25" w:rsidRDefault="00772399" w:rsidP="00772399">
      <w:pPr>
        <w:numPr>
          <w:ilvl w:val="0"/>
          <w:numId w:val="1"/>
        </w:numPr>
        <w:jc w:val="both"/>
      </w:pPr>
      <w:r w:rsidRPr="00273D25">
        <w:t>Примерной основной образовательной программы основного общего образования</w:t>
      </w:r>
    </w:p>
    <w:p w:rsidR="00772399" w:rsidRPr="00273D25" w:rsidRDefault="00772399" w:rsidP="00772399">
      <w:pPr>
        <w:numPr>
          <w:ilvl w:val="0"/>
          <w:numId w:val="1"/>
        </w:numPr>
        <w:jc w:val="both"/>
      </w:pPr>
      <w:r w:rsidRPr="00273D25">
        <w:t>Примерной основной образовательной программы основного общего образования по географии 5 – 9 класс. Авторы И.И. Баринова, В. П. Дронов, И. В. </w:t>
      </w:r>
      <w:proofErr w:type="spellStart"/>
      <w:r w:rsidRPr="00273D25">
        <w:t>Душина</w:t>
      </w:r>
      <w:proofErr w:type="spellEnd"/>
      <w:r w:rsidRPr="00273D25">
        <w:t>, В. И. Сиротин</w:t>
      </w:r>
    </w:p>
    <w:p w:rsidR="00772399" w:rsidRDefault="00772399" w:rsidP="00772399">
      <w:pPr>
        <w:rPr>
          <w:rStyle w:val="a3"/>
          <w:sz w:val="28"/>
          <w:szCs w:val="28"/>
        </w:rPr>
      </w:pPr>
    </w:p>
    <w:p w:rsidR="00772399" w:rsidRPr="00ED4C28" w:rsidRDefault="00772399" w:rsidP="00772399">
      <w:pPr>
        <w:rPr>
          <w:rFonts w:ascii="Georgia" w:hAnsi="Georgia"/>
          <w:sz w:val="28"/>
          <w:szCs w:val="28"/>
        </w:rPr>
      </w:pPr>
      <w:r w:rsidRPr="00ED4C28">
        <w:rPr>
          <w:rStyle w:val="a3"/>
          <w:sz w:val="28"/>
          <w:szCs w:val="28"/>
        </w:rPr>
        <w:t>1.</w:t>
      </w:r>
      <w:r w:rsidRPr="00ED4C28">
        <w:rPr>
          <w:sz w:val="28"/>
          <w:szCs w:val="28"/>
        </w:rPr>
        <w:t xml:space="preserve">     </w:t>
      </w:r>
      <w:r w:rsidRPr="00ED4C28">
        <w:rPr>
          <w:rStyle w:val="a3"/>
          <w:sz w:val="28"/>
          <w:szCs w:val="28"/>
        </w:rPr>
        <w:t>Цели и задачи курса.</w:t>
      </w:r>
      <w:r w:rsidRPr="00ED4C28">
        <w:rPr>
          <w:sz w:val="28"/>
          <w:szCs w:val="28"/>
        </w:rPr>
        <w:t> </w:t>
      </w:r>
    </w:p>
    <w:p w:rsidR="00772399" w:rsidRDefault="00772399" w:rsidP="00772399">
      <w:pPr>
        <w:pStyle w:val="a4"/>
        <w:jc w:val="both"/>
      </w:pPr>
      <w:r w:rsidRPr="00BD45C4">
        <w:t>Начальный курс географии — первый среди систематических курсов этой дисциплины. Главная цель курса — формирование представлений о Земле как природном комплексе, об особенностях земных оболочек и их взаимосвязях. При изучении этого курса начинается формирование географической культуры и обучение географическому языку; изучая его, школьники овладевают перво</w:t>
      </w:r>
      <w:r w:rsidRPr="00BD45C4">
        <w:softHyphen/>
        <w:t>начальными представлениями и понятиями, а также умениями, связанными с использованием источников географической информации, и</w:t>
      </w:r>
      <w:r>
        <w:t>,</w:t>
      </w:r>
      <w:r w:rsidRPr="00BD45C4">
        <w:t xml:space="preserve"> прежде всего карты. Большое внимание уделяется изучению своей местности для накопления знаний (в форме представлений), которые будут использоваться в дальнейшем при изучении географии.</w:t>
      </w:r>
    </w:p>
    <w:p w:rsidR="00772399" w:rsidRDefault="00772399" w:rsidP="00772399">
      <w:pPr>
        <w:pStyle w:val="Style5"/>
        <w:widowControl/>
        <w:ind w:right="-6"/>
        <w:rPr>
          <w:rStyle w:val="FontStyle11"/>
          <w:sz w:val="28"/>
          <w:szCs w:val="28"/>
        </w:rPr>
      </w:pPr>
    </w:p>
    <w:p w:rsidR="00772399" w:rsidRPr="00772399" w:rsidRDefault="00772399" w:rsidP="00772399">
      <w:pPr>
        <w:pStyle w:val="Style5"/>
        <w:widowControl/>
        <w:spacing w:line="360" w:lineRule="auto"/>
        <w:ind w:right="-6"/>
        <w:rPr>
          <w:rStyle w:val="FontStyle11"/>
          <w:sz w:val="28"/>
          <w:szCs w:val="28"/>
        </w:rPr>
      </w:pPr>
      <w:r w:rsidRPr="00772399">
        <w:rPr>
          <w:rStyle w:val="FontStyle11"/>
          <w:sz w:val="28"/>
          <w:szCs w:val="28"/>
        </w:rPr>
        <w:t>Общие цели и задачи изучения  географии 6 класса:</w:t>
      </w:r>
    </w:p>
    <w:p w:rsidR="00772399" w:rsidRDefault="00772399" w:rsidP="00772399">
      <w:pPr>
        <w:pStyle w:val="a4"/>
        <w:jc w:val="both"/>
        <w:rPr>
          <w:rStyle w:val="FontStyle14"/>
        </w:rPr>
      </w:pPr>
      <w:r>
        <w:rPr>
          <w:rStyle w:val="FontStyle13"/>
        </w:rPr>
        <w:t xml:space="preserve">Освоение </w:t>
      </w:r>
      <w:r w:rsidRPr="000465E6">
        <w:rPr>
          <w:rStyle w:val="FontStyle13"/>
          <w:b w:val="0"/>
        </w:rPr>
        <w:t>системы географических знаний</w:t>
      </w:r>
      <w:r w:rsidRPr="000465E6">
        <w:rPr>
          <w:rStyle w:val="FontStyle13"/>
        </w:rPr>
        <w:t xml:space="preserve"> </w:t>
      </w:r>
      <w:r w:rsidRPr="000465E6">
        <w:rPr>
          <w:rStyle w:val="FontStyle14"/>
        </w:rPr>
        <w:t>о це</w:t>
      </w:r>
      <w:r>
        <w:rPr>
          <w:rStyle w:val="FontStyle14"/>
        </w:rPr>
        <w:t>лостном, многообразном и динамично изменяющем</w:t>
      </w:r>
      <w:r>
        <w:rPr>
          <w:rStyle w:val="FontStyle14"/>
        </w:rPr>
        <w:softHyphen/>
        <w:t>ся мире, о</w:t>
      </w:r>
      <w:r>
        <w:rPr>
          <w:rStyle w:val="FontStyle13"/>
        </w:rPr>
        <w:t xml:space="preserve"> </w:t>
      </w:r>
      <w:r>
        <w:rPr>
          <w:rStyle w:val="FontStyle14"/>
        </w:rPr>
        <w:t>взаимосвязи природы, населения и хозяйства на всех территориальных      уровнях, о географических аспектах  глобальных проблем человечества и путях их решения; о методах изучения географического прост</w:t>
      </w:r>
      <w:r>
        <w:rPr>
          <w:rStyle w:val="FontStyle14"/>
        </w:rPr>
        <w:softHyphen/>
        <w:t xml:space="preserve">ранства, разнообразии его объектов и процессов; </w:t>
      </w:r>
    </w:p>
    <w:p w:rsidR="00772399" w:rsidRDefault="00772399" w:rsidP="00772399">
      <w:pPr>
        <w:pStyle w:val="a4"/>
        <w:jc w:val="both"/>
        <w:rPr>
          <w:rStyle w:val="FontStyle14"/>
        </w:rPr>
      </w:pPr>
      <w:r>
        <w:rPr>
          <w:rStyle w:val="FontStyle13"/>
        </w:rPr>
        <w:t xml:space="preserve">овладение </w:t>
      </w:r>
      <w:r w:rsidRPr="00220035">
        <w:rPr>
          <w:rStyle w:val="FontStyle13"/>
          <w:b w:val="0"/>
        </w:rPr>
        <w:t>умением</w:t>
      </w:r>
      <w:r>
        <w:rPr>
          <w:rStyle w:val="FontStyle13"/>
        </w:rPr>
        <w:t xml:space="preserve"> </w:t>
      </w:r>
      <w:r>
        <w:rPr>
          <w:rStyle w:val="FontStyle14"/>
        </w:rPr>
        <w:t>сочетать глобальный, региона</w:t>
      </w:r>
      <w:r>
        <w:rPr>
          <w:rStyle w:val="FontStyle14"/>
        </w:rPr>
        <w:softHyphen/>
        <w:t xml:space="preserve">льный и локальный подход для описания и анализа природных, социально-экономических, </w:t>
      </w:r>
      <w:proofErr w:type="spellStart"/>
      <w:r>
        <w:rPr>
          <w:rStyle w:val="FontStyle14"/>
        </w:rPr>
        <w:t>геоэкологи</w:t>
      </w:r>
      <w:r>
        <w:rPr>
          <w:rStyle w:val="FontStyle14"/>
        </w:rPr>
        <w:softHyphen/>
        <w:t>ческих</w:t>
      </w:r>
      <w:proofErr w:type="spellEnd"/>
      <w:r>
        <w:rPr>
          <w:rStyle w:val="FontStyle14"/>
        </w:rPr>
        <w:t xml:space="preserve"> процессов и явлений;</w:t>
      </w:r>
    </w:p>
    <w:p w:rsidR="00772399" w:rsidRDefault="00772399" w:rsidP="00772399">
      <w:pPr>
        <w:pStyle w:val="a4"/>
        <w:jc w:val="both"/>
        <w:rPr>
          <w:rStyle w:val="FontStyle14"/>
        </w:rPr>
      </w:pPr>
      <w:r>
        <w:rPr>
          <w:rStyle w:val="FontStyle13"/>
        </w:rPr>
        <w:t xml:space="preserve">развитие </w:t>
      </w:r>
      <w:r>
        <w:rPr>
          <w:rStyle w:val="FontStyle14"/>
        </w:rPr>
        <w:t>познавательных интересов, интеллектуальных и творческих способностей посредством ознакомлением с важнейшими географическими особенностями и проблема</w:t>
      </w:r>
      <w:r>
        <w:rPr>
          <w:rStyle w:val="FontStyle14"/>
        </w:rPr>
        <w:softHyphen/>
        <w:t xml:space="preserve">ми мира, его регионов и крупнейших стран; </w:t>
      </w:r>
    </w:p>
    <w:p w:rsidR="00772399" w:rsidRDefault="00772399" w:rsidP="00772399">
      <w:pPr>
        <w:pStyle w:val="a4"/>
        <w:jc w:val="both"/>
        <w:rPr>
          <w:rStyle w:val="FontStyle14"/>
        </w:rPr>
      </w:pPr>
      <w:r>
        <w:rPr>
          <w:rStyle w:val="FontStyle13"/>
        </w:rPr>
        <w:t xml:space="preserve">воспитание </w:t>
      </w:r>
      <w:r>
        <w:rPr>
          <w:rStyle w:val="FontStyle14"/>
        </w:rPr>
        <w:t xml:space="preserve">патриотизма, толерантности, уважения к другим народам и культурам, бережного отношения к окружающей среде; </w:t>
      </w:r>
    </w:p>
    <w:p w:rsidR="00772399" w:rsidRDefault="00772399" w:rsidP="00772399">
      <w:pPr>
        <w:pStyle w:val="a4"/>
        <w:jc w:val="both"/>
        <w:rPr>
          <w:rStyle w:val="FontStyle14"/>
        </w:rPr>
      </w:pPr>
      <w:r>
        <w:rPr>
          <w:rStyle w:val="FontStyle13"/>
        </w:rPr>
        <w:t xml:space="preserve">использование </w:t>
      </w:r>
      <w:r>
        <w:rPr>
          <w:rStyle w:val="FontStyle14"/>
        </w:rPr>
        <w:t>в практической деятельности и повседнев</w:t>
      </w:r>
      <w:r>
        <w:rPr>
          <w:rStyle w:val="FontStyle14"/>
        </w:rPr>
        <w:softHyphen/>
        <w:t xml:space="preserve">ной жизни разнообразных географических методов, знаний и умений, а также географической информации; </w:t>
      </w:r>
    </w:p>
    <w:p w:rsidR="00772399" w:rsidRDefault="00772399" w:rsidP="00772399">
      <w:pPr>
        <w:pStyle w:val="a4"/>
        <w:jc w:val="both"/>
        <w:rPr>
          <w:rStyle w:val="FontStyle14"/>
        </w:rPr>
      </w:pPr>
      <w:r>
        <w:rPr>
          <w:rStyle w:val="FontStyle13"/>
        </w:rPr>
        <w:t xml:space="preserve">нахождение и применение </w:t>
      </w:r>
      <w:r>
        <w:rPr>
          <w:rStyle w:val="FontStyle14"/>
        </w:rPr>
        <w:t xml:space="preserve">географической информации, включая карты, статистические материалы, </w:t>
      </w:r>
      <w:proofErr w:type="spellStart"/>
      <w:r>
        <w:rPr>
          <w:rStyle w:val="FontStyle14"/>
        </w:rPr>
        <w:t>геоинформационые</w:t>
      </w:r>
      <w:proofErr w:type="spellEnd"/>
      <w:r>
        <w:rPr>
          <w:rStyle w:val="FontStyle14"/>
        </w:rPr>
        <w:t xml:space="preserve"> системы и Интернет - ресурсы, для правильной оценки важнейших социально-экономических вопросов междуна</w:t>
      </w:r>
      <w:r>
        <w:rPr>
          <w:rStyle w:val="FontStyle14"/>
        </w:rPr>
        <w:softHyphen/>
        <w:t xml:space="preserve">родной жизни, геополитической и </w:t>
      </w:r>
      <w:proofErr w:type="spellStart"/>
      <w:r>
        <w:rPr>
          <w:rStyle w:val="FontStyle14"/>
        </w:rPr>
        <w:t>геоэкономической</w:t>
      </w:r>
      <w:proofErr w:type="spellEnd"/>
      <w:r>
        <w:rPr>
          <w:rStyle w:val="FontStyle14"/>
        </w:rPr>
        <w:t xml:space="preserve"> ситуации в России, других странах и регионах мира, а также тенденций их возможного развития;</w:t>
      </w:r>
    </w:p>
    <w:p w:rsidR="00772399" w:rsidRDefault="00772399" w:rsidP="00772399">
      <w:pPr>
        <w:pStyle w:val="a4"/>
        <w:jc w:val="both"/>
        <w:rPr>
          <w:rStyle w:val="FontStyle14"/>
        </w:rPr>
      </w:pPr>
      <w:r>
        <w:rPr>
          <w:rStyle w:val="FontStyle13"/>
        </w:rPr>
        <w:t xml:space="preserve">понимание </w:t>
      </w:r>
      <w:r>
        <w:rPr>
          <w:rStyle w:val="FontStyle14"/>
        </w:rPr>
        <w:t>географических специфики крупных регионов и стран           мира в условиях стремительного развития международного туризма и    отдыха</w:t>
      </w:r>
    </w:p>
    <w:p w:rsidR="00772399" w:rsidRDefault="00772399" w:rsidP="00772399">
      <w:pPr>
        <w:spacing w:line="360" w:lineRule="auto"/>
        <w:rPr>
          <w:sz w:val="28"/>
          <w:szCs w:val="28"/>
        </w:rPr>
      </w:pPr>
      <w:r w:rsidRPr="00ED4C28">
        <w:rPr>
          <w:sz w:val="28"/>
          <w:szCs w:val="28"/>
        </w:rPr>
        <w:t> </w:t>
      </w:r>
    </w:p>
    <w:p w:rsidR="00772399" w:rsidRDefault="00772399" w:rsidP="00772399">
      <w:pPr>
        <w:spacing w:line="360" w:lineRule="auto"/>
        <w:rPr>
          <w:sz w:val="28"/>
          <w:szCs w:val="28"/>
        </w:rPr>
      </w:pPr>
    </w:p>
    <w:p w:rsidR="00772399" w:rsidRPr="00ED4C28" w:rsidRDefault="00772399" w:rsidP="00772399">
      <w:pPr>
        <w:spacing w:line="370" w:lineRule="atLeast"/>
        <w:rPr>
          <w:rFonts w:ascii="Georgia" w:hAnsi="Georgia"/>
          <w:sz w:val="28"/>
          <w:szCs w:val="28"/>
        </w:rPr>
      </w:pPr>
      <w:r w:rsidRPr="00ED4C28">
        <w:rPr>
          <w:rStyle w:val="a3"/>
          <w:sz w:val="28"/>
          <w:szCs w:val="28"/>
        </w:rPr>
        <w:lastRenderedPageBreak/>
        <w:t>Форма организации образовательного процесса.</w:t>
      </w:r>
    </w:p>
    <w:p w:rsidR="00772399" w:rsidRPr="00606890" w:rsidRDefault="00772399" w:rsidP="00772399">
      <w:pPr>
        <w:pStyle w:val="a4"/>
        <w:jc w:val="both"/>
        <w:rPr>
          <w:rFonts w:ascii="Georgia" w:hAnsi="Georgia"/>
        </w:rPr>
      </w:pPr>
      <w:r>
        <w:tab/>
      </w:r>
      <w:r w:rsidRPr="00606890">
        <w:t>Основной, главной формой организации учебного процесса является урок (вводные уроки, уроки изучения нового материала, комбинированные уроки, уроки формирования умений, уроки проверки, контроля и коррекции, уроки повторения изученного материала, обобщающие уроки). Среди форм большее значение имеют наблюдения и практические работы на местности, экскурсии.</w:t>
      </w:r>
    </w:p>
    <w:p w:rsidR="00772399" w:rsidRPr="00ED4C28" w:rsidRDefault="00772399" w:rsidP="00772399">
      <w:pPr>
        <w:spacing w:line="365" w:lineRule="atLeast"/>
        <w:rPr>
          <w:rFonts w:ascii="Georgia" w:hAnsi="Georgia"/>
          <w:sz w:val="28"/>
          <w:szCs w:val="28"/>
        </w:rPr>
      </w:pPr>
      <w:r w:rsidRPr="00ED4C28">
        <w:rPr>
          <w:rStyle w:val="a3"/>
          <w:sz w:val="28"/>
          <w:szCs w:val="28"/>
        </w:rPr>
        <w:t>Механизмы формирования компетентности обучения.</w:t>
      </w:r>
    </w:p>
    <w:p w:rsidR="00772399" w:rsidRPr="0074180B" w:rsidRDefault="00772399" w:rsidP="00772399">
      <w:pPr>
        <w:pStyle w:val="a4"/>
        <w:jc w:val="both"/>
        <w:rPr>
          <w:rFonts w:ascii="Georgia" w:hAnsi="Georgia"/>
        </w:rPr>
      </w:pPr>
      <w:r>
        <w:tab/>
      </w:r>
      <w:r w:rsidRPr="0074180B">
        <w:t>Важнейшим механизмом формирования компетентности обучения является словесный метод обучения. К этому методу относится монологическая речь учителя (рассказ, объяснение, лекция, разъяснение способов деятельности, приемов работы с каким-либо источником географической информации), работа учащихся с текстом учебника и другой дополнительной литературой. Часто используется диалогическая форма: беседа с классом, работа школьников с вопросами и заданиями учебника.</w:t>
      </w:r>
    </w:p>
    <w:p w:rsidR="00772399" w:rsidRPr="0074180B" w:rsidRDefault="00772399" w:rsidP="00772399">
      <w:pPr>
        <w:pStyle w:val="a4"/>
        <w:jc w:val="both"/>
        <w:rPr>
          <w:rFonts w:ascii="Georgia" w:hAnsi="Georgia"/>
        </w:rPr>
      </w:pPr>
      <w:r w:rsidRPr="0074180B">
        <w:t>Широко используется учебные картины, иллюстрированные таблицы, экранные пособия, педагогический рисунок, карты.</w:t>
      </w:r>
    </w:p>
    <w:p w:rsidR="00772399" w:rsidRPr="0074180B" w:rsidRDefault="00772399" w:rsidP="00772399">
      <w:pPr>
        <w:pStyle w:val="a4"/>
        <w:jc w:val="both"/>
        <w:rPr>
          <w:rFonts w:ascii="Georgia" w:hAnsi="Georgia"/>
        </w:rPr>
      </w:pPr>
      <w:r>
        <w:t xml:space="preserve">             </w:t>
      </w:r>
      <w:r w:rsidRPr="0074180B">
        <w:t>В составе практических методов выделяются наблюдения объектов и явлений в природе и на производстве, методы работы с картами, схемами, профилями, статистическими показателями.</w:t>
      </w:r>
    </w:p>
    <w:p w:rsidR="00772399" w:rsidRPr="0074180B" w:rsidRDefault="00772399" w:rsidP="00772399">
      <w:pPr>
        <w:pStyle w:val="a4"/>
        <w:jc w:val="both"/>
        <w:rPr>
          <w:rFonts w:ascii="Georgia" w:hAnsi="Georgia"/>
        </w:rPr>
      </w:pPr>
      <w:r>
        <w:tab/>
      </w:r>
      <w:r w:rsidRPr="0074180B">
        <w:t>На уроках географии сами школьники создают модели: вычерчивают план местности, строят графики и диаграммы по результатам наблюдений за погодой, работают с контурными картами, вычерчивают схемы связей.</w:t>
      </w:r>
    </w:p>
    <w:p w:rsidR="00772399" w:rsidRPr="00ED4C28" w:rsidRDefault="00772399" w:rsidP="00772399">
      <w:pPr>
        <w:spacing w:line="365" w:lineRule="atLeast"/>
        <w:rPr>
          <w:rFonts w:ascii="Georgia" w:hAnsi="Georgia"/>
          <w:sz w:val="28"/>
          <w:szCs w:val="28"/>
        </w:rPr>
      </w:pPr>
      <w:r w:rsidRPr="00ED4C28">
        <w:rPr>
          <w:sz w:val="28"/>
          <w:szCs w:val="28"/>
        </w:rPr>
        <w:t xml:space="preserve"> </w:t>
      </w:r>
      <w:r w:rsidRPr="00ED4C28">
        <w:rPr>
          <w:rStyle w:val="a3"/>
          <w:sz w:val="28"/>
          <w:szCs w:val="28"/>
        </w:rPr>
        <w:t>Форма контроля.</w:t>
      </w:r>
    </w:p>
    <w:p w:rsidR="00772399" w:rsidRPr="0074180B" w:rsidRDefault="00772399" w:rsidP="00772399">
      <w:pPr>
        <w:pStyle w:val="a4"/>
        <w:jc w:val="both"/>
        <w:rPr>
          <w:rFonts w:ascii="Georgia" w:hAnsi="Georgia"/>
        </w:rPr>
      </w:pPr>
      <w:r>
        <w:tab/>
      </w:r>
      <w:r w:rsidRPr="0074180B">
        <w:t>Тестовый контроль, проверочные работы, топографические и географические диктанты, работы с контурными картами, практические работы, работа с картами атласа, заполнение таблиц, индивидуальный устный опрос, фронтальная письменная работа.</w:t>
      </w:r>
    </w:p>
    <w:p w:rsidR="00772399" w:rsidRDefault="00772399" w:rsidP="00772399">
      <w:pPr>
        <w:pStyle w:val="a4"/>
        <w:jc w:val="both"/>
        <w:rPr>
          <w:rStyle w:val="FontStyle12"/>
        </w:rPr>
      </w:pPr>
      <w:r>
        <w:rPr>
          <w:rStyle w:val="FontStyle12"/>
        </w:rPr>
        <w:tab/>
      </w:r>
    </w:p>
    <w:p w:rsidR="00772399" w:rsidRPr="00772399" w:rsidRDefault="00772399" w:rsidP="00772399">
      <w:pPr>
        <w:pStyle w:val="a4"/>
        <w:jc w:val="both"/>
        <w:rPr>
          <w:rStyle w:val="FontStyle12"/>
          <w:sz w:val="24"/>
          <w:szCs w:val="24"/>
        </w:rPr>
      </w:pPr>
      <w:r w:rsidRPr="00772399">
        <w:rPr>
          <w:rStyle w:val="FontStyle12"/>
          <w:sz w:val="24"/>
          <w:szCs w:val="24"/>
        </w:rPr>
        <w:t>Продолжительность учебного года – 34 недели. Продолжительность урока – 45 минут при 5-дневной учебной недели.</w:t>
      </w:r>
    </w:p>
    <w:p w:rsidR="00772399" w:rsidRPr="003C031F" w:rsidRDefault="00772399" w:rsidP="00772399">
      <w:pPr>
        <w:pStyle w:val="a4"/>
        <w:jc w:val="both"/>
        <w:rPr>
          <w:rStyle w:val="FontStyle16"/>
        </w:rPr>
      </w:pPr>
      <w:r>
        <w:rPr>
          <w:rStyle w:val="FontStyle16"/>
        </w:rPr>
        <w:tab/>
      </w:r>
    </w:p>
    <w:p w:rsidR="00A21A8B" w:rsidRDefault="00A21A8B"/>
    <w:sectPr w:rsidR="00A21A8B" w:rsidSect="00BC69C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F02319"/>
    <w:multiLevelType w:val="hybridMultilevel"/>
    <w:tmpl w:val="22B608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72399"/>
    <w:rsid w:val="002862DF"/>
    <w:rsid w:val="00772399"/>
    <w:rsid w:val="00A21A8B"/>
    <w:rsid w:val="00BC69C9"/>
    <w:rsid w:val="00DD24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07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399"/>
    <w:pPr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l-foreground">
    <w:name w:val="ol-foreground"/>
    <w:basedOn w:val="a"/>
    <w:link w:val="ol-foreground0"/>
    <w:rsid w:val="00772399"/>
    <w:pPr>
      <w:shd w:val="clear" w:color="auto" w:fill="F6F6F6"/>
      <w:spacing w:before="100" w:beforeAutospacing="1" w:after="100" w:afterAutospacing="1"/>
    </w:pPr>
  </w:style>
  <w:style w:type="character" w:styleId="a3">
    <w:name w:val="Strong"/>
    <w:basedOn w:val="a0"/>
    <w:qFormat/>
    <w:rsid w:val="00772399"/>
    <w:rPr>
      <w:b/>
      <w:bCs/>
    </w:rPr>
  </w:style>
  <w:style w:type="character" w:customStyle="1" w:styleId="ol-foreground0">
    <w:name w:val="ol-foreground Знак"/>
    <w:basedOn w:val="a0"/>
    <w:link w:val="ol-foreground"/>
    <w:rsid w:val="00772399"/>
    <w:rPr>
      <w:rFonts w:ascii="Times New Roman" w:eastAsia="Times New Roman" w:hAnsi="Times New Roman" w:cs="Times New Roman"/>
      <w:sz w:val="24"/>
      <w:szCs w:val="24"/>
      <w:shd w:val="clear" w:color="auto" w:fill="F6F6F6"/>
      <w:lang w:eastAsia="ru-RU"/>
    </w:rPr>
  </w:style>
  <w:style w:type="paragraph" w:customStyle="1" w:styleId="Style5">
    <w:name w:val="Style5"/>
    <w:basedOn w:val="a"/>
    <w:rsid w:val="00772399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basedOn w:val="a0"/>
    <w:rsid w:val="00772399"/>
    <w:rPr>
      <w:rFonts w:ascii="Times New Roman" w:hAnsi="Times New Roman" w:cs="Times New Roman"/>
      <w:b/>
      <w:bCs/>
      <w:sz w:val="38"/>
      <w:szCs w:val="38"/>
    </w:rPr>
  </w:style>
  <w:style w:type="character" w:customStyle="1" w:styleId="FontStyle13">
    <w:name w:val="Font Style13"/>
    <w:basedOn w:val="a0"/>
    <w:rsid w:val="007723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basedOn w:val="a0"/>
    <w:rsid w:val="00772399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basedOn w:val="a0"/>
    <w:rsid w:val="00772399"/>
    <w:rPr>
      <w:rFonts w:ascii="Times New Roman" w:hAnsi="Times New Roman" w:cs="Times New Roman"/>
      <w:sz w:val="30"/>
      <w:szCs w:val="30"/>
    </w:rPr>
  </w:style>
  <w:style w:type="character" w:customStyle="1" w:styleId="FontStyle12">
    <w:name w:val="Font Style12"/>
    <w:basedOn w:val="a0"/>
    <w:rsid w:val="00772399"/>
    <w:rPr>
      <w:rFonts w:ascii="Times New Roman" w:hAnsi="Times New Roman" w:cs="Times New Roman"/>
      <w:sz w:val="34"/>
      <w:szCs w:val="34"/>
    </w:rPr>
  </w:style>
  <w:style w:type="paragraph" w:styleId="a4">
    <w:name w:val="No Spacing"/>
    <w:uiPriority w:val="1"/>
    <w:qFormat/>
    <w:rsid w:val="00772399"/>
    <w:pPr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732</Words>
  <Characters>4176</Characters>
  <Application>Microsoft Office Word</Application>
  <DocSecurity>0</DocSecurity>
  <Lines>34</Lines>
  <Paragraphs>9</Paragraphs>
  <ScaleCrop>false</ScaleCrop>
  <Company>Krokoz™</Company>
  <LinksUpToDate>false</LinksUpToDate>
  <CharactersWithSpaces>4899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2016-09-08T11:35:00Z</dcterms:created>
  <dcterms:modified xsi:type="dcterms:W3CDTF">2016-09-08T11:38:00Z</dcterms:modified>
</cp:coreProperties>
</file>