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AC4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школьном музе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AC4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AC4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AC4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AC4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AC4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3.2.Учредителем школьного музея является образовательное учреждение, при котором функционирует музей – МАОУ СОШ с. </w:t>
      </w:r>
      <w:proofErr w:type="gramStart"/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Первомайское</w:t>
      </w:r>
      <w:proofErr w:type="gramEnd"/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Учредительным документом музея является настоящее Положение.</w:t>
      </w:r>
    </w:p>
    <w:p w:rsidR="00715AC4" w:rsidRPr="0003404A" w:rsidRDefault="00715AC4" w:rsidP="00715A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4.Функции музея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4.1.Основными функциями музея является: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-документирование природы, истории и культуры родного края;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-осуществление музейными средствами деятельности по воспитанию, обучению, развитию, социализации </w:t>
      </w:r>
      <w:proofErr w:type="gramStart"/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культурно-просветительской, методической, информационной и иной деятельности, разрешенной законом;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детского самоуправления.</w:t>
      </w:r>
    </w:p>
    <w:p w:rsidR="00715AC4" w:rsidRPr="0003404A" w:rsidRDefault="00715AC4" w:rsidP="00715A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5.Учет и обеспечение сохранности фондов школьного музея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5.1.Учет музейных предметов собрания музея осуществляется раздельно по основному и научно-вспомогательному фондам: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- 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- 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5.2.Закрепление музейных предметов и музейных коллекций в собственность образовательного учреждения производится в соответствии с законодательством Российской Федерации на праве оперативного управления.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5.3.Ответственность за сохранность фондов музея несет руководитель образовательного учреждения.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5.4.Хранение в музеях взрывоопасных и иных предметов, угрожающих жизни и безопасности людей, категорически запрещается.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5.5.Хранение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5.6.Музейные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музей, архив.</w:t>
      </w:r>
    </w:p>
    <w:p w:rsidR="00715AC4" w:rsidRPr="0003404A" w:rsidRDefault="00715AC4" w:rsidP="00715A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6.Руководство деятельностью школьного музея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6.1.Общее руководство деятельностью музея осуществляет руководитель образовательного учреждения.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6.2.Непосредственное руководство практической деятельностью музея осуществляет руководитель музея, назначенный приказом по образовательному учреждению.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6.3.Текущую работу музея осуществляет совет музея.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6.4.В целях оказания помощи школьному музею может быть организован совет содействия или попечительский совет.</w:t>
      </w:r>
    </w:p>
    <w:p w:rsidR="00715AC4" w:rsidRPr="0003404A" w:rsidRDefault="00715AC4" w:rsidP="00715A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7.Реорганизация (ликвидация) школьного музея</w:t>
      </w:r>
    </w:p>
    <w:p w:rsidR="00715AC4" w:rsidRPr="0003404A" w:rsidRDefault="00715AC4" w:rsidP="00715A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Вопрос о реорганизации (ликвидации) музея, а также о судьбе его коллекций</w:t>
      </w:r>
    </w:p>
    <w:p w:rsidR="00401CC4" w:rsidRDefault="00715AC4" w:rsidP="00715AC4">
      <w:pPr>
        <w:shd w:val="clear" w:color="auto" w:fill="FFFFFF"/>
        <w:spacing w:after="150" w:line="240" w:lineRule="auto"/>
      </w:pPr>
      <w:r w:rsidRPr="000340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решается учредителем по согласованию с вышестоящим органом управления образованием. </w:t>
      </w:r>
      <w:r w:rsidRPr="0003404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01CC4" w:rsidSect="00B75FB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C4"/>
    <w:rsid w:val="003D1C94"/>
    <w:rsid w:val="00401CC4"/>
    <w:rsid w:val="0071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5A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5A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с. Первомайское</dc:creator>
  <cp:lastModifiedBy>СОШ с. Первомайское</cp:lastModifiedBy>
  <cp:revision>1</cp:revision>
  <cp:lastPrinted>2025-03-12T10:53:00Z</cp:lastPrinted>
  <dcterms:created xsi:type="dcterms:W3CDTF">2025-03-12T10:51:00Z</dcterms:created>
  <dcterms:modified xsi:type="dcterms:W3CDTF">2025-03-12T11:04:00Z</dcterms:modified>
</cp:coreProperties>
</file>