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15F" w:rsidRPr="008D415F" w:rsidRDefault="008D415F" w:rsidP="008D41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Федеральный закон от 12 февраля 1998 г. № 28-ФЗ</w:t>
      </w:r>
    </w:p>
    <w:p w:rsidR="008D415F" w:rsidRPr="008D415F" w:rsidRDefault="008D415F" w:rsidP="008D4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"О гражданской обороне"</w:t>
      </w:r>
    </w:p>
    <w:p w:rsidR="008D415F" w:rsidRPr="008D415F" w:rsidRDefault="008D415F" w:rsidP="008D415F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 Государственной Думой 26 декабря 1997 года</w:t>
      </w:r>
    </w:p>
    <w:p w:rsidR="008D415F" w:rsidRPr="008D415F" w:rsidRDefault="008D415F" w:rsidP="008D415F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Одобрен Советом Федерации 28 января 1998 года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в области гражданской обороны.</w:t>
      </w:r>
    </w:p>
    <w:p w:rsidR="008D415F" w:rsidRPr="008D415F" w:rsidRDefault="008D415F" w:rsidP="008D415F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bookmarkStart w:id="1" w:name="i18023"/>
      <w:r w:rsidRPr="008D41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ГЛАВА I. ОБЩИЕ ПОЛОЖЕНИЯ</w:t>
      </w:r>
      <w:bookmarkEnd w:id="1"/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i22199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1.</w:t>
      </w:r>
      <w:bookmarkEnd w:id="2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Основные понятия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Гражданская оборона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гражданской обороне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территория, отнесенная к группе по гражданской обороне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в области гражданской обороны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нештатные формирования по обеспечению выполнения мероприятий по гражданской обороне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управление гражданской обороной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управления гражданской обороной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b/>
          <w:bCs/>
          <w:color w:val="000000"/>
        </w:rPr>
        <w:t>организации, отнесенные в установленном порядке к категориям по гражданской обороне</w:t>
      </w:r>
      <w:r w:rsidRPr="008D415F">
        <w:rPr>
          <w:color w:val="000000"/>
        </w:rPr>
        <w:t>, - организации в зависимости от оборонного и экономического значения, имеющие мобилизационные задания (заказы) и (или) представляющие высокую степень потенциальной опасности возникновения чрезвычайных ситуаций в военное и мирное время, а также уникальные в историко-культурном отношении объекты;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b/>
          <w:bCs/>
          <w:color w:val="000000"/>
        </w:rPr>
        <w:t>подготовка населения в области гражданской обороны</w:t>
      </w:r>
      <w:r w:rsidRPr="008D415F">
        <w:rPr>
          <w:rStyle w:val="apple-converted-space"/>
          <w:color w:val="000000"/>
        </w:rPr>
        <w:t> </w:t>
      </w:r>
      <w:r w:rsidRPr="008D415F">
        <w:rPr>
          <w:color w:val="000000"/>
        </w:rPr>
        <w:t>-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конфликтов, при чрезвычайных ситуациях природного и техногенного характера.</w:t>
      </w:r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r w:rsidRPr="008D415F">
        <w:rPr>
          <w:color w:val="000000"/>
          <w:sz w:val="24"/>
          <w:szCs w:val="24"/>
        </w:rPr>
        <w:t>Статья 2.</w:t>
      </w:r>
      <w:r w:rsidRPr="008D415F">
        <w:rPr>
          <w:rStyle w:val="apple-converted-space"/>
          <w:color w:val="000000"/>
          <w:sz w:val="24"/>
          <w:szCs w:val="24"/>
        </w:rPr>
        <w:t> </w:t>
      </w:r>
      <w:r w:rsidRPr="008D415F">
        <w:rPr>
          <w:color w:val="000000"/>
          <w:sz w:val="24"/>
          <w:szCs w:val="24"/>
        </w:rPr>
        <w:t>Задачи в области гражданской обороны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Основными задачами в области гражданской обороны являются: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подготовка населения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эвакуация населения, материальных и культурных ценностей в безопасные районы;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предоставление населению средств индивидуальной и коллективной защиты;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lastRenderedPageBreak/>
        <w:t>проведение мероприятий по световой маскировке и другим видам маскировки;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борьба с пожарами, возникшими при военных конфликтах или вследствие этих конфликтов;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срочное восстановление функционирования необходимых коммунальных служб в военное время;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срочное захоронение трупов в военное время;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обеспечение постоянной готовности сил и средств гражданской обороны.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3. Правовое регулирование в области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Правовое регулирование в области гражданской обороны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Федерации,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4. Принципы организации и ведения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8D415F" w:rsidRPr="008D415F" w:rsidRDefault="008D415F" w:rsidP="008D415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Абзац 2 пункта 1 статьи 4 утратил силу с 1 января 2005 г. согласно Федеральному закону от 22 августа 2004 г. № 122-ФЗ.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3. Ведение гражданской обороны на территории Российской Федерации или в отдельных ее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при возникновении чрезвычайных ситуаций природного и техногенного характера.</w:t>
      </w:r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r w:rsidRPr="008D415F">
        <w:rPr>
          <w:color w:val="000000"/>
          <w:sz w:val="24"/>
          <w:szCs w:val="24"/>
        </w:rPr>
        <w:t>Статья 4.1. Координация деятельности органов управления гражданской обороной и сил гражданской обороны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осуществляют: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lastRenderedPageBreak/>
        <w:t>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гражданской обороны, в порядке, установленном Правительством Российской Федерации;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гражданской обороны, в порядке, установленном федеральным органом исполнительной власти, уполномоченным на решение задач в области гражданской обороны.</w:t>
      </w:r>
    </w:p>
    <w:p w:rsidR="008D415F" w:rsidRPr="008D415F" w:rsidRDefault="008D415F" w:rsidP="008D415F">
      <w:pPr>
        <w:pStyle w:val="1"/>
        <w:keepNext/>
        <w:spacing w:before="120" w:beforeAutospacing="0" w:after="120" w:afterAutospacing="0"/>
        <w:jc w:val="center"/>
        <w:rPr>
          <w:caps/>
          <w:color w:val="000000"/>
          <w:sz w:val="24"/>
          <w:szCs w:val="24"/>
        </w:rPr>
      </w:pPr>
      <w:bookmarkStart w:id="3" w:name="i66374"/>
      <w:r w:rsidRPr="008D415F">
        <w:rPr>
          <w:caps/>
          <w:color w:val="000000"/>
          <w:sz w:val="24"/>
          <w:szCs w:val="24"/>
        </w:rPr>
        <w:t>ГЛАВА II. ПОЛНОМОЧИЯ ОРГАНОВ ГОСУДАРСТВЕННОЙ ВЛАСТИ РОССИЙСКОЙ ФЕДЕРАЦИИ В ОБЛАСТИ ГРАЖДАНСКОЙ ОБОРОНЫ</w:t>
      </w:r>
      <w:bookmarkEnd w:id="3"/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bookmarkStart w:id="4" w:name="i78774"/>
      <w:r w:rsidRPr="008D415F">
        <w:rPr>
          <w:color w:val="000000"/>
          <w:sz w:val="24"/>
          <w:szCs w:val="24"/>
        </w:rPr>
        <w:t>Статья 5.</w:t>
      </w:r>
      <w:bookmarkEnd w:id="4"/>
      <w:r w:rsidRPr="008D415F">
        <w:rPr>
          <w:rStyle w:val="apple-converted-space"/>
          <w:color w:val="000000"/>
          <w:sz w:val="24"/>
          <w:szCs w:val="24"/>
        </w:rPr>
        <w:t> </w:t>
      </w:r>
      <w:r w:rsidRPr="008D415F">
        <w:rPr>
          <w:color w:val="000000"/>
          <w:sz w:val="24"/>
          <w:szCs w:val="24"/>
        </w:rPr>
        <w:t>Полномочия Президента Российской Федерации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Президент Российской Федерации: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определяет основные направления единой государственной политики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утверждает План гражданской обороны и защиты населения Российской Федерации;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утверждает структуру, состав спасательных воинских формирований федерального органа исполнительной власти, уполномоченного на решение задач в области гражданской обороны, штатную численность военнослужащих и гражданского персонала указанных воинских формирований и положение о спасательных воинских формированиях федерального органа исполнительной власти, уполномоченного на решение задач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bookmarkStart w:id="5" w:name="i86575"/>
      <w:r w:rsidRPr="008D415F">
        <w:rPr>
          <w:color w:val="000000"/>
          <w:sz w:val="24"/>
          <w:szCs w:val="24"/>
        </w:rPr>
        <w:t>Статья 6.</w:t>
      </w:r>
      <w:bookmarkEnd w:id="5"/>
      <w:r w:rsidRPr="008D415F">
        <w:rPr>
          <w:rStyle w:val="apple-converted-space"/>
          <w:color w:val="000000"/>
          <w:sz w:val="24"/>
          <w:szCs w:val="24"/>
        </w:rPr>
        <w:t> </w:t>
      </w:r>
      <w:r w:rsidRPr="008D415F">
        <w:rPr>
          <w:color w:val="000000"/>
          <w:sz w:val="24"/>
          <w:szCs w:val="24"/>
        </w:rPr>
        <w:t>Полномочия Правительства Российской Федерации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Правительство Российской Федерации: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обеспечивает проведение единой государственной политики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руководит организацией и ведением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определяет порядок отнесения территорий к группам по гражданской обороне в зависимости от количества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определяет порядок эвакуации населения, материальных и культурных ценностей в безопасные районы;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определяет порядок подготовки населения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определяет порядок создания убежищ и иных объектов гражданской обороны, а также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определяет порядок приведения в готовность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bookmarkStart w:id="6" w:name="i91402"/>
      <w:r w:rsidRPr="008D415F">
        <w:rPr>
          <w:color w:val="000000"/>
          <w:sz w:val="24"/>
          <w:szCs w:val="24"/>
        </w:rPr>
        <w:t>Статья 7.</w:t>
      </w:r>
      <w:bookmarkEnd w:id="6"/>
      <w:r w:rsidRPr="008D415F">
        <w:rPr>
          <w:rStyle w:val="apple-converted-space"/>
          <w:color w:val="000000"/>
          <w:sz w:val="24"/>
          <w:szCs w:val="24"/>
        </w:rPr>
        <w:t> </w:t>
      </w:r>
      <w:r w:rsidRPr="008D415F">
        <w:rPr>
          <w:color w:val="000000"/>
          <w:sz w:val="24"/>
          <w:szCs w:val="24"/>
        </w:rPr>
        <w:t>Полномочия федеральных органов исполнительной власти в области гражданской обороны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принимают нормативные акты в области гражданской обороны, доводят их требования до сведения организаций, находящихся в их ведении и контролируют их выполнение;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 xml:space="preserve">разрабатывают и реализуют планы гражданской обороны, согласованные с федеральным органом исполнительной власти, уполномоченным на решение задач в области гражданской </w:t>
      </w:r>
      <w:r w:rsidRPr="008D415F">
        <w:rPr>
          <w:color w:val="000000"/>
        </w:rPr>
        <w:lastRenderedPageBreak/>
        <w:t>обороны, организуют проведение мероприятий по гражданской обороне, включая создание и подготовку необходимых сил и средств;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осуществляют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объектов, находящихся в ведении указанных федеральных органов исполнительной власти,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определяют перечень организаций, обеспечивающих выполнение мероприятий по гражданской обороне федерального органа исполнительной власти.</w:t>
      </w:r>
    </w:p>
    <w:p w:rsidR="008D415F" w:rsidRPr="008D415F" w:rsidRDefault="008D415F" w:rsidP="008D415F">
      <w:pPr>
        <w:pStyle w:val="1"/>
        <w:keepNext/>
        <w:spacing w:before="120" w:beforeAutospacing="0" w:after="120" w:afterAutospacing="0"/>
        <w:jc w:val="center"/>
        <w:rPr>
          <w:caps/>
          <w:color w:val="000000"/>
          <w:sz w:val="24"/>
          <w:szCs w:val="24"/>
        </w:rPr>
      </w:pPr>
      <w:bookmarkStart w:id="7" w:name="i101437"/>
      <w:r w:rsidRPr="008D415F">
        <w:rPr>
          <w:caps/>
          <w:color w:val="000000"/>
          <w:sz w:val="24"/>
          <w:szCs w:val="24"/>
        </w:rPr>
        <w:t>ГЛАВА III. ПОЛНОМОЧИЯ ОРГАНОВ ИСПОЛНИТЕЛЬНОЙ ВЛАСТИ СУБЪЕКТОВ РОССИЙСКОЙ ФЕДЕРАЦИИ, ОРГАНОВ МЕСТНОГО САМОУПРАВЛЕНИЯ, ОРГАНИЗАЦИЙ, ПРАВА И ОБЯЗАННОСТИ ГРАЖДАН РОССИЙСКОЙ ФЕДЕРАЦИИ В ОБЛАСТИ ГРАЖДАНСКОЙ ОБОРОНЫ</w:t>
      </w:r>
      <w:bookmarkEnd w:id="7"/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bookmarkStart w:id="8" w:name="i118352"/>
      <w:r w:rsidRPr="008D415F">
        <w:rPr>
          <w:color w:val="000000"/>
          <w:sz w:val="24"/>
          <w:szCs w:val="24"/>
        </w:rPr>
        <w:t>Статья 8.</w:t>
      </w:r>
      <w:bookmarkEnd w:id="8"/>
      <w:r w:rsidRPr="008D415F">
        <w:rPr>
          <w:rStyle w:val="apple-converted-space"/>
          <w:color w:val="000000"/>
          <w:sz w:val="24"/>
          <w:szCs w:val="24"/>
        </w:rPr>
        <w:t> </w:t>
      </w:r>
      <w:r w:rsidRPr="008D415F">
        <w:rPr>
          <w:color w:val="000000"/>
          <w:sz w:val="24"/>
          <w:szCs w:val="24"/>
        </w:rPr>
        <w:t>Полномочия органов исполнительной власти субъектов Российской Федерации и органов местного самоуправления в области гражданской обороны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1. Органы исполнительной власти субъектов Российской Федерации: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в пределах своих полномочий создают и поддерживают в состоянии готовности силы и средства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организуют подготовку населения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планируют мероприятия по поддержанию устойчивого функционирования организаций в военное время;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определяют перечень организаций, обеспечивающих выполнение мероприятий регионального уровня по гражданской обороне.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2. Органы местного самоуправления самостоятельно в пределах границ муниципальных образований: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проводят подготовку населения в области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проводят первоочередные мероприятия по поддержанию устойчивого функционирования организаций в военное время;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lastRenderedPageBreak/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определяют перечень организаций, обеспечивающих выполнение мероприятий местного уровня по гражданской обороне.</w:t>
      </w:r>
    </w:p>
    <w:p w:rsidR="008D415F" w:rsidRPr="008D415F" w:rsidRDefault="008D415F" w:rsidP="008D415F">
      <w:pPr>
        <w:pStyle w:val="2"/>
        <w:keepNext/>
        <w:spacing w:before="120" w:beforeAutospacing="0" w:after="0" w:afterAutospacing="0"/>
        <w:ind w:firstLine="284"/>
        <w:rPr>
          <w:color w:val="000000"/>
          <w:sz w:val="24"/>
          <w:szCs w:val="24"/>
        </w:rPr>
      </w:pPr>
      <w:bookmarkStart w:id="9" w:name="i127519"/>
      <w:r w:rsidRPr="008D415F">
        <w:rPr>
          <w:color w:val="000000"/>
          <w:sz w:val="24"/>
          <w:szCs w:val="24"/>
        </w:rPr>
        <w:t>Статья 9.</w:t>
      </w:r>
      <w:bookmarkEnd w:id="9"/>
      <w:r w:rsidRPr="008D415F">
        <w:rPr>
          <w:rStyle w:val="apple-converted-space"/>
          <w:color w:val="000000"/>
          <w:sz w:val="24"/>
          <w:szCs w:val="24"/>
        </w:rPr>
        <w:t> </w:t>
      </w:r>
      <w:r w:rsidRPr="008D415F">
        <w:rPr>
          <w:color w:val="000000"/>
          <w:sz w:val="24"/>
          <w:szCs w:val="24"/>
        </w:rPr>
        <w:t>Полномочия организаций в области гражданской обороны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планируют и организуют проведение мероприятий по гражданской обороне;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проводят мероприятия по поддержанию своего устойчивого функционирования в военное время;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осуществляют подготовку своих работников в области гражданской обороны;</w:t>
      </w:r>
    </w:p>
    <w:p w:rsidR="008D415F" w:rsidRPr="008D415F" w:rsidRDefault="008D415F" w:rsidP="008D415F">
      <w:pPr>
        <w:pStyle w:val="a5"/>
        <w:spacing w:before="120" w:beforeAutospacing="0" w:after="120" w:afterAutospacing="0"/>
        <w:ind w:firstLine="284"/>
        <w:jc w:val="both"/>
        <w:rPr>
          <w:color w:val="000000"/>
        </w:rPr>
      </w:pPr>
      <w:r w:rsidRPr="008D415F">
        <w:rPr>
          <w:i/>
          <w:iCs/>
          <w:color w:val="000000"/>
        </w:rPr>
        <w:t>абзац 5 пункта 1 статьи 9 утратил силу согласно Федеральному закону от 28 декабря 2013 г. № 404-ФЗ;</w:t>
      </w:r>
    </w:p>
    <w:p w:rsidR="008D415F" w:rsidRPr="008D415F" w:rsidRDefault="008D415F" w:rsidP="008D415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D415F">
        <w:rPr>
          <w:color w:val="000000"/>
        </w:rP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Организации, эксплуатирующие опасные производственные объекты I и II классов опасности, особо </w:t>
      </w:r>
      <w:proofErr w:type="spellStart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радиационно</w:t>
      </w:r>
      <w:proofErr w:type="spellEnd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и </w:t>
      </w:r>
      <w:proofErr w:type="spellStart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ядерно</w:t>
      </w:r>
      <w:proofErr w:type="spellEnd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организации, эксплуатирующие опасные производственные объекты III класса опасности, отнесенные в установленном порядке к категориям по гражданской обороне, создают и поддерживают в состоянии готовности нештатные аварийно-спасательные формирования.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Типовой порядок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Организации, эксплуатирующие опасные производственные объекты I и II классов опасности, особо </w:t>
      </w:r>
      <w:proofErr w:type="spellStart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радиационно</w:t>
      </w:r>
      <w:proofErr w:type="spellEnd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и </w:t>
      </w:r>
      <w:proofErr w:type="spellStart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ядерно</w:t>
      </w:r>
      <w:proofErr w:type="spellEnd"/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локальные системы оповещения.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i132222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10.</w:t>
      </w:r>
      <w:bookmarkEnd w:id="10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Права и обязанности граждан Российской Федерации в области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проходят подготовку в области гражданской обороны;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 участие в проведении других мероприятий по гражданской обороне;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оказывают содействие органам государственной власти и организациям в решении задач в области гражданской обороны.</w:t>
      </w:r>
    </w:p>
    <w:p w:rsidR="008D415F" w:rsidRPr="008D415F" w:rsidRDefault="008D415F" w:rsidP="008D415F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bookmarkStart w:id="11" w:name="i146347"/>
      <w:r w:rsidRPr="008D41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ГЛАВА IV. РУКОВОДСТВО ГРАЖДАНСКОЙ ОБОРОНОЙ</w:t>
      </w:r>
      <w:bookmarkEnd w:id="11"/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i155939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11.</w:t>
      </w:r>
      <w:bookmarkEnd w:id="12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Руководство гражданской обороной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 Руководство гражданской обороной в Российской Федерации осуществляет Правительство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3. Руководство гражданской обороной на территориях субъектов Российской Федерации и муниципальных образований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4. Руководители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8D415F" w:rsidRPr="008D415F" w:rsidRDefault="008D415F" w:rsidP="008D415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D41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Пункт 5 статьи 11 утратил силу с 1 января 2005 г. согласно Федеральному закону от 22 августа 2004 г. № 122-ФЗ.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i163011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12.</w:t>
      </w:r>
      <w:bookmarkEnd w:id="13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Органы, осуществляющие управление гражданской обороной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Органами, осуществляющими управление гражданской обороной, являются: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1) федеральный орган исполнительной власти, уполномоченный на решение задач в области гражданской обороны;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2) 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Федерации,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3) структурные подразделения федеральных органов исполнительной власти и органов местного самоуправления, уполномоченные на решение задач в области гражданской обороны;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4) 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4" w:name="i176143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13.</w:t>
      </w:r>
      <w:bookmarkEnd w:id="14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Федеральный орган исполнительной власти, уполномоченный на решение задач в области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5" w:name="i188659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14.</w:t>
      </w:r>
      <w:bookmarkEnd w:id="15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Службы гражданской обороны</w:t>
      </w:r>
    </w:p>
    <w:p w:rsidR="008D415F" w:rsidRPr="008D415F" w:rsidRDefault="008D415F" w:rsidP="008D415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 14 утратила силу с 1 января 2005 г. согласно Федеральному закону от 22 августа 2004 г. № 122-ФЗ.</w:t>
      </w:r>
    </w:p>
    <w:p w:rsidR="008D415F" w:rsidRPr="008D415F" w:rsidRDefault="008D415F" w:rsidP="008D415F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bookmarkStart w:id="16" w:name="i195592"/>
      <w:r w:rsidRPr="008D41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ГЛАВА V. СИЛЫ ГРАЖДАНСКОЙ ОБОРОНЫ</w:t>
      </w:r>
      <w:bookmarkEnd w:id="16"/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7" w:name="i202119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15.</w:t>
      </w:r>
      <w:bookmarkEnd w:id="17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Силы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Силы гражданской обороны</w:t>
      </w: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 -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4. 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16.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3.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4.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законодательством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5.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 и требующих проведения аварийно-спасательных и других неотложных работ.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8" w:name="i217831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17.</w:t>
      </w:r>
      <w:bookmarkEnd w:id="18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Гражданские организации гражданской обороны</w:t>
      </w:r>
    </w:p>
    <w:p w:rsidR="008D415F" w:rsidRPr="008D415F" w:rsidRDefault="008D415F" w:rsidP="008D415F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 17 утратила силу с 1 января 2005 г. согласно Федеральному закону от 22 августа 2004 г. № 122-ФЗ.</w:t>
      </w:r>
    </w:p>
    <w:p w:rsidR="008D415F" w:rsidRPr="008D415F" w:rsidRDefault="008D415F" w:rsidP="008D415F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bookmarkStart w:id="19" w:name="i221929"/>
      <w:r w:rsidRPr="008D41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ГЛАВА VI. ЗАКЛЮЧИТЕЛЬНЫЕ ПОЛОЖЕНИЯ</w:t>
      </w:r>
      <w:bookmarkEnd w:id="19"/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i233375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18.</w:t>
      </w:r>
      <w:bookmarkEnd w:id="20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Финансирование мероприятий по гражданской обороне и защите населения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i247989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19.</w:t>
      </w:r>
      <w:bookmarkEnd w:id="21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Ответственность за нарушение законодательства Российской Федерации в области гражданской обороны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8D415F" w:rsidRPr="008D415F" w:rsidRDefault="008D415F" w:rsidP="008D415F">
      <w:pPr>
        <w:keepNext/>
        <w:spacing w:before="120"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i256663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20.</w:t>
      </w:r>
      <w:bookmarkEnd w:id="22"/>
      <w:r w:rsidRPr="008D4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Вступление в силу настоящего Федерального закона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8D415F" w:rsidRPr="008D415F" w:rsidRDefault="008D415F" w:rsidP="008D415F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15F">
        <w:rPr>
          <w:rFonts w:ascii="Times New Roman" w:eastAsia="Times New Roman" w:hAnsi="Times New Roman" w:cs="Times New Roman"/>
          <w:color w:val="000000"/>
          <w:sz w:val="24"/>
          <w:szCs w:val="24"/>
        </w:rP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D415F" w:rsidRPr="008D415F" w:rsidRDefault="008D415F" w:rsidP="008D41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6348C" w:rsidRDefault="0086348C" w:rsidP="008D415F">
      <w:pPr>
        <w:keepNext/>
        <w:spacing w:before="120" w:after="0" w:line="240" w:lineRule="auto"/>
        <w:ind w:firstLine="284"/>
        <w:outlineLvl w:val="1"/>
      </w:pPr>
    </w:p>
    <w:sectPr w:rsidR="0086348C" w:rsidSect="008D415F">
      <w:pgSz w:w="11906" w:h="16838"/>
      <w:pgMar w:top="630" w:right="656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5F"/>
    <w:rsid w:val="0086348C"/>
    <w:rsid w:val="008D415F"/>
    <w:rsid w:val="00B8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ED82C-0718-4ED3-9CFA-6F5D1B3E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4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41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Title"/>
    <w:basedOn w:val="a"/>
    <w:link w:val="a4"/>
    <w:uiPriority w:val="10"/>
    <w:qFormat/>
    <w:rsid w:val="008D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rsid w:val="008D415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415F"/>
  </w:style>
  <w:style w:type="paragraph" w:styleId="a5">
    <w:name w:val="Body Text Indent"/>
    <w:basedOn w:val="a"/>
    <w:link w:val="a6"/>
    <w:uiPriority w:val="99"/>
    <w:semiHidden/>
    <w:unhideWhenUsed/>
    <w:rsid w:val="008D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D41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4112</Words>
  <Characters>23444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HP</cp:lastModifiedBy>
  <cp:revision>2</cp:revision>
  <dcterms:created xsi:type="dcterms:W3CDTF">2024-09-26T07:24:00Z</dcterms:created>
  <dcterms:modified xsi:type="dcterms:W3CDTF">2024-09-26T07:24:00Z</dcterms:modified>
</cp:coreProperties>
</file>