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0BC" w:rsidRPr="001120BC" w:rsidRDefault="001120BC" w:rsidP="00112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Оснащение кабинетов МОБУ СОШ №3 с углубленным изучением отдельных предметов </w:t>
      </w:r>
      <w:r w:rsidRPr="001120B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Бижбуляк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0"/>
        <w:gridCol w:w="7191"/>
      </w:tblGrid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русского языка и литературы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- 2 кабинета.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Проектор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настенный экран – 1 шт.; компьютер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парты ученические – 15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шкафы – 8 шт.; стенды-3шт.;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0BC" w:rsidRPr="001120BC" w:rsidTr="00444D65">
        <w:trPr>
          <w:trHeight w:val="90"/>
        </w:trPr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математики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- 1 кабинет.                  </w:t>
            </w:r>
          </w:p>
          <w:p w:rsidR="001120BC" w:rsidRPr="001120BC" w:rsidRDefault="001120BC" w:rsidP="00112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Проектор – 1 шт. Настенный экран – 1шт.</w:t>
            </w: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Компьютер – 1 шт.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парты ученические – 15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шкафы – 8 шт.; стенды-3 шт.; 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пособия.</w:t>
            </w: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физики и астрономии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– 1 кабинет.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Проектор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интерактивная доска – 1 шт.; компьютер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для проведения лабораторных и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практических работ;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парты ученические – 15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шкафы – 8 шт.; стенды-3шт.;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пособия.</w:t>
            </w: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биологии и химии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– 1 кабинет.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Проектор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настенный экран – 1 шт.; компьютер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оборудование для проведения лабораторных и практических работ, влажные препараты, модели, микроскопы, коллекция моделей строения тела человека;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парты ученические – 12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шкафы – 3шт.; стенды - 4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пособия, плакаты, таблицы.</w:t>
            </w: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ИКТ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– 1 кабинет.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Компьютеры – 18 шт.; проектор -1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настенный экран – 1шт.; 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компьютерные столы – 20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шкафы – 8 шт.; стенды-2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маркерная доска – 1 шт.; интерактивная доска-1 шт.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</w:t>
            </w: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истории и обществознания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-1 кабинет       </w:t>
            </w:r>
          </w:p>
          <w:p w:rsidR="001120BC" w:rsidRPr="001120BC" w:rsidRDefault="001120BC" w:rsidP="00112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Проектор – 1 </w:t>
            </w:r>
            <w:proofErr w:type="spellStart"/>
            <w:proofErr w:type="gramStart"/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 Настенный экран – 1 шт.</w:t>
            </w: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br/>
              <w:t>Компьютер – 1 шт. 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парты ученические – 15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шкафы – 8 шт.; стенды-3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пособия.</w:t>
            </w: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географии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- 1 кабинет.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Проектор – 1 шт.; настенный экран – 1шт;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парты ученические – 12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шкафы – 8 шт.; стенды-1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пособия, плакаты, таблицы, карты.</w:t>
            </w: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ОБЖ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– 1 кабинет.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Проектор – 1 шт.; настенный экран – 1шт.;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компьютер – 1 шт.; стол учителя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парты ученические – 15 шт.; шкафы – 8 шт.; стенды - 3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оружейный сейф: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макет автомата Калашникова – 1 шт.;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макет магазина АКМ с патронами – 1 шт.; макеты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ручных гранат Ф-1 (1 шт.), РГД-5 (1 </w:t>
            </w:r>
            <w:proofErr w:type="spellStart"/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);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рентгенометр ДП-5А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комплект ДП-22В – 1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противогазы ГП-5 – 15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общевойсковой защитный костюм – 2 шт.;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наглядные пособия и плакаты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Спортзал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МАФ;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брусья гимнастические; козел гимнастический;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конь гимнастический; стенка гимнастическая;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канат для лазанья; 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баскетбольные мячи – 25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волейбольные мячи – 15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футбольные мячи – 20 шт.; лыжи – 52 пары;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обручи – 20 шт.; скакалки – 20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гимнастические маты.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Футбольное поле;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комбинированная площадка (баскетбол, волейбол);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полоса препятствий; прыжковая яма;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беговая дорожка; гимнастический городок.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</w:tr>
      <w:tr w:rsidR="001120BC" w:rsidRPr="001120BC" w:rsidTr="00444D65">
        <w:tc>
          <w:tcPr>
            <w:tcW w:w="2590" w:type="dxa"/>
          </w:tcPr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Кабинет иностранного языка</w:t>
            </w:r>
          </w:p>
        </w:tc>
        <w:tc>
          <w:tcPr>
            <w:tcW w:w="7191" w:type="dxa"/>
          </w:tcPr>
          <w:p w:rsidR="001120BC" w:rsidRPr="001120BC" w:rsidRDefault="001120BC" w:rsidP="0011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- 2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лингафонных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 xml:space="preserve">кабинета                                   </w:t>
            </w:r>
          </w:p>
          <w:p w:rsidR="001120BC" w:rsidRPr="001120BC" w:rsidRDefault="001120BC" w:rsidP="00112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Проектор – 2 шт.</w:t>
            </w: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br/>
              <w:t>Настенный экран – 2 шт.</w:t>
            </w: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br/>
              <w:t>Компьютер (ноутбук)– 2 шт.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стол учителя – 2 шт.; парты ученические – 16 шт.;</w:t>
            </w:r>
          </w:p>
          <w:p w:rsidR="001120BC" w:rsidRPr="001120BC" w:rsidRDefault="001120BC" w:rsidP="001120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0BC">
              <w:rPr>
                <w:rFonts w:ascii="Times New Roman" w:eastAsia="Times New Roman" w:hAnsi="Times New Roman" w:cs="Times New Roman"/>
                <w:lang w:eastAsia="ru-RU"/>
              </w:rPr>
              <w:t>шкафы – 2 шт.; стенды-8 шт.; наглядные пособия</w:t>
            </w:r>
          </w:p>
        </w:tc>
      </w:tr>
    </w:tbl>
    <w:p w:rsidR="00BC2CA9" w:rsidRDefault="00BC2CA9"/>
    <w:sectPr w:rsidR="00BC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BC"/>
    <w:rsid w:val="001120BC"/>
    <w:rsid w:val="00BC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3DFA"/>
  <w15:chartTrackingRefBased/>
  <w15:docId w15:val="{8D086080-7774-4E6B-B0FE-EC473DB9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2022-12-20T10:51:00Z</dcterms:created>
  <dcterms:modified xsi:type="dcterms:W3CDTF">2022-12-20T10:53:00Z</dcterms:modified>
</cp:coreProperties>
</file>