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p w14:paraId="02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Для открытия банковского счета несовершеннолетнему лицу в возрасте</w:t>
      </w: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от 14 до 18</w:t>
      </w: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лет потребуется согласие родителей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Федеральным законом от 24.06.2025 № 178-ФЗ внесены изменения в ст. 26 части первой и статью 846 части второй Гражданского кодекса Российской Федерации. С 1 августа 2025 года для открытия банковского счета несовершеннолетнему лицу в возрасте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от 14 до 18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лет потребуется согласие родителей, усыновителей или попечителя.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Исключением являются случаи когда несовершеннолетние лица приобрели дееспособность в полном объеме со времени вступления в брак (п. 2 ст. 21 ГК РФ), а также если несовершеннолетний, достигший шестнадцати лет, работает по трудовому договору (ст. 27 ГК РФ).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2025-10-20T12:07:43Z</dcterms:modified>
</cp:coreProperties>
</file>