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36E8" w:rsidRPr="00F436E8" w:rsidRDefault="00F436E8" w:rsidP="00F436E8">
      <w:pPr>
        <w:ind w:left="119"/>
        <w:jc w:val="center"/>
        <w:rPr>
          <w:b/>
          <w:color w:val="000000"/>
          <w:sz w:val="28"/>
          <w:lang w:val="ru-RU"/>
        </w:rPr>
      </w:pPr>
      <w:r>
        <w:rPr>
          <w:noProof/>
        </w:rPr>
        <w:drawing>
          <wp:inline distT="0" distB="0" distL="0" distR="0">
            <wp:extent cx="6484620" cy="9088522"/>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4198" cy="9101946"/>
                    </a:xfrm>
                    <a:prstGeom prst="rect">
                      <a:avLst/>
                    </a:prstGeom>
                    <a:noFill/>
                    <a:ln>
                      <a:noFill/>
                    </a:ln>
                  </pic:spPr>
                </pic:pic>
              </a:graphicData>
            </a:graphic>
          </wp:inline>
        </w:drawing>
      </w:r>
      <w:bookmarkStart w:id="0" w:name="_GoBack"/>
      <w:bookmarkEnd w:id="0"/>
    </w:p>
    <w:p w:rsidR="003518DE" w:rsidRDefault="00843C30">
      <w:pPr>
        <w:spacing w:before="280" w:after="280" w:line="600" w:lineRule="atLeast"/>
        <w:rPr>
          <w:b/>
          <w:bCs/>
          <w:color w:val="252525"/>
          <w:spacing w:val="-2"/>
          <w:sz w:val="28"/>
          <w:szCs w:val="48"/>
          <w:lang w:val="ru-RU"/>
        </w:rPr>
      </w:pPr>
      <w:r>
        <w:rPr>
          <w:b/>
          <w:bCs/>
          <w:color w:val="252525"/>
          <w:spacing w:val="-2"/>
          <w:sz w:val="28"/>
          <w:szCs w:val="48"/>
          <w:lang w:val="ru-RU"/>
        </w:rPr>
        <w:lastRenderedPageBreak/>
        <w:t>ПОЯСНИТЕЛЬНАЯ ЗАПИСКА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Рабочая программа по физике на уровень среднего общего образования для обучающихся 10–11-х классов МБОУ «Многопрофильная полилингвальная школа №9» разработана в соответствии с требованиями:</w:t>
      </w:r>
    </w:p>
    <w:p w:rsidR="003518DE" w:rsidRDefault="00843C30">
      <w:pPr>
        <w:numPr>
          <w:ilvl w:val="0"/>
          <w:numId w:val="1"/>
        </w:numPr>
        <w:spacing w:before="280"/>
        <w:ind w:left="780" w:right="180"/>
        <w:contextualSpacing/>
        <w:rPr>
          <w:rFonts w:cs="Times New Roman"/>
          <w:color w:val="000000"/>
          <w:sz w:val="24"/>
          <w:szCs w:val="24"/>
          <w:lang w:val="ru-RU"/>
        </w:rPr>
      </w:pPr>
      <w:r>
        <w:rPr>
          <w:rFonts w:cs="Times New Roman"/>
          <w:color w:val="000000"/>
          <w:sz w:val="24"/>
          <w:szCs w:val="24"/>
          <w:lang w:val="ru-RU"/>
        </w:rPr>
        <w:t>Федерального закона от 29.12.2012 № 273-ФЗ «Об образовании в Российской Федерации»;</w:t>
      </w:r>
    </w:p>
    <w:p w:rsidR="003518DE" w:rsidRDefault="00843C30">
      <w:pPr>
        <w:numPr>
          <w:ilvl w:val="0"/>
          <w:numId w:val="1"/>
        </w:numPr>
        <w:ind w:left="780" w:right="180"/>
        <w:contextualSpacing/>
        <w:rPr>
          <w:rFonts w:cs="Times New Roman"/>
          <w:color w:val="000000"/>
          <w:sz w:val="24"/>
          <w:szCs w:val="24"/>
          <w:lang w:val="ru-RU"/>
        </w:rPr>
      </w:pPr>
      <w:r>
        <w:rPr>
          <w:rFonts w:cs="Times New Roman"/>
          <w:color w:val="000000"/>
          <w:sz w:val="24"/>
          <w:szCs w:val="24"/>
          <w:lang w:val="ru-RU"/>
        </w:rPr>
        <w:t>приказа Минобрнауки от 17.05.2012 № 413 «Об утверждении федерального государственного образовательного стандарта среднего общего образования»;</w:t>
      </w:r>
    </w:p>
    <w:p w:rsidR="003518DE" w:rsidRDefault="00843C30">
      <w:pPr>
        <w:numPr>
          <w:ilvl w:val="0"/>
          <w:numId w:val="1"/>
        </w:numPr>
        <w:ind w:left="780" w:right="180"/>
        <w:contextualSpacing/>
        <w:rPr>
          <w:rFonts w:cs="Times New Roman"/>
          <w:color w:val="000000"/>
          <w:sz w:val="24"/>
          <w:szCs w:val="24"/>
          <w:lang w:val="ru-RU"/>
        </w:rPr>
      </w:pPr>
      <w:r>
        <w:rPr>
          <w:rFonts w:cs="Times New Roman"/>
          <w:color w:val="000000"/>
          <w:sz w:val="24"/>
          <w:szCs w:val="24"/>
          <w:lang w:val="ru-RU"/>
        </w:rPr>
        <w:t>приказа Минпросвещения от 18.05.2023 № 371 «Об утверждении федеральной образовательной программы среднего общего образования»;</w:t>
      </w:r>
    </w:p>
    <w:p w:rsidR="003518DE" w:rsidRDefault="00843C30">
      <w:pPr>
        <w:numPr>
          <w:ilvl w:val="0"/>
          <w:numId w:val="1"/>
        </w:numPr>
        <w:ind w:left="780" w:right="180"/>
        <w:contextualSpacing/>
        <w:rPr>
          <w:rFonts w:cs="Times New Roman"/>
          <w:color w:val="000000"/>
          <w:sz w:val="24"/>
          <w:szCs w:val="24"/>
          <w:lang w:val="ru-RU"/>
        </w:rPr>
      </w:pPr>
      <w:r>
        <w:rPr>
          <w:rFonts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518DE" w:rsidRDefault="00843C30">
      <w:pPr>
        <w:numPr>
          <w:ilvl w:val="0"/>
          <w:numId w:val="1"/>
        </w:numPr>
        <w:ind w:left="780" w:right="180"/>
        <w:contextualSpacing/>
        <w:rPr>
          <w:rFonts w:cs="Times New Roman"/>
          <w:color w:val="000000"/>
          <w:sz w:val="24"/>
          <w:szCs w:val="24"/>
          <w:lang w:val="ru-RU"/>
        </w:rPr>
      </w:pPr>
      <w:r>
        <w:rPr>
          <w:rFonts w:cs="Times New Roman"/>
          <w:color w:val="000000"/>
          <w:sz w:val="24"/>
          <w:szCs w:val="24"/>
          <w:lang w:val="ru-RU"/>
        </w:rPr>
        <w:t>концепции преподавания учебного предмета «Физика»;</w:t>
      </w:r>
    </w:p>
    <w:p w:rsidR="003518DE" w:rsidRDefault="00843C30">
      <w:pPr>
        <w:numPr>
          <w:ilvl w:val="0"/>
          <w:numId w:val="1"/>
        </w:numPr>
        <w:ind w:left="780" w:right="180"/>
        <w:contextualSpacing/>
        <w:rPr>
          <w:rFonts w:cs="Times New Roman"/>
          <w:color w:val="000000"/>
          <w:sz w:val="24"/>
          <w:szCs w:val="24"/>
          <w:lang w:val="ru-RU"/>
        </w:rPr>
      </w:pPr>
      <w:r>
        <w:rPr>
          <w:rFonts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3518DE" w:rsidRDefault="00843C30">
      <w:pPr>
        <w:numPr>
          <w:ilvl w:val="0"/>
          <w:numId w:val="1"/>
        </w:numPr>
        <w:ind w:left="780" w:right="180"/>
        <w:contextualSpacing/>
        <w:rPr>
          <w:rFonts w:cs="Times New Roman"/>
          <w:color w:val="000000"/>
          <w:sz w:val="24"/>
          <w:szCs w:val="24"/>
          <w:lang w:val="ru-RU"/>
        </w:rPr>
      </w:pPr>
      <w:r>
        <w:rPr>
          <w:rFonts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3518DE" w:rsidRDefault="00843C30">
      <w:pPr>
        <w:numPr>
          <w:ilvl w:val="0"/>
          <w:numId w:val="1"/>
        </w:numPr>
        <w:ind w:right="180"/>
        <w:contextualSpacing/>
        <w:rPr>
          <w:rFonts w:cs="Times New Roman"/>
          <w:color w:val="000000"/>
          <w:sz w:val="24"/>
          <w:szCs w:val="24"/>
          <w:lang w:val="ru-RU"/>
        </w:rPr>
      </w:pPr>
      <w:r>
        <w:rPr>
          <w:rFonts w:cs="Times New Roman"/>
          <w:color w:val="000000"/>
          <w:sz w:val="24"/>
          <w:szCs w:val="24"/>
          <w:lang w:val="ru-RU"/>
        </w:rPr>
        <w:t>учебного плана среднего общего образования, утвержденного приказом</w:t>
      </w:r>
      <w:r>
        <w:rPr>
          <w:rFonts w:cs="Times New Roman"/>
          <w:color w:val="000000"/>
          <w:sz w:val="24"/>
          <w:szCs w:val="24"/>
        </w:rPr>
        <w:t> </w:t>
      </w:r>
      <w:r>
        <w:rPr>
          <w:rFonts w:cs="Times New Roman"/>
          <w:color w:val="000000"/>
          <w:sz w:val="24"/>
          <w:szCs w:val="24"/>
          <w:lang w:val="ru-RU"/>
        </w:rPr>
        <w:t>МБОУ «Многопрофильная полилингвальная школа №9» от 28.08.2024 № 145 «О внесении изменений в основную образовательную программу среднего общего образования»;</w:t>
      </w:r>
    </w:p>
    <w:p w:rsidR="003518DE" w:rsidRDefault="00843C30">
      <w:pPr>
        <w:numPr>
          <w:ilvl w:val="0"/>
          <w:numId w:val="1"/>
        </w:numPr>
        <w:spacing w:after="280"/>
        <w:ind w:left="780" w:right="180"/>
        <w:rPr>
          <w:rFonts w:cs="Times New Roman"/>
          <w:color w:val="000000"/>
          <w:sz w:val="24"/>
          <w:szCs w:val="24"/>
          <w:lang w:val="ru-RU"/>
        </w:rPr>
      </w:pPr>
      <w:r>
        <w:rPr>
          <w:rFonts w:cs="Times New Roman"/>
          <w:color w:val="000000"/>
          <w:sz w:val="24"/>
          <w:szCs w:val="24"/>
          <w:lang w:val="ru-RU"/>
        </w:rPr>
        <w:t>федеральной рабочей программы по учебному предмету «Физика» базового уровня.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Рабочая программа ориентирована на целевые приоритеты, сформулированные в федеральной рабочей программе воспитания и в рабочей программе воспитания МБОУ «Многопрофильная полилингвальная школа №9».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 xml:space="preserve">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w:t>
      </w:r>
      <w:r>
        <w:rPr>
          <w:rFonts w:cs="Times New Roman"/>
          <w:color w:val="000000"/>
          <w:sz w:val="24"/>
          <w:szCs w:val="24"/>
          <w:lang w:val="ru-RU"/>
        </w:rPr>
        <w:lastRenderedPageBreak/>
        <w:t>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3518DE" w:rsidRDefault="00843C30">
      <w:pPr>
        <w:spacing w:before="280" w:after="280"/>
        <w:rPr>
          <w:rFonts w:cs="Times New Roman"/>
          <w:color w:val="000000"/>
          <w:sz w:val="24"/>
          <w:szCs w:val="24"/>
        </w:rPr>
      </w:pPr>
      <w:r>
        <w:rPr>
          <w:rFonts w:cs="Times New Roman"/>
          <w:color w:val="000000"/>
          <w:sz w:val="24"/>
          <w:szCs w:val="24"/>
        </w:rPr>
        <w:t>Программа по физике включает:</w:t>
      </w:r>
    </w:p>
    <w:p w:rsidR="003518DE" w:rsidRDefault="00843C30">
      <w:pPr>
        <w:numPr>
          <w:ilvl w:val="0"/>
          <w:numId w:val="2"/>
        </w:numPr>
        <w:spacing w:before="280"/>
        <w:ind w:left="780" w:right="180"/>
        <w:contextualSpacing/>
        <w:rPr>
          <w:rFonts w:cs="Times New Roman"/>
          <w:color w:val="000000"/>
          <w:sz w:val="24"/>
          <w:szCs w:val="24"/>
          <w:lang w:val="ru-RU"/>
        </w:rPr>
      </w:pPr>
      <w:r>
        <w:rPr>
          <w:rFonts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3518DE" w:rsidRDefault="00843C30">
      <w:pPr>
        <w:numPr>
          <w:ilvl w:val="0"/>
          <w:numId w:val="2"/>
        </w:numPr>
        <w:spacing w:after="280"/>
        <w:ind w:left="780" w:right="180"/>
        <w:rPr>
          <w:rFonts w:cs="Times New Roman"/>
          <w:color w:val="000000"/>
          <w:sz w:val="24"/>
          <w:szCs w:val="24"/>
          <w:lang w:val="ru-RU"/>
        </w:rPr>
      </w:pPr>
      <w:r>
        <w:rPr>
          <w:rFonts w:cs="Times New Roman"/>
          <w:color w:val="000000"/>
          <w:sz w:val="24"/>
          <w:szCs w:val="24"/>
          <w:lang w:val="ru-RU"/>
        </w:rPr>
        <w:t>содержание учебного предмета «Физика» по годам обучения.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Идея целостности. В соответствии с ней курс является логически завершенным, он содержит материал из всех разделов физики, включает</w:t>
      </w:r>
      <w:r>
        <w:rPr>
          <w:rFonts w:cs="Times New Roman"/>
          <w:color w:val="000000"/>
          <w:sz w:val="24"/>
          <w:szCs w:val="24"/>
        </w:rPr>
        <w:t> </w:t>
      </w:r>
      <w:r>
        <w:rPr>
          <w:rFonts w:cs="Times New Roman"/>
          <w:color w:val="000000"/>
          <w:sz w:val="24"/>
          <w:szCs w:val="24"/>
          <w:lang w:val="ru-RU"/>
        </w:rPr>
        <w:t>вопросы как классической, так и современной физики.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Идея генерализации. В соответствии с ней материал курса физики объединен вокруг физических теорий. Ведущим в курсе является формирование представлений о структурных уровнях материи, веществе и поле.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Идея гуманитаризации. Ее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 xml:space="preserve">Идея экологизации реализуется посредством введения элементов содержания, посвященных экологическим проблемам современности, которые связаны с развитием </w:t>
      </w:r>
      <w:r>
        <w:rPr>
          <w:rFonts w:cs="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w:t>
      </w:r>
      <w:r>
        <w:rPr>
          <w:rFonts w:cs="Times New Roman"/>
          <w:color w:val="000000"/>
          <w:sz w:val="24"/>
          <w:szCs w:val="24"/>
        </w:rPr>
        <w:t> </w:t>
      </w:r>
      <w:r>
        <w:rPr>
          <w:rFonts w:cs="Times New Roman"/>
          <w:color w:val="000000"/>
          <w:sz w:val="24"/>
          <w:szCs w:val="24"/>
          <w:lang w:val="ru-RU"/>
        </w:rPr>
        <w:t>для описания естественно-научных явлений и процессов).</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Системно-деятельностный подход в курсе физики реализуется прежде всего за счет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Большое внимание уделяется решению расчетных и качественных задач. При этом для расчетных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расчете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lastRenderedPageBreak/>
        <w:t>Основными целями изучения физики в общем образовании являются:</w:t>
      </w:r>
    </w:p>
    <w:p w:rsidR="003518DE" w:rsidRDefault="00843C30">
      <w:pPr>
        <w:numPr>
          <w:ilvl w:val="0"/>
          <w:numId w:val="3"/>
        </w:numPr>
        <w:spacing w:before="280"/>
        <w:ind w:left="780" w:right="180"/>
        <w:contextualSpacing/>
        <w:rPr>
          <w:rFonts w:cs="Times New Roman"/>
          <w:color w:val="000000"/>
          <w:sz w:val="24"/>
          <w:szCs w:val="24"/>
          <w:lang w:val="ru-RU"/>
        </w:rPr>
      </w:pPr>
      <w:r>
        <w:rPr>
          <w:rFonts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3518DE" w:rsidRDefault="00843C30">
      <w:pPr>
        <w:numPr>
          <w:ilvl w:val="0"/>
          <w:numId w:val="3"/>
        </w:numPr>
        <w:ind w:left="780" w:right="180"/>
        <w:contextualSpacing/>
        <w:rPr>
          <w:rFonts w:cs="Times New Roman"/>
          <w:color w:val="000000"/>
          <w:sz w:val="24"/>
          <w:szCs w:val="24"/>
          <w:lang w:val="ru-RU"/>
        </w:rPr>
      </w:pPr>
      <w:r>
        <w:rPr>
          <w:rFonts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3518DE" w:rsidRDefault="00843C30">
      <w:pPr>
        <w:numPr>
          <w:ilvl w:val="0"/>
          <w:numId w:val="3"/>
        </w:numPr>
        <w:ind w:left="780" w:right="180"/>
        <w:contextualSpacing/>
        <w:rPr>
          <w:rFonts w:cs="Times New Roman"/>
          <w:color w:val="000000"/>
          <w:sz w:val="24"/>
          <w:szCs w:val="24"/>
          <w:lang w:val="ru-RU"/>
        </w:rPr>
      </w:pPr>
      <w:r>
        <w:rPr>
          <w:rFonts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3518DE" w:rsidRDefault="00843C30">
      <w:pPr>
        <w:numPr>
          <w:ilvl w:val="0"/>
          <w:numId w:val="3"/>
        </w:numPr>
        <w:ind w:left="780" w:right="180"/>
        <w:contextualSpacing/>
        <w:rPr>
          <w:rFonts w:cs="Times New Roman"/>
          <w:color w:val="000000"/>
          <w:sz w:val="24"/>
          <w:szCs w:val="24"/>
          <w:lang w:val="ru-RU"/>
        </w:rPr>
      </w:pPr>
      <w:r>
        <w:rPr>
          <w:rFonts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3518DE" w:rsidRDefault="00843C30">
      <w:pPr>
        <w:numPr>
          <w:ilvl w:val="0"/>
          <w:numId w:val="3"/>
        </w:numPr>
        <w:spacing w:after="280"/>
        <w:ind w:left="780" w:right="180"/>
        <w:rPr>
          <w:rFonts w:cs="Times New Roman"/>
          <w:color w:val="000000"/>
          <w:sz w:val="24"/>
          <w:szCs w:val="24"/>
          <w:lang w:val="ru-RU"/>
        </w:rPr>
      </w:pPr>
      <w:r>
        <w:rPr>
          <w:rFonts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3518DE" w:rsidRDefault="00843C30">
      <w:pPr>
        <w:numPr>
          <w:ilvl w:val="0"/>
          <w:numId w:val="4"/>
        </w:numPr>
        <w:spacing w:before="280"/>
        <w:ind w:left="780" w:right="180"/>
        <w:contextualSpacing/>
        <w:rPr>
          <w:rFonts w:cs="Times New Roman"/>
          <w:color w:val="000000"/>
          <w:sz w:val="24"/>
          <w:szCs w:val="24"/>
          <w:lang w:val="ru-RU"/>
        </w:rPr>
      </w:pPr>
      <w:r>
        <w:rPr>
          <w:rFonts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518DE" w:rsidRDefault="00843C30">
      <w:pPr>
        <w:numPr>
          <w:ilvl w:val="0"/>
          <w:numId w:val="4"/>
        </w:numPr>
        <w:ind w:left="780" w:right="180"/>
        <w:contextualSpacing/>
        <w:rPr>
          <w:rFonts w:cs="Times New Roman"/>
          <w:color w:val="000000"/>
          <w:sz w:val="24"/>
          <w:szCs w:val="24"/>
          <w:lang w:val="ru-RU"/>
        </w:rPr>
      </w:pPr>
      <w:r>
        <w:rPr>
          <w:rFonts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518DE" w:rsidRDefault="00843C30">
      <w:pPr>
        <w:numPr>
          <w:ilvl w:val="0"/>
          <w:numId w:val="4"/>
        </w:numPr>
        <w:ind w:left="780" w:right="180"/>
        <w:contextualSpacing/>
        <w:rPr>
          <w:rFonts w:cs="Times New Roman"/>
          <w:color w:val="000000"/>
          <w:sz w:val="24"/>
          <w:szCs w:val="24"/>
          <w:lang w:val="ru-RU"/>
        </w:rPr>
      </w:pPr>
      <w:r>
        <w:rPr>
          <w:rFonts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518DE" w:rsidRDefault="00843C30">
      <w:pPr>
        <w:numPr>
          <w:ilvl w:val="0"/>
          <w:numId w:val="4"/>
        </w:numPr>
        <w:ind w:left="780" w:right="180"/>
        <w:contextualSpacing/>
        <w:rPr>
          <w:rFonts w:cs="Times New Roman"/>
          <w:color w:val="000000"/>
          <w:sz w:val="24"/>
          <w:szCs w:val="24"/>
          <w:lang w:val="ru-RU"/>
        </w:rPr>
      </w:pPr>
      <w:r>
        <w:rPr>
          <w:rFonts w:cs="Times New Roman"/>
          <w:color w:val="000000"/>
          <w:sz w:val="24"/>
          <w:szCs w:val="24"/>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3518DE" w:rsidRDefault="00843C30">
      <w:pPr>
        <w:numPr>
          <w:ilvl w:val="0"/>
          <w:numId w:val="4"/>
        </w:numPr>
        <w:ind w:left="780" w:right="180"/>
        <w:contextualSpacing/>
        <w:rPr>
          <w:rFonts w:cs="Times New Roman"/>
          <w:color w:val="000000"/>
          <w:sz w:val="24"/>
          <w:szCs w:val="24"/>
          <w:lang w:val="ru-RU"/>
        </w:rPr>
      </w:pPr>
      <w:r>
        <w:rPr>
          <w:rFonts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518DE" w:rsidRDefault="00843C30">
      <w:pPr>
        <w:numPr>
          <w:ilvl w:val="0"/>
          <w:numId w:val="4"/>
        </w:numPr>
        <w:spacing w:after="280"/>
        <w:ind w:left="780" w:right="180"/>
        <w:rPr>
          <w:rFonts w:cs="Times New Roman"/>
          <w:color w:val="000000"/>
          <w:sz w:val="24"/>
          <w:szCs w:val="24"/>
          <w:lang w:val="ru-RU"/>
        </w:rPr>
      </w:pPr>
      <w:r>
        <w:rPr>
          <w:rFonts w:cs="Times New Roman"/>
          <w:color w:val="000000"/>
          <w:sz w:val="24"/>
          <w:szCs w:val="24"/>
          <w:lang w:val="ru-RU"/>
        </w:rPr>
        <w:t>создание условий для развития умений проектно-исследовательской, творческой деятельности.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‌На изучение физики (базовый уровень) на уровне среднего общего образования отводится 136 часов: в 10-м классе – 68 часов (2 часа в неделю), в 11-м классе – 68 часов (2 часа в неделю).‌‌</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учетом индивидуальных особенностей обучающихся.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3518DE" w:rsidRDefault="00843C30">
      <w:pPr>
        <w:numPr>
          <w:ilvl w:val="0"/>
          <w:numId w:val="5"/>
        </w:numPr>
        <w:spacing w:before="280"/>
        <w:ind w:left="780" w:right="180"/>
        <w:contextualSpacing/>
        <w:rPr>
          <w:rFonts w:cs="Times New Roman"/>
          <w:color w:val="000000"/>
          <w:sz w:val="24"/>
          <w:szCs w:val="24"/>
          <w:lang w:val="ru-RU"/>
        </w:rPr>
      </w:pPr>
      <w:r>
        <w:rPr>
          <w:rFonts w:cs="Times New Roman"/>
          <w:color w:val="000000"/>
          <w:sz w:val="24"/>
          <w:szCs w:val="24"/>
          <w:lang w:val="ru-RU"/>
        </w:rPr>
        <w:lastRenderedPageBreak/>
        <w:t>Физика. Классический курс , 10 класс/ Мякишев Г.Я., Буховцев Б.Б., Сотский Н.Н. под редакцией Парфентьевой Н.А., Акционерное общество «Издательство "Просвещение"»;</w:t>
      </w:r>
    </w:p>
    <w:p w:rsidR="003518DE" w:rsidRDefault="00843C30">
      <w:pPr>
        <w:numPr>
          <w:ilvl w:val="0"/>
          <w:numId w:val="5"/>
        </w:numPr>
        <w:ind w:left="780" w:right="180"/>
        <w:contextualSpacing/>
        <w:rPr>
          <w:rFonts w:cs="Times New Roman"/>
          <w:color w:val="000000"/>
          <w:sz w:val="24"/>
          <w:szCs w:val="24"/>
          <w:lang w:val="ru-RU"/>
        </w:rPr>
      </w:pPr>
      <w:r>
        <w:rPr>
          <w:rFonts w:cs="Times New Roman"/>
          <w:color w:val="000000"/>
          <w:sz w:val="24"/>
          <w:szCs w:val="24"/>
          <w:lang w:val="ru-RU"/>
        </w:rPr>
        <w:t>Физика. Классический курс 11 класс/ Мякишев Г.Л., Буховцев Б.Б., Чаругин В.М. под редакцией Парфентьевой Н.А., Акционерное общество «Издательство "Просвещение"»;</w:t>
      </w:r>
    </w:p>
    <w:p w:rsidR="003518DE" w:rsidRPr="00EC2629" w:rsidRDefault="003518DE">
      <w:pPr>
        <w:spacing w:after="280"/>
        <w:ind w:left="780" w:right="180"/>
        <w:rPr>
          <w:rFonts w:cs="Times New Roman"/>
          <w:color w:val="000000"/>
          <w:sz w:val="24"/>
          <w:szCs w:val="24"/>
          <w:lang w:val="ru-RU"/>
        </w:rPr>
      </w:pP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18.07.2024 № 499:</w:t>
      </w:r>
    </w:p>
    <w:p w:rsidR="003518DE" w:rsidRDefault="00843C30">
      <w:pPr>
        <w:numPr>
          <w:ilvl w:val="0"/>
          <w:numId w:val="6"/>
        </w:numPr>
        <w:spacing w:before="280"/>
        <w:ind w:left="780" w:right="180"/>
        <w:contextualSpacing/>
        <w:rPr>
          <w:rFonts w:cs="Times New Roman"/>
          <w:color w:val="000000"/>
          <w:sz w:val="24"/>
          <w:szCs w:val="24"/>
          <w:lang w:val="ru-RU"/>
        </w:rPr>
      </w:pPr>
      <w:r>
        <w:rPr>
          <w:rFonts w:cs="Times New Roman"/>
          <w:color w:val="000000"/>
          <w:sz w:val="24"/>
          <w:szCs w:val="24"/>
          <w:lang w:val="ru-RU"/>
        </w:rPr>
        <w:t>Уроки по учебному предмету «Физика» 10 класс, ФГАОУ ДПО «Академия Минпросвещения России»;</w:t>
      </w:r>
    </w:p>
    <w:p w:rsidR="003518DE" w:rsidRDefault="00843C30">
      <w:pPr>
        <w:numPr>
          <w:ilvl w:val="0"/>
          <w:numId w:val="6"/>
        </w:numPr>
        <w:ind w:left="780" w:right="180"/>
        <w:contextualSpacing/>
        <w:rPr>
          <w:rFonts w:cs="Times New Roman"/>
          <w:color w:val="000000"/>
          <w:sz w:val="24"/>
          <w:szCs w:val="24"/>
          <w:lang w:val="ru-RU"/>
        </w:rPr>
      </w:pPr>
      <w:r>
        <w:rPr>
          <w:rFonts w:cs="Times New Roman"/>
          <w:color w:val="000000"/>
          <w:sz w:val="24"/>
          <w:szCs w:val="24"/>
          <w:lang w:val="ru-RU"/>
        </w:rPr>
        <w:t>Уроки по учебному предмету «Физика» 11 класс, ФГАОУ ДПО «Академия Минпросвещения России»;</w:t>
      </w:r>
    </w:p>
    <w:p w:rsidR="003518DE" w:rsidRPr="00EC2629" w:rsidRDefault="003518DE">
      <w:pPr>
        <w:spacing w:after="280"/>
        <w:ind w:left="780" w:right="180"/>
        <w:rPr>
          <w:rFonts w:cs="Times New Roman"/>
          <w:color w:val="000000"/>
          <w:sz w:val="24"/>
          <w:szCs w:val="24"/>
          <w:lang w:val="ru-RU"/>
        </w:rPr>
      </w:pPr>
    </w:p>
    <w:p w:rsidR="003518DE" w:rsidRPr="00EC2629" w:rsidRDefault="00843C30">
      <w:pPr>
        <w:spacing w:before="280" w:after="280" w:line="600" w:lineRule="atLeast"/>
        <w:rPr>
          <w:b/>
          <w:bCs/>
          <w:color w:val="252525"/>
          <w:spacing w:val="-2"/>
          <w:sz w:val="28"/>
          <w:szCs w:val="28"/>
          <w:lang w:val="ru-RU"/>
        </w:rPr>
      </w:pPr>
      <w:r w:rsidRPr="00EC2629">
        <w:rPr>
          <w:b/>
          <w:bCs/>
          <w:color w:val="252525"/>
          <w:spacing w:val="-2"/>
          <w:sz w:val="28"/>
          <w:szCs w:val="28"/>
          <w:lang w:val="ru-RU"/>
        </w:rPr>
        <w:t>ПЛАНИРУЕМЫЕ РЕЗУЛЬТАТЫ ОСВОЕНИЯ ПРОГРАММЫ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3518DE" w:rsidRDefault="00843C30">
      <w:pPr>
        <w:spacing w:before="280" w:after="280" w:line="600" w:lineRule="atLeast"/>
        <w:rPr>
          <w:b/>
          <w:bCs/>
          <w:color w:val="252525"/>
          <w:spacing w:val="-2"/>
          <w:sz w:val="28"/>
          <w:szCs w:val="28"/>
          <w:lang w:val="ru-RU"/>
        </w:rPr>
      </w:pPr>
      <w:r>
        <w:rPr>
          <w:b/>
          <w:bCs/>
          <w:color w:val="252525"/>
          <w:spacing w:val="-2"/>
          <w:sz w:val="28"/>
          <w:szCs w:val="28"/>
          <w:lang w:val="ru-RU"/>
        </w:rPr>
        <w:t>ЛИЧНОСТНЫЕ РЕЗУЛЬТАТЫ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1) гражданского воспитания: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принятие традиционных общечеловеческих гуманистических и демократических ценностей;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lastRenderedPageBreak/>
        <w:t>умение взаимодействовать с социальными институтами в соответствии с их функциями и назначением;</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готовность к гуманитарной и волонтерской деятельности;</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2) патриотического воспитания: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сформированность российской гражданской идентичности, патриотизма;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ценностное отношение к государственным символам, достижениям российских ученых в области физики и техники;</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3) духовно-нравственного воспитания: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сформированность нравственного сознания, этического поведения;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ученого;</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осознание личного вклада в построение устойчивого будущего;</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4) эстетического воспитания: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5) трудового воспитания: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6) экологического воспитания: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сформированность экологической культуры, осознание глобального характера экологических проблем;</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lastRenderedPageBreak/>
        <w:t>7) ценности научного познания: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сформированность мировоззрения, соответствующего современному уровню развития физической науки;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518DE" w:rsidRDefault="00843C30">
      <w:pPr>
        <w:spacing w:before="280" w:after="280" w:line="600" w:lineRule="atLeast"/>
        <w:rPr>
          <w:b/>
          <w:bCs/>
          <w:color w:val="252525"/>
          <w:spacing w:val="-2"/>
          <w:sz w:val="28"/>
          <w:szCs w:val="42"/>
          <w:lang w:val="ru-RU"/>
        </w:rPr>
      </w:pPr>
      <w:r>
        <w:rPr>
          <w:b/>
          <w:bCs/>
          <w:color w:val="252525"/>
          <w:spacing w:val="-2"/>
          <w:sz w:val="28"/>
          <w:szCs w:val="42"/>
          <w:lang w:val="ru-RU"/>
        </w:rPr>
        <w:t>МЕТАПРЕДМЕТНЫЕ РЕЗУЛЬТАТЫ</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Познавательные универсальные учебные действия</w:t>
      </w:r>
    </w:p>
    <w:p w:rsidR="003518DE" w:rsidRDefault="00843C30">
      <w:pPr>
        <w:spacing w:before="280" w:after="280"/>
        <w:rPr>
          <w:rFonts w:cs="Times New Roman"/>
          <w:color w:val="000000"/>
          <w:sz w:val="24"/>
          <w:szCs w:val="24"/>
        </w:rPr>
      </w:pPr>
      <w:r>
        <w:rPr>
          <w:rFonts w:cs="Times New Roman"/>
          <w:b/>
          <w:bCs/>
          <w:color w:val="000000"/>
          <w:sz w:val="24"/>
          <w:szCs w:val="24"/>
        </w:rPr>
        <w:t>Базовые логические действия:</w:t>
      </w:r>
    </w:p>
    <w:p w:rsidR="003518DE" w:rsidRDefault="00843C30">
      <w:pPr>
        <w:numPr>
          <w:ilvl w:val="0"/>
          <w:numId w:val="7"/>
        </w:numPr>
        <w:spacing w:before="280"/>
        <w:ind w:left="780" w:right="180"/>
        <w:contextualSpacing/>
        <w:rPr>
          <w:rFonts w:cs="Times New Roman"/>
          <w:color w:val="000000"/>
          <w:sz w:val="24"/>
          <w:szCs w:val="24"/>
          <w:lang w:val="ru-RU"/>
        </w:rPr>
      </w:pPr>
      <w:r>
        <w:rPr>
          <w:rFonts w:cs="Times New Roman"/>
          <w:color w:val="000000"/>
          <w:sz w:val="24"/>
          <w:szCs w:val="24"/>
          <w:lang w:val="ru-RU"/>
        </w:rPr>
        <w:t>самостоятельно формулировать и актуализировать проблему, рассматривать ее всесторонне;</w:t>
      </w:r>
    </w:p>
    <w:p w:rsidR="003518DE" w:rsidRDefault="00843C30">
      <w:pPr>
        <w:numPr>
          <w:ilvl w:val="0"/>
          <w:numId w:val="7"/>
        </w:numPr>
        <w:ind w:left="780" w:right="180"/>
        <w:contextualSpacing/>
        <w:rPr>
          <w:rFonts w:cs="Times New Roman"/>
          <w:color w:val="000000"/>
          <w:sz w:val="24"/>
          <w:szCs w:val="24"/>
          <w:lang w:val="ru-RU"/>
        </w:rPr>
      </w:pPr>
      <w:r>
        <w:rPr>
          <w:rFonts w:cs="Times New Roman"/>
          <w:color w:val="000000"/>
          <w:sz w:val="24"/>
          <w:szCs w:val="24"/>
          <w:lang w:val="ru-RU"/>
        </w:rPr>
        <w:t>определять цели деятельности, задавать параметры и критерии их достижения;</w:t>
      </w:r>
    </w:p>
    <w:p w:rsidR="003518DE" w:rsidRDefault="00843C30">
      <w:pPr>
        <w:numPr>
          <w:ilvl w:val="0"/>
          <w:numId w:val="7"/>
        </w:numPr>
        <w:ind w:left="780" w:right="180"/>
        <w:contextualSpacing/>
        <w:rPr>
          <w:rFonts w:cs="Times New Roman"/>
          <w:color w:val="000000"/>
          <w:sz w:val="24"/>
          <w:szCs w:val="24"/>
          <w:lang w:val="ru-RU"/>
        </w:rPr>
      </w:pPr>
      <w:r>
        <w:rPr>
          <w:rFonts w:cs="Times New Roman"/>
          <w:color w:val="000000"/>
          <w:sz w:val="24"/>
          <w:szCs w:val="24"/>
          <w:lang w:val="ru-RU"/>
        </w:rPr>
        <w:t>выявлять закономерности и противоречия в рассматриваемых физических явлениях;</w:t>
      </w:r>
    </w:p>
    <w:p w:rsidR="003518DE" w:rsidRDefault="00843C30">
      <w:pPr>
        <w:numPr>
          <w:ilvl w:val="0"/>
          <w:numId w:val="7"/>
        </w:numPr>
        <w:ind w:left="780" w:right="180"/>
        <w:contextualSpacing/>
        <w:rPr>
          <w:rFonts w:cs="Times New Roman"/>
          <w:color w:val="000000"/>
          <w:sz w:val="24"/>
          <w:szCs w:val="24"/>
          <w:lang w:val="ru-RU"/>
        </w:rPr>
      </w:pPr>
      <w:r>
        <w:rPr>
          <w:rFonts w:cs="Times New Roman"/>
          <w:color w:val="000000"/>
          <w:sz w:val="24"/>
          <w:szCs w:val="24"/>
          <w:lang w:val="ru-RU"/>
        </w:rPr>
        <w:t>разрабатывать план решения проблемы с учетом анализа имеющихся материальных и нематериальных ресурсов;</w:t>
      </w:r>
    </w:p>
    <w:p w:rsidR="003518DE" w:rsidRDefault="00843C30">
      <w:pPr>
        <w:numPr>
          <w:ilvl w:val="0"/>
          <w:numId w:val="7"/>
        </w:numPr>
        <w:ind w:left="780" w:right="180"/>
        <w:contextualSpacing/>
        <w:rPr>
          <w:rFonts w:cs="Times New Roman"/>
          <w:color w:val="000000"/>
          <w:sz w:val="24"/>
          <w:szCs w:val="24"/>
          <w:lang w:val="ru-RU"/>
        </w:rPr>
      </w:pPr>
      <w:r>
        <w:rPr>
          <w:rFonts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3518DE" w:rsidRDefault="00843C30">
      <w:pPr>
        <w:numPr>
          <w:ilvl w:val="0"/>
          <w:numId w:val="7"/>
        </w:numPr>
        <w:ind w:left="780" w:right="180"/>
        <w:contextualSpacing/>
        <w:rPr>
          <w:rFonts w:cs="Times New Roman"/>
          <w:color w:val="000000"/>
          <w:sz w:val="24"/>
          <w:szCs w:val="24"/>
          <w:lang w:val="ru-RU"/>
        </w:rPr>
      </w:pPr>
      <w:r>
        <w:rPr>
          <w:rFonts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3518DE" w:rsidRDefault="00843C30">
      <w:pPr>
        <w:numPr>
          <w:ilvl w:val="0"/>
          <w:numId w:val="7"/>
        </w:numPr>
        <w:spacing w:after="280"/>
        <w:ind w:left="780" w:right="180"/>
        <w:rPr>
          <w:rFonts w:cs="Times New Roman"/>
          <w:color w:val="000000"/>
          <w:sz w:val="24"/>
          <w:szCs w:val="24"/>
          <w:lang w:val="ru-RU"/>
        </w:rPr>
      </w:pPr>
      <w:r>
        <w:rPr>
          <w:rFonts w:cs="Times New Roman"/>
          <w:color w:val="000000"/>
          <w:sz w:val="24"/>
          <w:szCs w:val="24"/>
          <w:lang w:val="ru-RU"/>
        </w:rPr>
        <w:t>развивать креативное мышление при решении жизненных проблем.</w:t>
      </w:r>
    </w:p>
    <w:p w:rsidR="003518DE" w:rsidRDefault="00843C30">
      <w:pPr>
        <w:spacing w:before="280" w:after="280"/>
        <w:rPr>
          <w:rFonts w:cs="Times New Roman"/>
          <w:color w:val="000000"/>
          <w:sz w:val="24"/>
          <w:szCs w:val="24"/>
        </w:rPr>
      </w:pPr>
      <w:r>
        <w:rPr>
          <w:rFonts w:cs="Times New Roman"/>
          <w:b/>
          <w:bCs/>
          <w:color w:val="000000"/>
          <w:sz w:val="24"/>
          <w:szCs w:val="24"/>
        </w:rPr>
        <w:t>Базовые исследовательские действия</w:t>
      </w:r>
      <w:r>
        <w:rPr>
          <w:rFonts w:cs="Times New Roman"/>
          <w:color w:val="000000"/>
          <w:sz w:val="24"/>
          <w:szCs w:val="24"/>
        </w:rPr>
        <w:t>:</w:t>
      </w:r>
    </w:p>
    <w:p w:rsidR="003518DE" w:rsidRDefault="00843C30">
      <w:pPr>
        <w:numPr>
          <w:ilvl w:val="0"/>
          <w:numId w:val="8"/>
        </w:numPr>
        <w:spacing w:before="280"/>
        <w:ind w:left="780" w:right="180"/>
        <w:contextualSpacing/>
        <w:rPr>
          <w:rFonts w:cs="Times New Roman"/>
          <w:color w:val="000000"/>
          <w:sz w:val="24"/>
          <w:szCs w:val="24"/>
          <w:lang w:val="ru-RU"/>
        </w:rPr>
      </w:pPr>
      <w:r>
        <w:rPr>
          <w:rFonts w:cs="Times New Roman"/>
          <w:color w:val="000000"/>
          <w:sz w:val="24"/>
          <w:szCs w:val="24"/>
          <w:lang w:val="ru-RU"/>
        </w:rPr>
        <w:t>владеть научной терминологией, ключевыми понятиями и методами физической науки;</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lastRenderedPageBreak/>
        <w:t>ставить и формулировать собственные задачи в образовательной деятельности, в том числе при изучении физики;</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давать оценку новым ситуациям, оценивать приобретенный опыт;</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уметь переносить знания по физике в практическую область жизнедеятельности;</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уметь интегрировать знания из разных предметных областей;</w:t>
      </w:r>
    </w:p>
    <w:p w:rsidR="003518DE" w:rsidRDefault="00843C30">
      <w:pPr>
        <w:numPr>
          <w:ilvl w:val="0"/>
          <w:numId w:val="8"/>
        </w:numPr>
        <w:ind w:left="780" w:right="180"/>
        <w:contextualSpacing/>
        <w:rPr>
          <w:rFonts w:cs="Times New Roman"/>
          <w:color w:val="000000"/>
          <w:sz w:val="24"/>
          <w:szCs w:val="24"/>
          <w:lang w:val="ru-RU"/>
        </w:rPr>
      </w:pPr>
      <w:r>
        <w:rPr>
          <w:rFonts w:cs="Times New Roman"/>
          <w:color w:val="000000"/>
          <w:sz w:val="24"/>
          <w:szCs w:val="24"/>
          <w:lang w:val="ru-RU"/>
        </w:rPr>
        <w:t>выдвигать новые идеи, предлагать оригинальные подходы и решения;</w:t>
      </w:r>
    </w:p>
    <w:p w:rsidR="003518DE" w:rsidRDefault="00843C30">
      <w:pPr>
        <w:numPr>
          <w:ilvl w:val="0"/>
          <w:numId w:val="8"/>
        </w:numPr>
        <w:spacing w:after="280"/>
        <w:ind w:left="780" w:right="180"/>
        <w:rPr>
          <w:rFonts w:cs="Times New Roman"/>
          <w:color w:val="000000"/>
          <w:sz w:val="24"/>
          <w:szCs w:val="24"/>
          <w:lang w:val="ru-RU"/>
        </w:rPr>
      </w:pPr>
      <w:r>
        <w:rPr>
          <w:rFonts w:cs="Times New Roman"/>
          <w:color w:val="000000"/>
          <w:sz w:val="24"/>
          <w:szCs w:val="24"/>
          <w:lang w:val="ru-RU"/>
        </w:rPr>
        <w:t>ставить проблемы и задачи, допускающие альтернативные решения.</w:t>
      </w:r>
    </w:p>
    <w:p w:rsidR="003518DE" w:rsidRDefault="00843C30">
      <w:pPr>
        <w:spacing w:before="280" w:after="280"/>
        <w:rPr>
          <w:rFonts w:cs="Times New Roman"/>
          <w:color w:val="000000"/>
          <w:sz w:val="24"/>
          <w:szCs w:val="24"/>
        </w:rPr>
      </w:pPr>
      <w:r>
        <w:rPr>
          <w:rFonts w:cs="Times New Roman"/>
          <w:b/>
          <w:bCs/>
          <w:color w:val="000000"/>
          <w:sz w:val="24"/>
          <w:szCs w:val="24"/>
        </w:rPr>
        <w:t>Работа с информацией:</w:t>
      </w:r>
    </w:p>
    <w:p w:rsidR="003518DE" w:rsidRDefault="00843C30">
      <w:pPr>
        <w:numPr>
          <w:ilvl w:val="0"/>
          <w:numId w:val="9"/>
        </w:numPr>
        <w:spacing w:before="280"/>
        <w:ind w:left="780" w:right="180"/>
        <w:contextualSpacing/>
        <w:rPr>
          <w:rFonts w:cs="Times New Roman"/>
          <w:color w:val="000000"/>
          <w:sz w:val="24"/>
          <w:szCs w:val="24"/>
          <w:lang w:val="ru-RU"/>
        </w:rPr>
      </w:pPr>
      <w:r>
        <w:rPr>
          <w:rFonts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518DE" w:rsidRDefault="00843C30">
      <w:pPr>
        <w:numPr>
          <w:ilvl w:val="0"/>
          <w:numId w:val="9"/>
        </w:numPr>
        <w:ind w:left="780" w:right="180"/>
        <w:contextualSpacing/>
        <w:rPr>
          <w:rFonts w:cs="Times New Roman"/>
          <w:color w:val="000000"/>
          <w:sz w:val="24"/>
          <w:szCs w:val="24"/>
        </w:rPr>
      </w:pPr>
      <w:r>
        <w:rPr>
          <w:rFonts w:cs="Times New Roman"/>
          <w:color w:val="000000"/>
          <w:sz w:val="24"/>
          <w:szCs w:val="24"/>
        </w:rPr>
        <w:t>оценивать достоверность информации;</w:t>
      </w:r>
    </w:p>
    <w:p w:rsidR="003518DE" w:rsidRDefault="00843C30">
      <w:pPr>
        <w:numPr>
          <w:ilvl w:val="0"/>
          <w:numId w:val="9"/>
        </w:numPr>
        <w:ind w:left="780" w:right="180"/>
        <w:contextualSpacing/>
        <w:rPr>
          <w:rFonts w:cs="Times New Roman"/>
          <w:color w:val="000000"/>
          <w:sz w:val="24"/>
          <w:szCs w:val="24"/>
          <w:lang w:val="ru-RU"/>
        </w:rPr>
      </w:pPr>
      <w:r>
        <w:rPr>
          <w:rFonts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518DE" w:rsidRDefault="00843C30">
      <w:pPr>
        <w:numPr>
          <w:ilvl w:val="0"/>
          <w:numId w:val="9"/>
        </w:numPr>
        <w:spacing w:after="280"/>
        <w:ind w:left="780" w:right="180"/>
        <w:rPr>
          <w:rFonts w:cs="Times New Roman"/>
          <w:color w:val="000000"/>
          <w:sz w:val="24"/>
          <w:szCs w:val="24"/>
          <w:lang w:val="ru-RU"/>
        </w:rPr>
      </w:pPr>
      <w:r>
        <w:rPr>
          <w:rFonts w:cs="Times New Roman"/>
          <w:color w:val="000000"/>
          <w:sz w:val="24"/>
          <w:szCs w:val="24"/>
          <w:lang w:val="ru-RU"/>
        </w:rPr>
        <w:t>создавать тексты физического содержания в различных форматах с учетом назначения информации и целевой аудитории, выбирая оптимальную форму представления и визуализации.</w:t>
      </w:r>
    </w:p>
    <w:p w:rsidR="003518DE" w:rsidRDefault="00843C30">
      <w:pPr>
        <w:spacing w:before="280" w:after="280"/>
        <w:rPr>
          <w:rFonts w:cs="Times New Roman"/>
          <w:color w:val="000000"/>
          <w:sz w:val="24"/>
          <w:szCs w:val="24"/>
        </w:rPr>
      </w:pPr>
      <w:r>
        <w:rPr>
          <w:rFonts w:cs="Times New Roman"/>
          <w:b/>
          <w:bCs/>
          <w:color w:val="000000"/>
          <w:sz w:val="24"/>
          <w:szCs w:val="24"/>
        </w:rPr>
        <w:t>Коммуникативные универсальные учебные действия:</w:t>
      </w:r>
    </w:p>
    <w:p w:rsidR="003518DE" w:rsidRDefault="00843C30">
      <w:pPr>
        <w:numPr>
          <w:ilvl w:val="0"/>
          <w:numId w:val="10"/>
        </w:numPr>
        <w:spacing w:before="280"/>
        <w:ind w:left="780" w:right="180"/>
        <w:contextualSpacing/>
        <w:rPr>
          <w:rFonts w:cs="Times New Roman"/>
          <w:color w:val="000000"/>
          <w:sz w:val="24"/>
          <w:szCs w:val="24"/>
          <w:lang w:val="ru-RU"/>
        </w:rPr>
      </w:pPr>
      <w:r>
        <w:rPr>
          <w:rFonts w:cs="Times New Roman"/>
          <w:color w:val="000000"/>
          <w:sz w:val="24"/>
          <w:szCs w:val="24"/>
          <w:lang w:val="ru-RU"/>
        </w:rPr>
        <w:t>осуществлять общение на уроках физики и во внеурочной деятельности;</w:t>
      </w:r>
    </w:p>
    <w:p w:rsidR="003518DE" w:rsidRDefault="00843C30">
      <w:pPr>
        <w:numPr>
          <w:ilvl w:val="0"/>
          <w:numId w:val="10"/>
        </w:numPr>
        <w:ind w:left="780" w:right="180"/>
        <w:contextualSpacing/>
        <w:rPr>
          <w:rFonts w:cs="Times New Roman"/>
          <w:color w:val="000000"/>
          <w:sz w:val="24"/>
          <w:szCs w:val="24"/>
          <w:lang w:val="ru-RU"/>
        </w:rPr>
      </w:pPr>
      <w:r>
        <w:rPr>
          <w:rFonts w:cs="Times New Roman"/>
          <w:color w:val="000000"/>
          <w:sz w:val="24"/>
          <w:szCs w:val="24"/>
          <w:lang w:val="ru-RU"/>
        </w:rPr>
        <w:t>распознавать предпосылки конфликтных ситуаций и смягчать конфликты;</w:t>
      </w:r>
    </w:p>
    <w:p w:rsidR="003518DE" w:rsidRDefault="00843C30">
      <w:pPr>
        <w:numPr>
          <w:ilvl w:val="0"/>
          <w:numId w:val="10"/>
        </w:numPr>
        <w:ind w:left="780" w:right="180"/>
        <w:contextualSpacing/>
        <w:rPr>
          <w:rFonts w:cs="Times New Roman"/>
          <w:color w:val="000000"/>
          <w:sz w:val="24"/>
          <w:szCs w:val="24"/>
          <w:lang w:val="ru-RU"/>
        </w:rPr>
      </w:pPr>
      <w:r>
        <w:rPr>
          <w:rFonts w:cs="Times New Roman"/>
          <w:color w:val="000000"/>
          <w:sz w:val="24"/>
          <w:szCs w:val="24"/>
          <w:lang w:val="ru-RU"/>
        </w:rPr>
        <w:t>развернуто и логично излагать свою точку зрения с использованием языковых средств;</w:t>
      </w:r>
    </w:p>
    <w:p w:rsidR="003518DE" w:rsidRDefault="00843C30">
      <w:pPr>
        <w:numPr>
          <w:ilvl w:val="0"/>
          <w:numId w:val="10"/>
        </w:numPr>
        <w:ind w:left="780" w:right="180"/>
        <w:contextualSpacing/>
        <w:rPr>
          <w:rFonts w:cs="Times New Roman"/>
          <w:color w:val="000000"/>
          <w:sz w:val="24"/>
          <w:szCs w:val="24"/>
          <w:lang w:val="ru-RU"/>
        </w:rPr>
      </w:pPr>
      <w:r>
        <w:rPr>
          <w:rFonts w:cs="Times New Roman"/>
          <w:color w:val="000000"/>
          <w:sz w:val="24"/>
          <w:szCs w:val="24"/>
          <w:lang w:val="ru-RU"/>
        </w:rPr>
        <w:t>понимать и использовать преимущества командной и индивидуальной работы;</w:t>
      </w:r>
    </w:p>
    <w:p w:rsidR="003518DE" w:rsidRDefault="00843C30">
      <w:pPr>
        <w:numPr>
          <w:ilvl w:val="0"/>
          <w:numId w:val="10"/>
        </w:numPr>
        <w:ind w:left="780" w:right="180"/>
        <w:contextualSpacing/>
        <w:rPr>
          <w:rFonts w:cs="Times New Roman"/>
          <w:color w:val="000000"/>
          <w:sz w:val="24"/>
          <w:szCs w:val="24"/>
          <w:lang w:val="ru-RU"/>
        </w:rPr>
      </w:pPr>
      <w:r>
        <w:rPr>
          <w:rFonts w:cs="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3518DE" w:rsidRDefault="00843C30">
      <w:pPr>
        <w:numPr>
          <w:ilvl w:val="0"/>
          <w:numId w:val="10"/>
        </w:numPr>
        <w:ind w:left="780" w:right="180"/>
        <w:contextualSpacing/>
        <w:rPr>
          <w:rFonts w:cs="Times New Roman"/>
          <w:color w:val="000000"/>
          <w:sz w:val="24"/>
          <w:szCs w:val="24"/>
          <w:lang w:val="ru-RU"/>
        </w:rPr>
      </w:pPr>
      <w:r>
        <w:rPr>
          <w:rFonts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518DE" w:rsidRDefault="00843C30">
      <w:pPr>
        <w:numPr>
          <w:ilvl w:val="0"/>
          <w:numId w:val="10"/>
        </w:numPr>
        <w:ind w:left="780" w:right="180"/>
        <w:contextualSpacing/>
        <w:rPr>
          <w:rFonts w:cs="Times New Roman"/>
          <w:color w:val="000000"/>
          <w:sz w:val="24"/>
          <w:szCs w:val="24"/>
          <w:lang w:val="ru-RU"/>
        </w:rPr>
      </w:pPr>
      <w:r>
        <w:rPr>
          <w:rFonts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3518DE" w:rsidRDefault="00843C30">
      <w:pPr>
        <w:numPr>
          <w:ilvl w:val="0"/>
          <w:numId w:val="10"/>
        </w:numPr>
        <w:ind w:left="780" w:right="180"/>
        <w:contextualSpacing/>
        <w:rPr>
          <w:rFonts w:cs="Times New Roman"/>
          <w:color w:val="000000"/>
          <w:sz w:val="24"/>
          <w:szCs w:val="24"/>
          <w:lang w:val="ru-RU"/>
        </w:rPr>
      </w:pPr>
      <w:r>
        <w:rPr>
          <w:rFonts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3518DE" w:rsidRDefault="00843C30">
      <w:pPr>
        <w:numPr>
          <w:ilvl w:val="0"/>
          <w:numId w:val="10"/>
        </w:numPr>
        <w:spacing w:after="280"/>
        <w:ind w:left="780" w:right="180"/>
        <w:rPr>
          <w:rFonts w:cs="Times New Roman"/>
          <w:color w:val="000000"/>
          <w:sz w:val="24"/>
          <w:szCs w:val="24"/>
          <w:lang w:val="ru-RU"/>
        </w:rPr>
      </w:pPr>
      <w:r>
        <w:rPr>
          <w:rFonts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Регулятивные универсальные учебные действия</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lastRenderedPageBreak/>
        <w:t>Самоорганизация:</w:t>
      </w:r>
    </w:p>
    <w:p w:rsidR="003518DE" w:rsidRDefault="00843C30">
      <w:pPr>
        <w:numPr>
          <w:ilvl w:val="0"/>
          <w:numId w:val="11"/>
        </w:numPr>
        <w:spacing w:before="280"/>
        <w:ind w:left="780" w:right="180"/>
        <w:contextualSpacing/>
        <w:rPr>
          <w:rFonts w:cs="Times New Roman"/>
          <w:color w:val="000000"/>
          <w:sz w:val="24"/>
          <w:szCs w:val="24"/>
          <w:lang w:val="ru-RU"/>
        </w:rPr>
      </w:pPr>
      <w:r>
        <w:rPr>
          <w:rFonts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518DE" w:rsidRDefault="00843C30">
      <w:pPr>
        <w:numPr>
          <w:ilvl w:val="0"/>
          <w:numId w:val="11"/>
        </w:numPr>
        <w:ind w:left="780" w:right="180"/>
        <w:contextualSpacing/>
        <w:rPr>
          <w:rFonts w:cs="Times New Roman"/>
          <w:color w:val="000000"/>
          <w:sz w:val="24"/>
          <w:szCs w:val="24"/>
          <w:lang w:val="ru-RU"/>
        </w:rPr>
      </w:pPr>
      <w:r>
        <w:rPr>
          <w:rFonts w:cs="Times New Roman"/>
          <w:color w:val="000000"/>
          <w:sz w:val="24"/>
          <w:szCs w:val="24"/>
          <w:lang w:val="ru-RU"/>
        </w:rPr>
        <w:t>самостоятельно составлять план решения расчетных и качественных задач, план выполнения практической работы с учетом имеющихся ресурсов, собственных возможностей и предпочтений;</w:t>
      </w:r>
    </w:p>
    <w:p w:rsidR="003518DE" w:rsidRDefault="00843C30">
      <w:pPr>
        <w:numPr>
          <w:ilvl w:val="0"/>
          <w:numId w:val="11"/>
        </w:numPr>
        <w:ind w:left="780" w:right="180"/>
        <w:contextualSpacing/>
        <w:rPr>
          <w:rFonts w:cs="Times New Roman"/>
          <w:color w:val="000000"/>
          <w:sz w:val="24"/>
          <w:szCs w:val="24"/>
        </w:rPr>
      </w:pPr>
      <w:r>
        <w:rPr>
          <w:rFonts w:cs="Times New Roman"/>
          <w:color w:val="000000"/>
          <w:sz w:val="24"/>
          <w:szCs w:val="24"/>
        </w:rPr>
        <w:t>давать оценку новым ситуациям;</w:t>
      </w:r>
    </w:p>
    <w:p w:rsidR="003518DE" w:rsidRDefault="00843C30">
      <w:pPr>
        <w:numPr>
          <w:ilvl w:val="0"/>
          <w:numId w:val="11"/>
        </w:numPr>
        <w:ind w:left="780" w:right="180"/>
        <w:contextualSpacing/>
        <w:rPr>
          <w:rFonts w:cs="Times New Roman"/>
          <w:color w:val="000000"/>
          <w:sz w:val="24"/>
          <w:szCs w:val="24"/>
          <w:lang w:val="ru-RU"/>
        </w:rPr>
      </w:pPr>
      <w:r>
        <w:rPr>
          <w:rFonts w:cs="Times New Roman"/>
          <w:color w:val="000000"/>
          <w:sz w:val="24"/>
          <w:szCs w:val="24"/>
          <w:lang w:val="ru-RU"/>
        </w:rPr>
        <w:t>расширять рамки учебного предмета на основе личных предпочтений;</w:t>
      </w:r>
    </w:p>
    <w:p w:rsidR="003518DE" w:rsidRDefault="00843C30">
      <w:pPr>
        <w:numPr>
          <w:ilvl w:val="0"/>
          <w:numId w:val="11"/>
        </w:numPr>
        <w:ind w:left="780" w:right="180"/>
        <w:contextualSpacing/>
        <w:rPr>
          <w:rFonts w:cs="Times New Roman"/>
          <w:color w:val="000000"/>
          <w:sz w:val="24"/>
          <w:szCs w:val="24"/>
          <w:lang w:val="ru-RU"/>
        </w:rPr>
      </w:pPr>
      <w:r>
        <w:rPr>
          <w:rFonts w:cs="Times New Roman"/>
          <w:color w:val="000000"/>
          <w:sz w:val="24"/>
          <w:szCs w:val="24"/>
          <w:lang w:val="ru-RU"/>
        </w:rPr>
        <w:t>делать осознанный выбор, аргументировать его, брать на себя ответственность за решение;</w:t>
      </w:r>
    </w:p>
    <w:p w:rsidR="003518DE" w:rsidRDefault="00843C30">
      <w:pPr>
        <w:numPr>
          <w:ilvl w:val="0"/>
          <w:numId w:val="11"/>
        </w:numPr>
        <w:ind w:left="780" w:right="180"/>
        <w:contextualSpacing/>
        <w:rPr>
          <w:rFonts w:cs="Times New Roman"/>
          <w:color w:val="000000"/>
          <w:sz w:val="24"/>
          <w:szCs w:val="24"/>
        </w:rPr>
      </w:pPr>
      <w:r>
        <w:rPr>
          <w:rFonts w:cs="Times New Roman"/>
          <w:color w:val="000000"/>
          <w:sz w:val="24"/>
          <w:szCs w:val="24"/>
        </w:rPr>
        <w:t>оценивать приобретенный опыт;</w:t>
      </w:r>
    </w:p>
    <w:p w:rsidR="003518DE" w:rsidRDefault="00843C30">
      <w:pPr>
        <w:numPr>
          <w:ilvl w:val="0"/>
          <w:numId w:val="11"/>
        </w:numPr>
        <w:spacing w:after="280"/>
        <w:ind w:left="780" w:right="180"/>
        <w:rPr>
          <w:rFonts w:cs="Times New Roman"/>
          <w:color w:val="000000"/>
          <w:sz w:val="24"/>
          <w:szCs w:val="24"/>
          <w:lang w:val="ru-RU"/>
        </w:rPr>
      </w:pPr>
      <w:r>
        <w:rPr>
          <w:rFonts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3518DE" w:rsidRDefault="00843C30">
      <w:pPr>
        <w:spacing w:before="280" w:after="280"/>
        <w:rPr>
          <w:rFonts w:cs="Times New Roman"/>
          <w:color w:val="000000"/>
          <w:sz w:val="24"/>
          <w:szCs w:val="24"/>
        </w:rPr>
      </w:pPr>
      <w:r>
        <w:rPr>
          <w:rFonts w:cs="Times New Roman"/>
          <w:b/>
          <w:bCs/>
          <w:color w:val="000000"/>
          <w:sz w:val="24"/>
          <w:szCs w:val="24"/>
        </w:rPr>
        <w:t>Самоконтроль, эмоциональный интеллект:</w:t>
      </w:r>
    </w:p>
    <w:p w:rsidR="003518DE" w:rsidRDefault="00843C30">
      <w:pPr>
        <w:numPr>
          <w:ilvl w:val="0"/>
          <w:numId w:val="12"/>
        </w:numPr>
        <w:spacing w:before="280"/>
        <w:ind w:left="780" w:right="180"/>
        <w:contextualSpacing/>
        <w:rPr>
          <w:rFonts w:cs="Times New Roman"/>
          <w:color w:val="000000"/>
          <w:sz w:val="24"/>
          <w:szCs w:val="24"/>
          <w:lang w:val="ru-RU"/>
        </w:rPr>
      </w:pPr>
      <w:r>
        <w:rPr>
          <w:rFonts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3518DE" w:rsidRDefault="00843C30">
      <w:pPr>
        <w:numPr>
          <w:ilvl w:val="0"/>
          <w:numId w:val="12"/>
        </w:numPr>
        <w:ind w:left="780" w:right="180"/>
        <w:contextualSpacing/>
        <w:rPr>
          <w:rFonts w:cs="Times New Roman"/>
          <w:color w:val="000000"/>
          <w:sz w:val="24"/>
          <w:szCs w:val="24"/>
          <w:lang w:val="ru-RU"/>
        </w:rPr>
      </w:pPr>
      <w:r>
        <w:rPr>
          <w:rFonts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w:t>
      </w:r>
    </w:p>
    <w:p w:rsidR="003518DE" w:rsidRDefault="00843C30">
      <w:pPr>
        <w:numPr>
          <w:ilvl w:val="0"/>
          <w:numId w:val="12"/>
        </w:numPr>
        <w:ind w:left="780" w:right="180"/>
        <w:contextualSpacing/>
        <w:rPr>
          <w:rFonts w:cs="Times New Roman"/>
          <w:color w:val="000000"/>
          <w:sz w:val="24"/>
          <w:szCs w:val="24"/>
          <w:lang w:val="ru-RU"/>
        </w:rPr>
      </w:pPr>
      <w:r>
        <w:rPr>
          <w:rFonts w:cs="Times New Roman"/>
          <w:color w:val="000000"/>
          <w:sz w:val="24"/>
          <w:szCs w:val="24"/>
          <w:lang w:val="ru-RU"/>
        </w:rPr>
        <w:t>использовать приемы рефлексии для оценки ситуации, выбора верного решения;</w:t>
      </w:r>
    </w:p>
    <w:p w:rsidR="003518DE" w:rsidRDefault="00843C30">
      <w:pPr>
        <w:numPr>
          <w:ilvl w:val="0"/>
          <w:numId w:val="12"/>
        </w:numPr>
        <w:ind w:left="780" w:right="180"/>
        <w:contextualSpacing/>
        <w:rPr>
          <w:rFonts w:cs="Times New Roman"/>
          <w:color w:val="000000"/>
          <w:sz w:val="24"/>
          <w:szCs w:val="24"/>
          <w:lang w:val="ru-RU"/>
        </w:rPr>
      </w:pPr>
      <w:r>
        <w:rPr>
          <w:rFonts w:cs="Times New Roman"/>
          <w:color w:val="000000"/>
          <w:sz w:val="24"/>
          <w:szCs w:val="24"/>
          <w:lang w:val="ru-RU"/>
        </w:rPr>
        <w:t>уметь оценивать риски и своевременно принимать решения по их снижению;</w:t>
      </w:r>
    </w:p>
    <w:p w:rsidR="003518DE" w:rsidRDefault="00843C30">
      <w:pPr>
        <w:numPr>
          <w:ilvl w:val="0"/>
          <w:numId w:val="12"/>
        </w:numPr>
        <w:ind w:left="780" w:right="180"/>
        <w:contextualSpacing/>
        <w:rPr>
          <w:rFonts w:cs="Times New Roman"/>
          <w:color w:val="000000"/>
          <w:sz w:val="24"/>
          <w:szCs w:val="24"/>
          <w:lang w:val="ru-RU"/>
        </w:rPr>
      </w:pPr>
      <w:r>
        <w:rPr>
          <w:rFonts w:cs="Times New Roman"/>
          <w:color w:val="000000"/>
          <w:sz w:val="24"/>
          <w:szCs w:val="24"/>
          <w:lang w:val="ru-RU"/>
        </w:rPr>
        <w:t>принимать мотивы и аргументы других при анализе результатов деятельности;</w:t>
      </w:r>
    </w:p>
    <w:p w:rsidR="003518DE" w:rsidRDefault="00843C30">
      <w:pPr>
        <w:numPr>
          <w:ilvl w:val="0"/>
          <w:numId w:val="12"/>
        </w:numPr>
        <w:ind w:left="780" w:right="180"/>
        <w:contextualSpacing/>
        <w:rPr>
          <w:rFonts w:cs="Times New Roman"/>
          <w:color w:val="000000"/>
          <w:sz w:val="24"/>
          <w:szCs w:val="24"/>
          <w:lang w:val="ru-RU"/>
        </w:rPr>
      </w:pPr>
      <w:r>
        <w:rPr>
          <w:rFonts w:cs="Times New Roman"/>
          <w:color w:val="000000"/>
          <w:sz w:val="24"/>
          <w:szCs w:val="24"/>
          <w:lang w:val="ru-RU"/>
        </w:rPr>
        <w:t>принимать себя, понимая свои недостатки и достоинства;</w:t>
      </w:r>
    </w:p>
    <w:p w:rsidR="003518DE" w:rsidRDefault="00843C30">
      <w:pPr>
        <w:numPr>
          <w:ilvl w:val="0"/>
          <w:numId w:val="12"/>
        </w:numPr>
        <w:ind w:left="780" w:right="180"/>
        <w:contextualSpacing/>
        <w:rPr>
          <w:rFonts w:cs="Times New Roman"/>
          <w:color w:val="000000"/>
          <w:sz w:val="24"/>
          <w:szCs w:val="24"/>
          <w:lang w:val="ru-RU"/>
        </w:rPr>
      </w:pPr>
      <w:r>
        <w:rPr>
          <w:rFonts w:cs="Times New Roman"/>
          <w:color w:val="000000"/>
          <w:sz w:val="24"/>
          <w:szCs w:val="24"/>
          <w:lang w:val="ru-RU"/>
        </w:rPr>
        <w:t>принимать мотивы и аргументы других при анализе результатов деятельности;</w:t>
      </w:r>
    </w:p>
    <w:p w:rsidR="003518DE" w:rsidRDefault="00843C30">
      <w:pPr>
        <w:numPr>
          <w:ilvl w:val="0"/>
          <w:numId w:val="12"/>
        </w:numPr>
        <w:spacing w:after="280"/>
        <w:ind w:left="780" w:right="180"/>
        <w:rPr>
          <w:rFonts w:cs="Times New Roman"/>
          <w:color w:val="000000"/>
          <w:sz w:val="24"/>
          <w:szCs w:val="24"/>
          <w:lang w:val="ru-RU"/>
        </w:rPr>
      </w:pPr>
      <w:r>
        <w:rPr>
          <w:rFonts w:cs="Times New Roman"/>
          <w:color w:val="000000"/>
          <w:sz w:val="24"/>
          <w:szCs w:val="24"/>
          <w:lang w:val="ru-RU"/>
        </w:rPr>
        <w:t>признавать свое право и право других на ошибки.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3518DE" w:rsidRDefault="00843C30">
      <w:pPr>
        <w:numPr>
          <w:ilvl w:val="0"/>
          <w:numId w:val="13"/>
        </w:numPr>
        <w:spacing w:before="280"/>
        <w:ind w:left="780" w:right="180"/>
        <w:contextualSpacing/>
        <w:rPr>
          <w:rFonts w:cs="Times New Roman"/>
          <w:color w:val="000000"/>
          <w:sz w:val="24"/>
          <w:szCs w:val="24"/>
          <w:lang w:val="ru-RU"/>
        </w:rPr>
      </w:pPr>
      <w:r>
        <w:rPr>
          <w:rFonts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518DE" w:rsidRDefault="00843C30">
      <w:pPr>
        <w:numPr>
          <w:ilvl w:val="0"/>
          <w:numId w:val="13"/>
        </w:numPr>
        <w:ind w:left="780" w:right="180"/>
        <w:contextualSpacing/>
        <w:rPr>
          <w:rFonts w:cs="Times New Roman"/>
          <w:color w:val="000000"/>
          <w:sz w:val="24"/>
          <w:szCs w:val="24"/>
          <w:lang w:val="ru-RU"/>
        </w:rPr>
      </w:pPr>
      <w:r>
        <w:rPr>
          <w:rFonts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518DE" w:rsidRDefault="00843C30">
      <w:pPr>
        <w:numPr>
          <w:ilvl w:val="0"/>
          <w:numId w:val="13"/>
        </w:numPr>
        <w:ind w:left="780" w:right="180"/>
        <w:contextualSpacing/>
        <w:rPr>
          <w:rFonts w:cs="Times New Roman"/>
          <w:color w:val="000000"/>
          <w:sz w:val="24"/>
          <w:szCs w:val="24"/>
          <w:lang w:val="ru-RU"/>
        </w:rPr>
      </w:pPr>
      <w:r>
        <w:rPr>
          <w:rFonts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518DE" w:rsidRDefault="00843C30">
      <w:pPr>
        <w:numPr>
          <w:ilvl w:val="0"/>
          <w:numId w:val="13"/>
        </w:numPr>
        <w:ind w:left="780" w:right="180"/>
        <w:contextualSpacing/>
        <w:rPr>
          <w:rFonts w:cs="Times New Roman"/>
          <w:color w:val="000000"/>
          <w:sz w:val="24"/>
          <w:szCs w:val="24"/>
          <w:lang w:val="ru-RU"/>
        </w:rPr>
      </w:pPr>
      <w:r>
        <w:rPr>
          <w:rFonts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518DE" w:rsidRDefault="00843C30">
      <w:pPr>
        <w:numPr>
          <w:ilvl w:val="0"/>
          <w:numId w:val="13"/>
        </w:numPr>
        <w:spacing w:after="280"/>
        <w:ind w:left="780" w:right="180"/>
        <w:rPr>
          <w:rFonts w:cs="Times New Roman"/>
          <w:color w:val="000000"/>
          <w:sz w:val="24"/>
          <w:szCs w:val="24"/>
          <w:lang w:val="ru-RU"/>
        </w:rPr>
      </w:pPr>
      <w:r>
        <w:rPr>
          <w:rFonts w:cs="Times New Roman"/>
          <w:color w:val="000000"/>
          <w:sz w:val="24"/>
          <w:szCs w:val="24"/>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3518DE" w:rsidRDefault="00843C30">
      <w:pPr>
        <w:spacing w:before="280" w:after="280" w:line="600" w:lineRule="atLeast"/>
        <w:rPr>
          <w:b/>
          <w:bCs/>
          <w:color w:val="252525"/>
          <w:spacing w:val="-2"/>
          <w:sz w:val="28"/>
          <w:szCs w:val="42"/>
          <w:lang w:val="ru-RU"/>
        </w:rPr>
      </w:pPr>
      <w:r>
        <w:rPr>
          <w:b/>
          <w:bCs/>
          <w:color w:val="252525"/>
          <w:spacing w:val="-2"/>
          <w:sz w:val="28"/>
          <w:szCs w:val="42"/>
          <w:lang w:val="ru-RU"/>
        </w:rPr>
        <w:t>ПРЕДМЕТНЫЕ РЕЗУЛЬТАТЫ</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10-й класс</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 xml:space="preserve">К концу обучения </w:t>
      </w:r>
      <w:r>
        <w:rPr>
          <w:rFonts w:cs="Times New Roman"/>
          <w:b/>
          <w:bCs/>
          <w:color w:val="000000"/>
          <w:sz w:val="24"/>
          <w:szCs w:val="24"/>
          <w:lang w:val="ru-RU"/>
        </w:rPr>
        <w:t>в 10-м классе</w:t>
      </w:r>
      <w:r>
        <w:rPr>
          <w:rFonts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3518DE" w:rsidRDefault="00843C30">
      <w:pPr>
        <w:numPr>
          <w:ilvl w:val="0"/>
          <w:numId w:val="14"/>
        </w:numPr>
        <w:spacing w:before="280"/>
        <w:ind w:left="780" w:right="180"/>
        <w:contextualSpacing/>
        <w:rPr>
          <w:rFonts w:cs="Times New Roman"/>
          <w:color w:val="000000"/>
          <w:sz w:val="24"/>
          <w:szCs w:val="24"/>
          <w:lang w:val="ru-RU"/>
        </w:rPr>
      </w:pPr>
      <w:r>
        <w:rPr>
          <w:rFonts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при решении физических задач;</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w:t>
      </w:r>
      <w:r>
        <w:rPr>
          <w:rFonts w:cs="Times New Roman"/>
          <w:color w:val="000000"/>
          <w:sz w:val="24"/>
          <w:szCs w:val="24"/>
          <w:lang w:val="ru-RU"/>
        </w:rPr>
        <w:lastRenderedPageBreak/>
        <w:t>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Pr>
          <w:rFonts w:cs="Times New Roman"/>
          <w:color w:val="000000"/>
          <w:sz w:val="24"/>
          <w:szCs w:val="24"/>
        </w:rPr>
        <w:t>I</w:t>
      </w:r>
      <w:r>
        <w:rPr>
          <w:rFonts w:cs="Times New Roman"/>
          <w:color w:val="000000"/>
          <w:sz w:val="24"/>
          <w:szCs w:val="24"/>
          <w:lang w:val="ru-RU"/>
        </w:rPr>
        <w:t xml:space="preserve">, </w:t>
      </w:r>
      <w:r>
        <w:rPr>
          <w:rFonts w:cs="Times New Roman"/>
          <w:color w:val="000000"/>
          <w:sz w:val="24"/>
          <w:szCs w:val="24"/>
        </w:rPr>
        <w:t>II</w:t>
      </w:r>
      <w:r>
        <w:rPr>
          <w:rFonts w:cs="Times New Roman"/>
          <w:color w:val="000000"/>
          <w:sz w:val="24"/>
          <w:szCs w:val="24"/>
          <w:lang w:val="ru-RU"/>
        </w:rPr>
        <w:t xml:space="preserve"> и </w:t>
      </w:r>
      <w:r>
        <w:rPr>
          <w:rFonts w:cs="Times New Roman"/>
          <w:color w:val="000000"/>
          <w:sz w:val="24"/>
          <w:szCs w:val="24"/>
        </w:rPr>
        <w:t>III</w:t>
      </w:r>
      <w:r>
        <w:rPr>
          <w:rFonts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p w:rsidR="003518DE" w:rsidRDefault="00843C30">
      <w:pPr>
        <w:numPr>
          <w:ilvl w:val="0"/>
          <w:numId w:val="14"/>
        </w:numPr>
        <w:ind w:left="780" w:right="180"/>
        <w:contextualSpacing/>
        <w:rPr>
          <w:rFonts w:cs="Times New Roman"/>
          <w:color w:val="000000"/>
          <w:sz w:val="24"/>
          <w:szCs w:val="24"/>
          <w:lang w:val="ru-RU"/>
        </w:rPr>
      </w:pPr>
      <w:r>
        <w:rPr>
          <w:rFonts w:cs="Times New Roman"/>
          <w:color w:val="000000"/>
          <w:sz w:val="24"/>
          <w:szCs w:val="24"/>
          <w:lang w:val="ru-RU"/>
        </w:rPr>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518DE" w:rsidRDefault="00843C30">
      <w:pPr>
        <w:numPr>
          <w:ilvl w:val="0"/>
          <w:numId w:val="14"/>
        </w:numPr>
        <w:spacing w:after="280"/>
        <w:ind w:left="780" w:right="180"/>
        <w:rPr>
          <w:rFonts w:cs="Times New Roman"/>
          <w:color w:val="000000"/>
          <w:sz w:val="24"/>
          <w:szCs w:val="24"/>
          <w:lang w:val="ru-RU"/>
        </w:rPr>
      </w:pPr>
      <w:r>
        <w:rPr>
          <w:rFonts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11-й класс</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 xml:space="preserve">К концу обучения </w:t>
      </w:r>
      <w:r>
        <w:rPr>
          <w:rFonts w:cs="Times New Roman"/>
          <w:b/>
          <w:bCs/>
          <w:color w:val="000000"/>
          <w:sz w:val="24"/>
          <w:szCs w:val="24"/>
          <w:lang w:val="ru-RU"/>
        </w:rPr>
        <w:t>в 11-м классе</w:t>
      </w:r>
      <w:r>
        <w:rPr>
          <w:rFonts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3518DE" w:rsidRDefault="00843C30">
      <w:pPr>
        <w:numPr>
          <w:ilvl w:val="0"/>
          <w:numId w:val="15"/>
        </w:numPr>
        <w:spacing w:before="280"/>
        <w:ind w:left="780" w:right="180"/>
        <w:contextualSpacing/>
        <w:rPr>
          <w:rFonts w:cs="Times New Roman"/>
          <w:color w:val="000000"/>
          <w:sz w:val="24"/>
          <w:szCs w:val="24"/>
          <w:lang w:val="ru-RU"/>
        </w:rPr>
      </w:pPr>
      <w:r>
        <w:rPr>
          <w:rFonts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w:t>
      </w:r>
      <w:r>
        <w:rPr>
          <w:rFonts w:cs="Times New Roman"/>
          <w:color w:val="000000"/>
          <w:sz w:val="24"/>
          <w:szCs w:val="24"/>
          <w:lang w:val="ru-RU"/>
        </w:rPr>
        <w:lastRenderedPageBreak/>
        <w:t>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строить и описывать изображение, создаваемое плоским зеркалом, тонкой линзой;</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lastRenderedPageBreak/>
        <w:t>объяснять принципы действия машин, приборов и технических устройств, различать условия их безопасного использования в повседневной жизни;</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p w:rsidR="003518DE" w:rsidRDefault="00843C30">
      <w:pPr>
        <w:numPr>
          <w:ilvl w:val="0"/>
          <w:numId w:val="15"/>
        </w:numPr>
        <w:ind w:left="780" w:right="180"/>
        <w:contextualSpacing/>
        <w:rPr>
          <w:rFonts w:cs="Times New Roman"/>
          <w:color w:val="000000"/>
          <w:sz w:val="24"/>
          <w:szCs w:val="24"/>
          <w:lang w:val="ru-RU"/>
        </w:rPr>
      </w:pPr>
      <w:r>
        <w:rPr>
          <w:rFonts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518DE" w:rsidRDefault="00843C30">
      <w:pPr>
        <w:numPr>
          <w:ilvl w:val="0"/>
          <w:numId w:val="15"/>
        </w:numPr>
        <w:spacing w:after="280"/>
        <w:ind w:left="780" w:right="180"/>
        <w:rPr>
          <w:rFonts w:cs="Times New Roman"/>
          <w:color w:val="000000"/>
          <w:sz w:val="24"/>
          <w:szCs w:val="24"/>
          <w:lang w:val="ru-RU"/>
        </w:rPr>
      </w:pPr>
      <w:r>
        <w:rPr>
          <w:rFonts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518DE" w:rsidRDefault="00843C30">
      <w:pPr>
        <w:spacing w:before="280" w:after="280" w:line="600" w:lineRule="atLeast"/>
        <w:rPr>
          <w:b/>
          <w:bCs/>
          <w:color w:val="252525"/>
          <w:spacing w:val="-2"/>
          <w:sz w:val="48"/>
          <w:szCs w:val="48"/>
          <w:lang w:val="ru-RU"/>
        </w:rPr>
      </w:pPr>
      <w:r w:rsidRPr="00EC2629">
        <w:rPr>
          <w:lang w:val="ru-RU"/>
        </w:rPr>
        <w:br w:type="page"/>
      </w:r>
    </w:p>
    <w:p w:rsidR="003518DE" w:rsidRDefault="00843C30">
      <w:pPr>
        <w:spacing w:before="280" w:after="280" w:line="600" w:lineRule="atLeast"/>
        <w:rPr>
          <w:b/>
          <w:bCs/>
          <w:color w:val="252525"/>
          <w:spacing w:val="-2"/>
          <w:sz w:val="28"/>
          <w:szCs w:val="48"/>
          <w:lang w:val="ru-RU"/>
        </w:rPr>
      </w:pPr>
      <w:r>
        <w:rPr>
          <w:b/>
          <w:bCs/>
          <w:color w:val="252525"/>
          <w:spacing w:val="-2"/>
          <w:sz w:val="28"/>
          <w:szCs w:val="48"/>
          <w:lang w:val="ru-RU"/>
        </w:rPr>
        <w:lastRenderedPageBreak/>
        <w:t>СОДЕРЖАНИЕ УЧЕБНОГО ПРЕДМЕТА</w:t>
      </w:r>
    </w:p>
    <w:p w:rsidR="003518DE" w:rsidRDefault="00843C30">
      <w:pPr>
        <w:spacing w:before="280" w:after="280" w:line="600" w:lineRule="atLeast"/>
        <w:rPr>
          <w:b/>
          <w:bCs/>
          <w:color w:val="252525"/>
          <w:spacing w:val="-2"/>
          <w:sz w:val="28"/>
          <w:szCs w:val="28"/>
          <w:lang w:val="ru-RU"/>
        </w:rPr>
      </w:pPr>
      <w:r>
        <w:rPr>
          <w:b/>
          <w:bCs/>
          <w:color w:val="252525"/>
          <w:spacing w:val="-2"/>
          <w:sz w:val="28"/>
          <w:szCs w:val="28"/>
          <w:lang w:val="ru-RU"/>
        </w:rPr>
        <w:t>10-й класс</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Раздел 1. Физика и методы научного познания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Роль и место физики в формировании современной научной картины мира, в практической деятельности людей.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Демонстрации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Аналоговые и цифровые измерительные приборы, компьютерные датчики.</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Раздел 2. Механика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1. Кинематика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Механическое движение. Относительность механического движения. Система отсчета. Траектория.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Свободное падение. Ускорение свободного падения.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спидометр, движение снарядов, цепные и ременные передачи.</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16"/>
        </w:numPr>
        <w:spacing w:before="280"/>
        <w:ind w:left="780" w:right="180"/>
        <w:contextualSpacing/>
        <w:rPr>
          <w:rFonts w:cs="Times New Roman"/>
          <w:color w:val="000000"/>
          <w:sz w:val="24"/>
          <w:szCs w:val="24"/>
          <w:lang w:val="ru-RU"/>
        </w:rPr>
      </w:pPr>
      <w:r>
        <w:rPr>
          <w:rFonts w:cs="Times New Roman"/>
          <w:color w:val="000000"/>
          <w:sz w:val="24"/>
          <w:szCs w:val="24"/>
          <w:lang w:val="ru-RU"/>
        </w:rPr>
        <w:lastRenderedPageBreak/>
        <w:t>Модель системы отсчета, иллюстрация кинематических характеристик движения.</w:t>
      </w:r>
    </w:p>
    <w:p w:rsidR="003518DE" w:rsidRDefault="00843C30">
      <w:pPr>
        <w:numPr>
          <w:ilvl w:val="0"/>
          <w:numId w:val="16"/>
        </w:numPr>
        <w:ind w:left="780" w:right="180"/>
        <w:contextualSpacing/>
        <w:rPr>
          <w:rFonts w:cs="Times New Roman"/>
          <w:color w:val="000000"/>
          <w:sz w:val="24"/>
          <w:szCs w:val="24"/>
          <w:lang w:val="ru-RU"/>
        </w:rPr>
      </w:pPr>
      <w:r>
        <w:rPr>
          <w:rFonts w:cs="Times New Roman"/>
          <w:color w:val="000000"/>
          <w:sz w:val="24"/>
          <w:szCs w:val="24"/>
          <w:lang w:val="ru-RU"/>
        </w:rPr>
        <w:t>Преобразование движений с использованием простых механизмов.</w:t>
      </w:r>
    </w:p>
    <w:p w:rsidR="003518DE" w:rsidRDefault="00843C30">
      <w:pPr>
        <w:numPr>
          <w:ilvl w:val="0"/>
          <w:numId w:val="16"/>
        </w:numPr>
        <w:ind w:left="780" w:right="180"/>
        <w:contextualSpacing/>
        <w:rPr>
          <w:rFonts w:cs="Times New Roman"/>
          <w:color w:val="000000"/>
          <w:sz w:val="24"/>
          <w:szCs w:val="24"/>
          <w:lang w:val="ru-RU"/>
        </w:rPr>
      </w:pPr>
      <w:r>
        <w:rPr>
          <w:rFonts w:cs="Times New Roman"/>
          <w:color w:val="000000"/>
          <w:sz w:val="24"/>
          <w:szCs w:val="24"/>
          <w:lang w:val="ru-RU"/>
        </w:rPr>
        <w:t>Падение тел в воздухе и в разреженном пространстве.</w:t>
      </w:r>
    </w:p>
    <w:p w:rsidR="003518DE" w:rsidRDefault="00843C30">
      <w:pPr>
        <w:numPr>
          <w:ilvl w:val="0"/>
          <w:numId w:val="16"/>
        </w:numPr>
        <w:ind w:left="780" w:right="180"/>
        <w:contextualSpacing/>
        <w:rPr>
          <w:rFonts w:cs="Times New Roman"/>
          <w:color w:val="000000"/>
          <w:sz w:val="24"/>
          <w:szCs w:val="24"/>
          <w:lang w:val="ru-RU"/>
        </w:rPr>
      </w:pPr>
      <w:r>
        <w:rPr>
          <w:rFonts w:cs="Times New Roman"/>
          <w:color w:val="000000"/>
          <w:sz w:val="24"/>
          <w:szCs w:val="24"/>
          <w:lang w:val="ru-RU"/>
        </w:rPr>
        <w:t>Наблюдение движения тела, брошенного под углом к горизонту и горизонтально.</w:t>
      </w:r>
    </w:p>
    <w:p w:rsidR="003518DE" w:rsidRDefault="00843C30">
      <w:pPr>
        <w:numPr>
          <w:ilvl w:val="0"/>
          <w:numId w:val="16"/>
        </w:numPr>
        <w:ind w:left="780" w:right="180"/>
        <w:contextualSpacing/>
        <w:rPr>
          <w:rFonts w:cs="Times New Roman"/>
          <w:color w:val="000000"/>
          <w:sz w:val="24"/>
          <w:szCs w:val="24"/>
        </w:rPr>
      </w:pPr>
      <w:r>
        <w:rPr>
          <w:rFonts w:cs="Times New Roman"/>
          <w:color w:val="000000"/>
          <w:sz w:val="24"/>
          <w:szCs w:val="24"/>
        </w:rPr>
        <w:t>Измерение ускорения свободного падения.</w:t>
      </w:r>
    </w:p>
    <w:p w:rsidR="003518DE" w:rsidRDefault="00843C30">
      <w:pPr>
        <w:numPr>
          <w:ilvl w:val="0"/>
          <w:numId w:val="16"/>
        </w:numPr>
        <w:spacing w:after="280"/>
        <w:ind w:left="780" w:right="180"/>
        <w:rPr>
          <w:rFonts w:cs="Times New Roman"/>
          <w:color w:val="000000"/>
          <w:sz w:val="24"/>
          <w:szCs w:val="24"/>
          <w:lang w:val="ru-RU"/>
        </w:rPr>
      </w:pPr>
      <w:r>
        <w:rPr>
          <w:rFonts w:cs="Times New Roman"/>
          <w:color w:val="000000"/>
          <w:sz w:val="24"/>
          <w:szCs w:val="24"/>
          <w:lang w:val="ru-RU"/>
        </w:rPr>
        <w:t>Направление скорости при движении по окружности.</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17"/>
        </w:numPr>
        <w:spacing w:before="280"/>
        <w:ind w:left="780" w:right="180"/>
        <w:contextualSpacing/>
        <w:rPr>
          <w:rFonts w:cs="Times New Roman"/>
          <w:color w:val="000000"/>
          <w:sz w:val="24"/>
          <w:szCs w:val="24"/>
          <w:lang w:val="ru-RU"/>
        </w:rPr>
      </w:pPr>
      <w:r>
        <w:rPr>
          <w:rFonts w:cs="Times New Roman"/>
          <w:color w:val="000000"/>
          <w:sz w:val="24"/>
          <w:szCs w:val="24"/>
          <w:lang w:val="ru-RU"/>
        </w:rPr>
        <w:t>Изучение неравномерного движения с целью определения мгновенной скорости.</w:t>
      </w:r>
    </w:p>
    <w:p w:rsidR="003518DE" w:rsidRDefault="00843C30">
      <w:pPr>
        <w:numPr>
          <w:ilvl w:val="0"/>
          <w:numId w:val="17"/>
        </w:numPr>
        <w:ind w:left="780" w:right="180"/>
        <w:contextualSpacing/>
        <w:rPr>
          <w:rFonts w:cs="Times New Roman"/>
          <w:color w:val="000000"/>
          <w:sz w:val="24"/>
          <w:szCs w:val="24"/>
          <w:lang w:val="ru-RU"/>
        </w:rPr>
      </w:pPr>
      <w:r>
        <w:rPr>
          <w:rFonts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518DE" w:rsidRDefault="00843C30">
      <w:pPr>
        <w:numPr>
          <w:ilvl w:val="0"/>
          <w:numId w:val="17"/>
        </w:numPr>
        <w:ind w:left="780" w:right="180"/>
        <w:contextualSpacing/>
        <w:rPr>
          <w:rFonts w:cs="Times New Roman"/>
          <w:color w:val="000000"/>
          <w:sz w:val="24"/>
          <w:szCs w:val="24"/>
          <w:lang w:val="ru-RU"/>
        </w:rPr>
      </w:pPr>
      <w:r>
        <w:rPr>
          <w:rFonts w:cs="Times New Roman"/>
          <w:color w:val="000000"/>
          <w:sz w:val="24"/>
          <w:szCs w:val="24"/>
          <w:lang w:val="ru-RU"/>
        </w:rPr>
        <w:t>Изучение движения шарика в вязкой жидкости.</w:t>
      </w:r>
    </w:p>
    <w:p w:rsidR="003518DE" w:rsidRDefault="00843C30">
      <w:pPr>
        <w:numPr>
          <w:ilvl w:val="0"/>
          <w:numId w:val="17"/>
        </w:numPr>
        <w:spacing w:after="280"/>
        <w:ind w:left="780" w:right="180"/>
        <w:rPr>
          <w:rFonts w:cs="Times New Roman"/>
          <w:color w:val="000000"/>
          <w:sz w:val="24"/>
          <w:szCs w:val="24"/>
          <w:lang w:val="ru-RU"/>
        </w:rPr>
      </w:pPr>
      <w:r>
        <w:rPr>
          <w:rFonts w:cs="Times New Roman"/>
          <w:color w:val="000000"/>
          <w:sz w:val="24"/>
          <w:szCs w:val="24"/>
          <w:lang w:val="ru-RU"/>
        </w:rPr>
        <w:t>Изучение движения тела, брошенного горизонтально.</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2. Динамика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Принцип относительности Галилея. Первый закон Ньютона. Инерциальные системы отсчета.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Закон всемирного тяготения. Сила тяжести. Первая космическая скорость.</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Сила упругости. Закон Гука. Вес тела.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Поступательное и вращательное движение абсолютно твердого тела.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Момент силы относительно оси вращения. Плечо силы. Условия равновесия твердого тела.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18"/>
        </w:numPr>
        <w:spacing w:before="280"/>
        <w:ind w:left="780" w:right="180"/>
        <w:contextualSpacing/>
        <w:rPr>
          <w:rFonts w:cs="Times New Roman"/>
          <w:color w:val="000000"/>
          <w:sz w:val="24"/>
          <w:szCs w:val="24"/>
        </w:rPr>
      </w:pPr>
      <w:r>
        <w:rPr>
          <w:rFonts w:cs="Times New Roman"/>
          <w:color w:val="000000"/>
          <w:sz w:val="24"/>
          <w:szCs w:val="24"/>
        </w:rPr>
        <w:t>Явление инерции.</w:t>
      </w:r>
    </w:p>
    <w:p w:rsidR="003518DE" w:rsidRDefault="00843C30">
      <w:pPr>
        <w:numPr>
          <w:ilvl w:val="0"/>
          <w:numId w:val="18"/>
        </w:numPr>
        <w:ind w:left="780" w:right="180"/>
        <w:contextualSpacing/>
        <w:rPr>
          <w:rFonts w:cs="Times New Roman"/>
          <w:color w:val="000000"/>
          <w:sz w:val="24"/>
          <w:szCs w:val="24"/>
        </w:rPr>
      </w:pPr>
      <w:r>
        <w:rPr>
          <w:rFonts w:cs="Times New Roman"/>
          <w:color w:val="000000"/>
          <w:sz w:val="24"/>
          <w:szCs w:val="24"/>
        </w:rPr>
        <w:lastRenderedPageBreak/>
        <w:t>Сравнение масс взаимодействующих тел.</w:t>
      </w:r>
    </w:p>
    <w:p w:rsidR="003518DE" w:rsidRDefault="00843C30">
      <w:pPr>
        <w:numPr>
          <w:ilvl w:val="0"/>
          <w:numId w:val="18"/>
        </w:numPr>
        <w:ind w:left="780" w:right="180"/>
        <w:contextualSpacing/>
        <w:rPr>
          <w:rFonts w:cs="Times New Roman"/>
          <w:color w:val="000000"/>
          <w:sz w:val="24"/>
          <w:szCs w:val="24"/>
        </w:rPr>
      </w:pPr>
      <w:r>
        <w:rPr>
          <w:rFonts w:cs="Times New Roman"/>
          <w:color w:val="000000"/>
          <w:sz w:val="24"/>
          <w:szCs w:val="24"/>
        </w:rPr>
        <w:t>Второй закон Ньютона.</w:t>
      </w:r>
    </w:p>
    <w:p w:rsidR="003518DE" w:rsidRDefault="00843C30">
      <w:pPr>
        <w:numPr>
          <w:ilvl w:val="0"/>
          <w:numId w:val="18"/>
        </w:numPr>
        <w:ind w:left="780" w:right="180"/>
        <w:contextualSpacing/>
        <w:rPr>
          <w:rFonts w:cs="Times New Roman"/>
          <w:color w:val="000000"/>
          <w:sz w:val="24"/>
          <w:szCs w:val="24"/>
        </w:rPr>
      </w:pPr>
      <w:r>
        <w:rPr>
          <w:rFonts w:cs="Times New Roman"/>
          <w:color w:val="000000"/>
          <w:sz w:val="24"/>
          <w:szCs w:val="24"/>
        </w:rPr>
        <w:t>Измерение сил.</w:t>
      </w:r>
    </w:p>
    <w:p w:rsidR="003518DE" w:rsidRDefault="00843C30">
      <w:pPr>
        <w:numPr>
          <w:ilvl w:val="0"/>
          <w:numId w:val="18"/>
        </w:numPr>
        <w:ind w:left="780" w:right="180"/>
        <w:contextualSpacing/>
        <w:rPr>
          <w:rFonts w:cs="Times New Roman"/>
          <w:color w:val="000000"/>
          <w:sz w:val="24"/>
          <w:szCs w:val="24"/>
        </w:rPr>
      </w:pPr>
      <w:r>
        <w:rPr>
          <w:rFonts w:cs="Times New Roman"/>
          <w:color w:val="000000"/>
          <w:sz w:val="24"/>
          <w:szCs w:val="24"/>
        </w:rPr>
        <w:t>Сложение сил.</w:t>
      </w:r>
    </w:p>
    <w:p w:rsidR="003518DE" w:rsidRDefault="00843C30">
      <w:pPr>
        <w:numPr>
          <w:ilvl w:val="0"/>
          <w:numId w:val="18"/>
        </w:numPr>
        <w:ind w:left="780" w:right="180"/>
        <w:contextualSpacing/>
        <w:rPr>
          <w:rFonts w:cs="Times New Roman"/>
          <w:color w:val="000000"/>
          <w:sz w:val="24"/>
          <w:szCs w:val="24"/>
          <w:lang w:val="ru-RU"/>
        </w:rPr>
      </w:pPr>
      <w:r>
        <w:rPr>
          <w:rFonts w:cs="Times New Roman"/>
          <w:color w:val="000000"/>
          <w:sz w:val="24"/>
          <w:szCs w:val="24"/>
          <w:lang w:val="ru-RU"/>
        </w:rPr>
        <w:t>Зависимость силы упругости от деформации.</w:t>
      </w:r>
    </w:p>
    <w:p w:rsidR="003518DE" w:rsidRDefault="00843C30">
      <w:pPr>
        <w:numPr>
          <w:ilvl w:val="0"/>
          <w:numId w:val="18"/>
        </w:numPr>
        <w:ind w:left="780" w:right="180"/>
        <w:contextualSpacing/>
        <w:rPr>
          <w:rFonts w:cs="Times New Roman"/>
          <w:color w:val="000000"/>
          <w:sz w:val="24"/>
          <w:szCs w:val="24"/>
          <w:lang w:val="ru-RU"/>
        </w:rPr>
      </w:pPr>
      <w:r>
        <w:rPr>
          <w:rFonts w:cs="Times New Roman"/>
          <w:color w:val="000000"/>
          <w:sz w:val="24"/>
          <w:szCs w:val="24"/>
          <w:lang w:val="ru-RU"/>
        </w:rPr>
        <w:t>Невесомость. Вес тела при ускоренном подъеме и падении.</w:t>
      </w:r>
    </w:p>
    <w:p w:rsidR="003518DE" w:rsidRDefault="00843C30">
      <w:pPr>
        <w:numPr>
          <w:ilvl w:val="0"/>
          <w:numId w:val="18"/>
        </w:numPr>
        <w:ind w:left="780" w:right="180"/>
        <w:contextualSpacing/>
        <w:rPr>
          <w:rFonts w:cs="Times New Roman"/>
          <w:color w:val="000000"/>
          <w:sz w:val="24"/>
          <w:szCs w:val="24"/>
          <w:lang w:val="ru-RU"/>
        </w:rPr>
      </w:pPr>
      <w:r>
        <w:rPr>
          <w:rFonts w:cs="Times New Roman"/>
          <w:color w:val="000000"/>
          <w:sz w:val="24"/>
          <w:szCs w:val="24"/>
          <w:lang w:val="ru-RU"/>
        </w:rPr>
        <w:t>Сравнение сил трения покоя, качения и скольжения.</w:t>
      </w:r>
    </w:p>
    <w:p w:rsidR="003518DE" w:rsidRDefault="00843C30">
      <w:pPr>
        <w:numPr>
          <w:ilvl w:val="0"/>
          <w:numId w:val="18"/>
        </w:numPr>
        <w:spacing w:after="280"/>
        <w:ind w:left="780" w:right="180"/>
        <w:rPr>
          <w:rFonts w:cs="Times New Roman"/>
          <w:color w:val="000000"/>
          <w:sz w:val="24"/>
          <w:szCs w:val="24"/>
          <w:lang w:val="ru-RU"/>
        </w:rPr>
      </w:pPr>
      <w:r>
        <w:rPr>
          <w:rFonts w:cs="Times New Roman"/>
          <w:color w:val="000000"/>
          <w:sz w:val="24"/>
          <w:szCs w:val="24"/>
          <w:lang w:val="ru-RU"/>
        </w:rPr>
        <w:t>Условия равновесия твердого тела. Виды равновесия.</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19"/>
        </w:numPr>
        <w:spacing w:before="280"/>
        <w:ind w:left="780" w:right="180"/>
        <w:contextualSpacing/>
        <w:rPr>
          <w:rFonts w:cs="Times New Roman"/>
          <w:color w:val="000000"/>
          <w:sz w:val="24"/>
          <w:szCs w:val="24"/>
          <w:lang w:val="ru-RU"/>
        </w:rPr>
      </w:pPr>
      <w:r>
        <w:rPr>
          <w:rFonts w:cs="Times New Roman"/>
          <w:color w:val="000000"/>
          <w:sz w:val="24"/>
          <w:szCs w:val="24"/>
          <w:lang w:val="ru-RU"/>
        </w:rPr>
        <w:t>Изучение движения бруска по наклонной плоскости.</w:t>
      </w:r>
    </w:p>
    <w:p w:rsidR="003518DE" w:rsidRDefault="00843C30">
      <w:pPr>
        <w:numPr>
          <w:ilvl w:val="0"/>
          <w:numId w:val="19"/>
        </w:numPr>
        <w:ind w:left="780" w:right="180"/>
        <w:contextualSpacing/>
        <w:rPr>
          <w:rFonts w:cs="Times New Roman"/>
          <w:color w:val="000000"/>
          <w:sz w:val="24"/>
          <w:szCs w:val="24"/>
          <w:lang w:val="ru-RU"/>
        </w:rPr>
      </w:pPr>
      <w:r>
        <w:rPr>
          <w:rFonts w:cs="Times New Roman"/>
          <w:color w:val="000000"/>
          <w:sz w:val="24"/>
          <w:szCs w:val="24"/>
          <w:lang w:val="ru-RU"/>
        </w:rPr>
        <w:t>Исследование зависимости сил упругости, возникающих в пружине и резиновом образце, от их деформации.</w:t>
      </w:r>
    </w:p>
    <w:p w:rsidR="003518DE" w:rsidRDefault="00843C30">
      <w:pPr>
        <w:numPr>
          <w:ilvl w:val="0"/>
          <w:numId w:val="19"/>
        </w:numPr>
        <w:spacing w:after="280"/>
        <w:ind w:left="780" w:right="180"/>
        <w:rPr>
          <w:rFonts w:cs="Times New Roman"/>
          <w:color w:val="000000"/>
          <w:sz w:val="24"/>
          <w:szCs w:val="24"/>
          <w:lang w:val="ru-RU"/>
        </w:rPr>
      </w:pPr>
      <w:r>
        <w:rPr>
          <w:rFonts w:cs="Times New Roman"/>
          <w:color w:val="000000"/>
          <w:sz w:val="24"/>
          <w:szCs w:val="24"/>
          <w:lang w:val="ru-RU"/>
        </w:rPr>
        <w:t>Исследование условий равновесия твердого тела, имеющего ось вращения.</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3. Законы сохранения в механике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Работа силы. Мощность силы.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Кинетическая энергия материальной точки. Теорема об изменении кинетической энергии.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Потенциальная энергия. Потенциальная энергия упруго деформированной пружины. Потенциальная энергия тела вблизи поверхности Земли.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Упругие и неупругие столкновения.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водомет, копер, пружинный пистолет, движение ракет.</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20"/>
        </w:numPr>
        <w:spacing w:before="280"/>
        <w:ind w:left="780" w:right="180"/>
        <w:contextualSpacing/>
        <w:rPr>
          <w:rFonts w:cs="Times New Roman"/>
          <w:color w:val="000000"/>
          <w:sz w:val="24"/>
          <w:szCs w:val="24"/>
        </w:rPr>
      </w:pPr>
      <w:r>
        <w:rPr>
          <w:rFonts w:cs="Times New Roman"/>
          <w:color w:val="000000"/>
          <w:sz w:val="24"/>
          <w:szCs w:val="24"/>
        </w:rPr>
        <w:t>Закон сохранения импульса.</w:t>
      </w:r>
    </w:p>
    <w:p w:rsidR="003518DE" w:rsidRDefault="00843C30">
      <w:pPr>
        <w:numPr>
          <w:ilvl w:val="0"/>
          <w:numId w:val="20"/>
        </w:numPr>
        <w:ind w:left="780" w:right="180"/>
        <w:contextualSpacing/>
        <w:rPr>
          <w:rFonts w:cs="Times New Roman"/>
          <w:color w:val="000000"/>
          <w:sz w:val="24"/>
          <w:szCs w:val="24"/>
        </w:rPr>
      </w:pPr>
      <w:r>
        <w:rPr>
          <w:rFonts w:cs="Times New Roman"/>
          <w:color w:val="000000"/>
          <w:sz w:val="24"/>
          <w:szCs w:val="24"/>
        </w:rPr>
        <w:t>Реактивное движение.</w:t>
      </w:r>
    </w:p>
    <w:p w:rsidR="003518DE" w:rsidRDefault="00843C30">
      <w:pPr>
        <w:numPr>
          <w:ilvl w:val="0"/>
          <w:numId w:val="20"/>
        </w:numPr>
        <w:spacing w:after="280"/>
        <w:ind w:left="780" w:right="180"/>
        <w:rPr>
          <w:rFonts w:cs="Times New Roman"/>
          <w:color w:val="000000"/>
          <w:sz w:val="24"/>
          <w:szCs w:val="24"/>
          <w:lang w:val="ru-RU"/>
        </w:rPr>
      </w:pPr>
      <w:r>
        <w:rPr>
          <w:rFonts w:cs="Times New Roman"/>
          <w:color w:val="000000"/>
          <w:sz w:val="24"/>
          <w:szCs w:val="24"/>
          <w:lang w:val="ru-RU"/>
        </w:rPr>
        <w:t>Переход потенциальной энергии в кинетическую и обратно.</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21"/>
        </w:numPr>
        <w:spacing w:before="280"/>
        <w:ind w:left="780" w:right="180"/>
        <w:contextualSpacing/>
        <w:rPr>
          <w:rFonts w:cs="Times New Roman"/>
          <w:color w:val="000000"/>
          <w:sz w:val="24"/>
          <w:szCs w:val="24"/>
          <w:lang w:val="ru-RU"/>
        </w:rPr>
      </w:pPr>
      <w:r>
        <w:rPr>
          <w:rFonts w:cs="Times New Roman"/>
          <w:color w:val="000000"/>
          <w:sz w:val="24"/>
          <w:szCs w:val="24"/>
          <w:lang w:val="ru-RU"/>
        </w:rPr>
        <w:lastRenderedPageBreak/>
        <w:t>Изучение абсолютно неупругого удара с помощью двух одинаковых нитяных маятников.</w:t>
      </w:r>
    </w:p>
    <w:p w:rsidR="003518DE" w:rsidRDefault="00843C30">
      <w:pPr>
        <w:numPr>
          <w:ilvl w:val="0"/>
          <w:numId w:val="21"/>
        </w:numPr>
        <w:spacing w:after="280"/>
        <w:ind w:left="780" w:right="180"/>
        <w:rPr>
          <w:rFonts w:cs="Times New Roman"/>
          <w:color w:val="000000"/>
          <w:sz w:val="24"/>
          <w:szCs w:val="24"/>
          <w:lang w:val="ru-RU"/>
        </w:rPr>
      </w:pPr>
      <w:r>
        <w:rPr>
          <w:rFonts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Раздел 3. Молекулярная физика и термодинамика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1. Основы молекулярно-кинетической теории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Тепловое равновесие. Температура и ее измерение. Шкала температур Цельсия.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термометр, барометр.</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22"/>
        </w:numPr>
        <w:spacing w:before="280"/>
        <w:ind w:left="780" w:right="180"/>
        <w:contextualSpacing/>
        <w:rPr>
          <w:rFonts w:cs="Times New Roman"/>
          <w:color w:val="000000"/>
          <w:sz w:val="24"/>
          <w:szCs w:val="24"/>
          <w:lang w:val="ru-RU"/>
        </w:rPr>
      </w:pPr>
      <w:r>
        <w:rPr>
          <w:rFonts w:cs="Times New Roman"/>
          <w:color w:val="000000"/>
          <w:sz w:val="24"/>
          <w:szCs w:val="24"/>
          <w:lang w:val="ru-RU"/>
        </w:rPr>
        <w:t>Опыты, доказывающие дискретное строение вещества, фотографии молекул органических соединений.</w:t>
      </w:r>
    </w:p>
    <w:p w:rsidR="003518DE" w:rsidRDefault="00843C30">
      <w:pPr>
        <w:numPr>
          <w:ilvl w:val="0"/>
          <w:numId w:val="22"/>
        </w:numPr>
        <w:ind w:left="780" w:right="180"/>
        <w:contextualSpacing/>
        <w:rPr>
          <w:rFonts w:cs="Times New Roman"/>
          <w:color w:val="000000"/>
          <w:sz w:val="24"/>
          <w:szCs w:val="24"/>
          <w:lang w:val="ru-RU"/>
        </w:rPr>
      </w:pPr>
      <w:r>
        <w:rPr>
          <w:rFonts w:cs="Times New Roman"/>
          <w:color w:val="000000"/>
          <w:sz w:val="24"/>
          <w:szCs w:val="24"/>
          <w:lang w:val="ru-RU"/>
        </w:rPr>
        <w:t>Опыты по диффузии жидкостей и газов.</w:t>
      </w:r>
    </w:p>
    <w:p w:rsidR="003518DE" w:rsidRDefault="00843C30">
      <w:pPr>
        <w:numPr>
          <w:ilvl w:val="0"/>
          <w:numId w:val="22"/>
        </w:numPr>
        <w:ind w:left="780" w:right="180"/>
        <w:contextualSpacing/>
        <w:rPr>
          <w:rFonts w:cs="Times New Roman"/>
          <w:color w:val="000000"/>
          <w:sz w:val="24"/>
          <w:szCs w:val="24"/>
        </w:rPr>
      </w:pPr>
      <w:r>
        <w:rPr>
          <w:rFonts w:cs="Times New Roman"/>
          <w:color w:val="000000"/>
          <w:sz w:val="24"/>
          <w:szCs w:val="24"/>
        </w:rPr>
        <w:t>Модель броуновского движения.</w:t>
      </w:r>
    </w:p>
    <w:p w:rsidR="003518DE" w:rsidRDefault="00843C30">
      <w:pPr>
        <w:numPr>
          <w:ilvl w:val="0"/>
          <w:numId w:val="22"/>
        </w:numPr>
        <w:ind w:left="780" w:right="180"/>
        <w:contextualSpacing/>
        <w:rPr>
          <w:rFonts w:cs="Times New Roman"/>
          <w:color w:val="000000"/>
          <w:sz w:val="24"/>
          <w:szCs w:val="24"/>
        </w:rPr>
      </w:pPr>
      <w:r>
        <w:rPr>
          <w:rFonts w:cs="Times New Roman"/>
          <w:color w:val="000000"/>
          <w:sz w:val="24"/>
          <w:szCs w:val="24"/>
        </w:rPr>
        <w:t>Модель опыта Штерна.</w:t>
      </w:r>
    </w:p>
    <w:p w:rsidR="003518DE" w:rsidRDefault="00843C30">
      <w:pPr>
        <w:numPr>
          <w:ilvl w:val="0"/>
          <w:numId w:val="22"/>
        </w:numPr>
        <w:ind w:left="780" w:right="180"/>
        <w:contextualSpacing/>
        <w:rPr>
          <w:rFonts w:cs="Times New Roman"/>
          <w:color w:val="000000"/>
          <w:sz w:val="24"/>
          <w:szCs w:val="24"/>
          <w:lang w:val="ru-RU"/>
        </w:rPr>
      </w:pPr>
      <w:r>
        <w:rPr>
          <w:rFonts w:cs="Times New Roman"/>
          <w:color w:val="000000"/>
          <w:sz w:val="24"/>
          <w:szCs w:val="24"/>
          <w:lang w:val="ru-RU"/>
        </w:rPr>
        <w:t>Опыты, доказывающие существование межмолекулярного взаимодействия.</w:t>
      </w:r>
    </w:p>
    <w:p w:rsidR="003518DE" w:rsidRDefault="00843C30">
      <w:pPr>
        <w:numPr>
          <w:ilvl w:val="0"/>
          <w:numId w:val="22"/>
        </w:numPr>
        <w:ind w:left="780" w:right="180"/>
        <w:contextualSpacing/>
        <w:rPr>
          <w:rFonts w:cs="Times New Roman"/>
          <w:color w:val="000000"/>
          <w:sz w:val="24"/>
          <w:szCs w:val="24"/>
          <w:lang w:val="ru-RU"/>
        </w:rPr>
      </w:pPr>
      <w:r>
        <w:rPr>
          <w:rFonts w:cs="Times New Roman"/>
          <w:color w:val="000000"/>
          <w:sz w:val="24"/>
          <w:szCs w:val="24"/>
          <w:lang w:val="ru-RU"/>
        </w:rPr>
        <w:t>Модель, иллюстрирующая природу давления газа на стенки сосуда.</w:t>
      </w:r>
    </w:p>
    <w:p w:rsidR="003518DE" w:rsidRDefault="00843C30">
      <w:pPr>
        <w:numPr>
          <w:ilvl w:val="0"/>
          <w:numId w:val="22"/>
        </w:numPr>
        <w:spacing w:after="280"/>
        <w:ind w:left="780" w:right="180"/>
        <w:rPr>
          <w:rFonts w:cs="Times New Roman"/>
          <w:color w:val="000000"/>
          <w:sz w:val="24"/>
          <w:szCs w:val="24"/>
          <w:lang w:val="ru-RU"/>
        </w:rPr>
      </w:pPr>
      <w:r>
        <w:rPr>
          <w:rFonts w:cs="Times New Roman"/>
          <w:color w:val="000000"/>
          <w:sz w:val="24"/>
          <w:szCs w:val="24"/>
          <w:lang w:val="ru-RU"/>
        </w:rPr>
        <w:t>Опыты, иллюстрирующие уравнение состояния идеального газа, изопроцессы.</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23"/>
        </w:numPr>
        <w:spacing w:before="280"/>
        <w:ind w:left="780" w:right="180"/>
        <w:contextualSpacing/>
        <w:rPr>
          <w:rFonts w:cs="Times New Roman"/>
          <w:color w:val="000000"/>
          <w:sz w:val="24"/>
          <w:szCs w:val="24"/>
          <w:lang w:val="ru-RU"/>
        </w:rPr>
      </w:pPr>
      <w:r>
        <w:rPr>
          <w:rFonts w:cs="Times New Roman"/>
          <w:color w:val="000000"/>
          <w:sz w:val="24"/>
          <w:szCs w:val="24"/>
          <w:lang w:val="ru-RU"/>
        </w:rPr>
        <w:t>Определение массы воздуха в классной комнате на основе измерений объема комнаты, давления и температуры воздуха в ней.</w:t>
      </w:r>
    </w:p>
    <w:p w:rsidR="003518DE" w:rsidRDefault="00843C30">
      <w:pPr>
        <w:numPr>
          <w:ilvl w:val="0"/>
          <w:numId w:val="23"/>
        </w:numPr>
        <w:spacing w:after="280"/>
        <w:ind w:left="780" w:right="180"/>
        <w:rPr>
          <w:rFonts w:cs="Times New Roman"/>
          <w:color w:val="000000"/>
          <w:sz w:val="24"/>
          <w:szCs w:val="24"/>
          <w:lang w:val="ru-RU"/>
        </w:rPr>
      </w:pPr>
      <w:r>
        <w:rPr>
          <w:rFonts w:cs="Times New Roman"/>
          <w:color w:val="000000"/>
          <w:sz w:val="24"/>
          <w:szCs w:val="24"/>
          <w:lang w:val="ru-RU"/>
        </w:rPr>
        <w:t>Исследование зависимости между параметрами состояния разреженного газа.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2. Основы термодинамики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lastRenderedPageBreak/>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Второй закон термодинамики. Необратимость процессов в природе.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24"/>
        </w:numPr>
        <w:spacing w:before="280"/>
        <w:ind w:left="780" w:right="180"/>
        <w:contextualSpacing/>
        <w:rPr>
          <w:rFonts w:cs="Times New Roman"/>
          <w:color w:val="000000"/>
          <w:sz w:val="24"/>
          <w:szCs w:val="24"/>
          <w:lang w:val="ru-RU"/>
        </w:rPr>
      </w:pPr>
      <w:r>
        <w:rPr>
          <w:rFonts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путем трения (видеодемонстрация).</w:t>
      </w:r>
    </w:p>
    <w:p w:rsidR="003518DE" w:rsidRDefault="00843C30">
      <w:pPr>
        <w:numPr>
          <w:ilvl w:val="0"/>
          <w:numId w:val="24"/>
        </w:numPr>
        <w:ind w:left="780" w:right="180"/>
        <w:contextualSpacing/>
        <w:rPr>
          <w:rFonts w:cs="Times New Roman"/>
          <w:color w:val="000000"/>
          <w:sz w:val="24"/>
          <w:szCs w:val="24"/>
          <w:lang w:val="ru-RU"/>
        </w:rPr>
      </w:pPr>
      <w:r>
        <w:rPr>
          <w:rFonts w:cs="Times New Roman"/>
          <w:color w:val="000000"/>
          <w:sz w:val="24"/>
          <w:szCs w:val="24"/>
          <w:lang w:val="ru-RU"/>
        </w:rPr>
        <w:t>Изменение внутренней энергии (температуры) тела при теплопередаче.</w:t>
      </w:r>
    </w:p>
    <w:p w:rsidR="003518DE" w:rsidRDefault="00843C30">
      <w:pPr>
        <w:numPr>
          <w:ilvl w:val="0"/>
          <w:numId w:val="24"/>
        </w:numPr>
        <w:ind w:left="780" w:right="180"/>
        <w:contextualSpacing/>
        <w:rPr>
          <w:rFonts w:cs="Times New Roman"/>
          <w:color w:val="000000"/>
          <w:sz w:val="24"/>
          <w:szCs w:val="24"/>
          <w:lang w:val="ru-RU"/>
        </w:rPr>
      </w:pPr>
      <w:r>
        <w:rPr>
          <w:rFonts w:cs="Times New Roman"/>
          <w:color w:val="000000"/>
          <w:sz w:val="24"/>
          <w:szCs w:val="24"/>
          <w:lang w:val="ru-RU"/>
        </w:rPr>
        <w:t>Опыт по адиабатному расширению воздуха (опыт с воздушным огнивом).</w:t>
      </w:r>
    </w:p>
    <w:p w:rsidR="003518DE" w:rsidRDefault="00843C30">
      <w:pPr>
        <w:numPr>
          <w:ilvl w:val="0"/>
          <w:numId w:val="24"/>
        </w:numPr>
        <w:spacing w:after="280"/>
        <w:ind w:left="780" w:right="180"/>
        <w:rPr>
          <w:rFonts w:cs="Times New Roman"/>
          <w:color w:val="000000"/>
          <w:sz w:val="24"/>
          <w:szCs w:val="24"/>
          <w:lang w:val="ru-RU"/>
        </w:rPr>
      </w:pPr>
      <w:r>
        <w:rPr>
          <w:rFonts w:cs="Times New Roman"/>
          <w:color w:val="000000"/>
          <w:sz w:val="24"/>
          <w:szCs w:val="24"/>
          <w:lang w:val="ru-RU"/>
        </w:rPr>
        <w:t>Модели паровой турбины, двигателя внутреннего сгорания, реактивного двигателя.</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25"/>
        </w:numPr>
        <w:spacing w:before="280" w:after="280"/>
        <w:ind w:left="780" w:right="180"/>
        <w:rPr>
          <w:rFonts w:cs="Times New Roman"/>
          <w:color w:val="000000"/>
          <w:sz w:val="24"/>
          <w:szCs w:val="24"/>
        </w:rPr>
      </w:pPr>
      <w:r>
        <w:rPr>
          <w:rFonts w:cs="Times New Roman"/>
          <w:color w:val="000000"/>
          <w:sz w:val="24"/>
          <w:szCs w:val="24"/>
        </w:rPr>
        <w:t>Измерение удельной теплоемкости.</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3. Агрегатные состояния вещества. Фазовые переходы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Уравнение теплового баланса.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3518DE" w:rsidRDefault="00843C30">
      <w:pPr>
        <w:spacing w:before="280" w:after="280"/>
        <w:rPr>
          <w:rFonts w:cs="Times New Roman"/>
          <w:color w:val="000000"/>
          <w:sz w:val="24"/>
          <w:szCs w:val="24"/>
        </w:rPr>
      </w:pPr>
      <w:r>
        <w:rPr>
          <w:rFonts w:cs="Times New Roman"/>
          <w:color w:val="000000"/>
          <w:sz w:val="24"/>
          <w:szCs w:val="24"/>
        </w:rPr>
        <w:lastRenderedPageBreak/>
        <w:t>Демонстрации</w:t>
      </w:r>
    </w:p>
    <w:p w:rsidR="003518DE" w:rsidRDefault="00843C30">
      <w:pPr>
        <w:numPr>
          <w:ilvl w:val="0"/>
          <w:numId w:val="26"/>
        </w:numPr>
        <w:spacing w:before="280"/>
        <w:ind w:left="780" w:right="180"/>
        <w:contextualSpacing/>
        <w:rPr>
          <w:rFonts w:cs="Times New Roman"/>
          <w:color w:val="000000"/>
          <w:sz w:val="24"/>
          <w:szCs w:val="24"/>
        </w:rPr>
      </w:pPr>
      <w:r>
        <w:rPr>
          <w:rFonts w:cs="Times New Roman"/>
          <w:color w:val="000000"/>
          <w:sz w:val="24"/>
          <w:szCs w:val="24"/>
        </w:rPr>
        <w:t>Свойства насыщенных паров.</w:t>
      </w:r>
    </w:p>
    <w:p w:rsidR="003518DE" w:rsidRDefault="00843C30">
      <w:pPr>
        <w:numPr>
          <w:ilvl w:val="0"/>
          <w:numId w:val="26"/>
        </w:numPr>
        <w:ind w:left="780" w:right="180"/>
        <w:contextualSpacing/>
        <w:rPr>
          <w:rFonts w:cs="Times New Roman"/>
          <w:color w:val="000000"/>
          <w:sz w:val="24"/>
          <w:szCs w:val="24"/>
        </w:rPr>
      </w:pPr>
      <w:r>
        <w:rPr>
          <w:rFonts w:cs="Times New Roman"/>
          <w:color w:val="000000"/>
          <w:sz w:val="24"/>
          <w:szCs w:val="24"/>
        </w:rPr>
        <w:t>Кипение при пониженном давлении.</w:t>
      </w:r>
    </w:p>
    <w:p w:rsidR="003518DE" w:rsidRDefault="00843C30">
      <w:pPr>
        <w:numPr>
          <w:ilvl w:val="0"/>
          <w:numId w:val="26"/>
        </w:numPr>
        <w:ind w:left="780" w:right="180"/>
        <w:contextualSpacing/>
        <w:rPr>
          <w:rFonts w:cs="Times New Roman"/>
          <w:color w:val="000000"/>
          <w:sz w:val="24"/>
          <w:szCs w:val="24"/>
        </w:rPr>
      </w:pPr>
      <w:r>
        <w:rPr>
          <w:rFonts w:cs="Times New Roman"/>
          <w:color w:val="000000"/>
          <w:sz w:val="24"/>
          <w:szCs w:val="24"/>
        </w:rPr>
        <w:t>Способы измерения влажности.</w:t>
      </w:r>
    </w:p>
    <w:p w:rsidR="003518DE" w:rsidRDefault="00843C30">
      <w:pPr>
        <w:numPr>
          <w:ilvl w:val="0"/>
          <w:numId w:val="26"/>
        </w:numPr>
        <w:ind w:left="780" w:right="180"/>
        <w:contextualSpacing/>
        <w:rPr>
          <w:rFonts w:cs="Times New Roman"/>
          <w:color w:val="000000"/>
          <w:sz w:val="24"/>
          <w:szCs w:val="24"/>
          <w:lang w:val="ru-RU"/>
        </w:rPr>
      </w:pPr>
      <w:r>
        <w:rPr>
          <w:rFonts w:cs="Times New Roman"/>
          <w:color w:val="000000"/>
          <w:sz w:val="24"/>
          <w:szCs w:val="24"/>
          <w:lang w:val="ru-RU"/>
        </w:rPr>
        <w:t>Наблюдение нагревания и плавления кристаллического вещества.</w:t>
      </w:r>
    </w:p>
    <w:p w:rsidR="003518DE" w:rsidRDefault="00843C30">
      <w:pPr>
        <w:numPr>
          <w:ilvl w:val="0"/>
          <w:numId w:val="26"/>
        </w:numPr>
        <w:spacing w:after="280"/>
        <w:ind w:left="780" w:right="180"/>
        <w:rPr>
          <w:rFonts w:cs="Times New Roman"/>
          <w:color w:val="000000"/>
          <w:sz w:val="24"/>
          <w:szCs w:val="24"/>
        </w:rPr>
      </w:pPr>
      <w:r>
        <w:rPr>
          <w:rFonts w:cs="Times New Roman"/>
          <w:color w:val="000000"/>
          <w:sz w:val="24"/>
          <w:szCs w:val="24"/>
        </w:rPr>
        <w:t>Демонстрация кристаллов.</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27"/>
        </w:numPr>
        <w:spacing w:before="280" w:after="280"/>
        <w:ind w:left="780" w:right="180"/>
        <w:rPr>
          <w:rFonts w:cs="Times New Roman"/>
          <w:color w:val="000000"/>
          <w:sz w:val="24"/>
          <w:szCs w:val="24"/>
        </w:rPr>
      </w:pPr>
      <w:r>
        <w:rPr>
          <w:rFonts w:cs="Times New Roman"/>
          <w:color w:val="000000"/>
          <w:sz w:val="24"/>
          <w:szCs w:val="24"/>
        </w:rPr>
        <w:t>Измерение относительной влажности воздуха.</w:t>
      </w:r>
    </w:p>
    <w:p w:rsidR="003518DE" w:rsidRDefault="00843C30">
      <w:pPr>
        <w:spacing w:before="280" w:after="280"/>
        <w:rPr>
          <w:rFonts w:cs="Times New Roman"/>
          <w:color w:val="000000"/>
          <w:sz w:val="24"/>
          <w:szCs w:val="24"/>
        </w:rPr>
      </w:pPr>
      <w:r>
        <w:rPr>
          <w:rFonts w:cs="Times New Roman"/>
          <w:b/>
          <w:bCs/>
          <w:color w:val="000000"/>
          <w:sz w:val="24"/>
          <w:szCs w:val="24"/>
        </w:rPr>
        <w:t>Раздел 4. Электродинамика</w:t>
      </w:r>
    </w:p>
    <w:p w:rsidR="003518DE" w:rsidRDefault="00843C30">
      <w:pPr>
        <w:spacing w:before="280" w:after="280"/>
        <w:rPr>
          <w:rFonts w:cs="Times New Roman"/>
          <w:color w:val="000000"/>
          <w:sz w:val="24"/>
          <w:szCs w:val="24"/>
        </w:rPr>
      </w:pPr>
      <w:r>
        <w:rPr>
          <w:rFonts w:cs="Times New Roman"/>
          <w:b/>
          <w:bCs/>
          <w:color w:val="000000"/>
          <w:sz w:val="24"/>
          <w:szCs w:val="24"/>
        </w:rPr>
        <w:t>Тема 1. Электростатика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Электроемкость. Конденсатор. Электроемкость плоского конденсатора. Энергия заряженного конденсатора.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28"/>
        </w:numPr>
        <w:spacing w:before="280"/>
        <w:ind w:left="780" w:right="180"/>
        <w:contextualSpacing/>
        <w:rPr>
          <w:rFonts w:cs="Times New Roman"/>
          <w:color w:val="000000"/>
          <w:sz w:val="24"/>
          <w:szCs w:val="24"/>
          <w:lang w:val="ru-RU"/>
        </w:rPr>
      </w:pPr>
      <w:r>
        <w:rPr>
          <w:rFonts w:cs="Times New Roman"/>
          <w:color w:val="000000"/>
          <w:sz w:val="24"/>
          <w:szCs w:val="24"/>
          <w:lang w:val="ru-RU"/>
        </w:rPr>
        <w:t>Устройство и принцип действия электрометра.</w:t>
      </w:r>
    </w:p>
    <w:p w:rsidR="003518DE" w:rsidRDefault="00843C30">
      <w:pPr>
        <w:numPr>
          <w:ilvl w:val="0"/>
          <w:numId w:val="28"/>
        </w:numPr>
        <w:ind w:left="780" w:right="180"/>
        <w:contextualSpacing/>
        <w:rPr>
          <w:rFonts w:cs="Times New Roman"/>
          <w:color w:val="000000"/>
          <w:sz w:val="24"/>
          <w:szCs w:val="24"/>
        </w:rPr>
      </w:pPr>
      <w:r>
        <w:rPr>
          <w:rFonts w:cs="Times New Roman"/>
          <w:color w:val="000000"/>
          <w:sz w:val="24"/>
          <w:szCs w:val="24"/>
        </w:rPr>
        <w:t>Взаимодействие наэлектризованных тел.</w:t>
      </w:r>
    </w:p>
    <w:p w:rsidR="003518DE" w:rsidRDefault="00843C30">
      <w:pPr>
        <w:numPr>
          <w:ilvl w:val="0"/>
          <w:numId w:val="28"/>
        </w:numPr>
        <w:ind w:left="780" w:right="180"/>
        <w:contextualSpacing/>
        <w:rPr>
          <w:rFonts w:cs="Times New Roman"/>
          <w:color w:val="000000"/>
          <w:sz w:val="24"/>
          <w:szCs w:val="24"/>
        </w:rPr>
      </w:pPr>
      <w:r>
        <w:rPr>
          <w:rFonts w:cs="Times New Roman"/>
          <w:color w:val="000000"/>
          <w:sz w:val="24"/>
          <w:szCs w:val="24"/>
        </w:rPr>
        <w:t>Электрическое поле заряженных тел.</w:t>
      </w:r>
    </w:p>
    <w:p w:rsidR="003518DE" w:rsidRDefault="00843C30">
      <w:pPr>
        <w:numPr>
          <w:ilvl w:val="0"/>
          <w:numId w:val="28"/>
        </w:numPr>
        <w:ind w:left="780" w:right="180"/>
        <w:contextualSpacing/>
        <w:rPr>
          <w:rFonts w:cs="Times New Roman"/>
          <w:color w:val="000000"/>
          <w:sz w:val="24"/>
          <w:szCs w:val="24"/>
        </w:rPr>
      </w:pPr>
      <w:r>
        <w:rPr>
          <w:rFonts w:cs="Times New Roman"/>
          <w:color w:val="000000"/>
          <w:sz w:val="24"/>
          <w:szCs w:val="24"/>
        </w:rPr>
        <w:t>Проводники в электростатическом поле.</w:t>
      </w:r>
    </w:p>
    <w:p w:rsidR="003518DE" w:rsidRDefault="00843C30">
      <w:pPr>
        <w:numPr>
          <w:ilvl w:val="0"/>
          <w:numId w:val="28"/>
        </w:numPr>
        <w:ind w:left="780" w:right="180"/>
        <w:contextualSpacing/>
        <w:rPr>
          <w:rFonts w:cs="Times New Roman"/>
          <w:color w:val="000000"/>
          <w:sz w:val="24"/>
          <w:szCs w:val="24"/>
        </w:rPr>
      </w:pPr>
      <w:r>
        <w:rPr>
          <w:rFonts w:cs="Times New Roman"/>
          <w:color w:val="000000"/>
          <w:sz w:val="24"/>
          <w:szCs w:val="24"/>
        </w:rPr>
        <w:t>Электростатическая защита.</w:t>
      </w:r>
    </w:p>
    <w:p w:rsidR="003518DE" w:rsidRDefault="00843C30">
      <w:pPr>
        <w:numPr>
          <w:ilvl w:val="0"/>
          <w:numId w:val="28"/>
        </w:numPr>
        <w:ind w:left="780" w:right="180"/>
        <w:contextualSpacing/>
        <w:rPr>
          <w:rFonts w:cs="Times New Roman"/>
          <w:color w:val="000000"/>
          <w:sz w:val="24"/>
          <w:szCs w:val="24"/>
        </w:rPr>
      </w:pPr>
      <w:r>
        <w:rPr>
          <w:rFonts w:cs="Times New Roman"/>
          <w:color w:val="000000"/>
          <w:sz w:val="24"/>
          <w:szCs w:val="24"/>
        </w:rPr>
        <w:t>Диэлектрики в электростатическом поле.</w:t>
      </w:r>
    </w:p>
    <w:p w:rsidR="003518DE" w:rsidRDefault="00843C30">
      <w:pPr>
        <w:numPr>
          <w:ilvl w:val="0"/>
          <w:numId w:val="28"/>
        </w:numPr>
        <w:ind w:left="780" w:right="180"/>
        <w:contextualSpacing/>
        <w:rPr>
          <w:rFonts w:cs="Times New Roman"/>
          <w:color w:val="000000"/>
          <w:sz w:val="24"/>
          <w:szCs w:val="24"/>
          <w:lang w:val="ru-RU"/>
        </w:rPr>
      </w:pPr>
      <w:r>
        <w:rPr>
          <w:rFonts w:cs="Times New Roman"/>
          <w:color w:val="000000"/>
          <w:sz w:val="24"/>
          <w:szCs w:val="24"/>
          <w:lang w:val="ru-RU"/>
        </w:rPr>
        <w:t>Зависимость электроемкости плоского конденсатора от площади пластин, расстояния между ними и диэлектрической проницаемости.</w:t>
      </w:r>
    </w:p>
    <w:p w:rsidR="003518DE" w:rsidRDefault="00843C30">
      <w:pPr>
        <w:numPr>
          <w:ilvl w:val="0"/>
          <w:numId w:val="28"/>
        </w:numPr>
        <w:spacing w:after="280"/>
        <w:ind w:left="780" w:right="180"/>
        <w:rPr>
          <w:rFonts w:cs="Times New Roman"/>
          <w:color w:val="000000"/>
          <w:sz w:val="24"/>
          <w:szCs w:val="24"/>
        </w:rPr>
      </w:pPr>
      <w:r>
        <w:rPr>
          <w:rFonts w:cs="Times New Roman"/>
          <w:color w:val="000000"/>
          <w:sz w:val="24"/>
          <w:szCs w:val="24"/>
        </w:rPr>
        <w:t>Энергия заряженного конденсатора.</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29"/>
        </w:numPr>
        <w:spacing w:before="280" w:after="280"/>
        <w:ind w:left="780" w:right="180"/>
        <w:rPr>
          <w:rFonts w:cs="Times New Roman"/>
          <w:color w:val="000000"/>
          <w:sz w:val="24"/>
          <w:szCs w:val="24"/>
        </w:rPr>
      </w:pPr>
      <w:r>
        <w:rPr>
          <w:rFonts w:cs="Times New Roman"/>
          <w:color w:val="000000"/>
          <w:sz w:val="24"/>
          <w:szCs w:val="24"/>
        </w:rPr>
        <w:lastRenderedPageBreak/>
        <w:t>Измерение электроемкости конденсатора.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2. Постоянный электрический ток. Токи в различных средах</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Электрический ток. Условия существования электрического тока. Источники тока. Сила тока. Постоянный ток.</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Напряжение. Закон Ома для участка цепи.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Электрическое сопротивление. Удельное сопротивление вещества. Последовательное, параллельное, смешанное соединение проводников.</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Работа электрического тока. Закон Джоуля–Ленца. Мощность электрического тока.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Электронная проводимость твердых металлов. Зависимость сопротивления металлов от температуры. Сверхпроводимость.</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Электрический ток в вакууме. Свойства электронных пучков.</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 xml:space="preserve">Полупроводники. Собственная и примесная проводимость полупроводников. Свойства </w:t>
      </w:r>
      <w:r>
        <w:rPr>
          <w:rFonts w:cs="Times New Roman"/>
          <w:color w:val="000000"/>
          <w:sz w:val="24"/>
          <w:szCs w:val="24"/>
        </w:rPr>
        <w:t>p</w:t>
      </w:r>
      <w:r>
        <w:rPr>
          <w:rFonts w:cs="Times New Roman"/>
          <w:color w:val="000000"/>
          <w:sz w:val="24"/>
          <w:szCs w:val="24"/>
          <w:lang w:val="ru-RU"/>
        </w:rPr>
        <w:t>–</w:t>
      </w:r>
      <w:r>
        <w:rPr>
          <w:rFonts w:cs="Times New Roman"/>
          <w:color w:val="000000"/>
          <w:sz w:val="24"/>
          <w:szCs w:val="24"/>
        </w:rPr>
        <w:t>n</w:t>
      </w:r>
      <w:r>
        <w:rPr>
          <w:rFonts w:cs="Times New Roman"/>
          <w:color w:val="000000"/>
          <w:sz w:val="24"/>
          <w:szCs w:val="24"/>
          <w:lang w:val="ru-RU"/>
        </w:rPr>
        <w:t>-перехода. Полупроводниковые приборы.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Электрический ток в газах. Самостоятельный и несамостоятельный разряд. Молния. Плазма.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30"/>
        </w:numPr>
        <w:spacing w:before="280"/>
        <w:ind w:left="780" w:right="180"/>
        <w:contextualSpacing/>
        <w:rPr>
          <w:rFonts w:cs="Times New Roman"/>
          <w:color w:val="000000"/>
          <w:sz w:val="24"/>
          <w:szCs w:val="24"/>
          <w:lang w:val="ru-RU"/>
        </w:rPr>
      </w:pPr>
      <w:r>
        <w:rPr>
          <w:rFonts w:cs="Times New Roman"/>
          <w:color w:val="000000"/>
          <w:sz w:val="24"/>
          <w:szCs w:val="24"/>
          <w:lang w:val="ru-RU"/>
        </w:rPr>
        <w:t>Измерение силы тока и напряжения.</w:t>
      </w:r>
    </w:p>
    <w:p w:rsidR="003518DE" w:rsidRDefault="00843C30">
      <w:pPr>
        <w:numPr>
          <w:ilvl w:val="0"/>
          <w:numId w:val="30"/>
        </w:numPr>
        <w:ind w:left="780" w:right="180"/>
        <w:contextualSpacing/>
        <w:rPr>
          <w:rFonts w:cs="Times New Roman"/>
          <w:color w:val="000000"/>
          <w:sz w:val="24"/>
          <w:szCs w:val="24"/>
          <w:lang w:val="ru-RU"/>
        </w:rPr>
      </w:pPr>
      <w:r>
        <w:rPr>
          <w:rFonts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3518DE" w:rsidRDefault="00843C30">
      <w:pPr>
        <w:numPr>
          <w:ilvl w:val="0"/>
          <w:numId w:val="30"/>
        </w:numPr>
        <w:ind w:left="780" w:right="180"/>
        <w:contextualSpacing/>
        <w:rPr>
          <w:rFonts w:cs="Times New Roman"/>
          <w:color w:val="000000"/>
          <w:sz w:val="24"/>
          <w:szCs w:val="24"/>
        </w:rPr>
      </w:pPr>
      <w:r>
        <w:rPr>
          <w:rFonts w:cs="Times New Roman"/>
          <w:color w:val="000000"/>
          <w:sz w:val="24"/>
          <w:szCs w:val="24"/>
        </w:rPr>
        <w:t>Смешанное соединение проводников.</w:t>
      </w:r>
    </w:p>
    <w:p w:rsidR="003518DE" w:rsidRDefault="00843C30">
      <w:pPr>
        <w:numPr>
          <w:ilvl w:val="0"/>
          <w:numId w:val="30"/>
        </w:numPr>
        <w:ind w:left="780" w:right="180"/>
        <w:contextualSpacing/>
        <w:rPr>
          <w:rFonts w:cs="Times New Roman"/>
          <w:color w:val="000000"/>
          <w:sz w:val="24"/>
          <w:szCs w:val="24"/>
          <w:lang w:val="ru-RU"/>
        </w:rPr>
      </w:pPr>
      <w:r>
        <w:rPr>
          <w:rFonts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3518DE" w:rsidRDefault="00843C30">
      <w:pPr>
        <w:numPr>
          <w:ilvl w:val="0"/>
          <w:numId w:val="30"/>
        </w:numPr>
        <w:ind w:left="780" w:right="180"/>
        <w:contextualSpacing/>
        <w:rPr>
          <w:rFonts w:cs="Times New Roman"/>
          <w:color w:val="000000"/>
          <w:sz w:val="24"/>
          <w:szCs w:val="24"/>
          <w:lang w:val="ru-RU"/>
        </w:rPr>
      </w:pPr>
      <w:r>
        <w:rPr>
          <w:rFonts w:cs="Times New Roman"/>
          <w:color w:val="000000"/>
          <w:sz w:val="24"/>
          <w:szCs w:val="24"/>
          <w:lang w:val="ru-RU"/>
        </w:rPr>
        <w:t>Зависимость сопротивления металлов от температуры.</w:t>
      </w:r>
    </w:p>
    <w:p w:rsidR="003518DE" w:rsidRDefault="00843C30">
      <w:pPr>
        <w:numPr>
          <w:ilvl w:val="0"/>
          <w:numId w:val="30"/>
        </w:numPr>
        <w:ind w:left="780" w:right="180"/>
        <w:contextualSpacing/>
        <w:rPr>
          <w:rFonts w:cs="Times New Roman"/>
          <w:color w:val="000000"/>
          <w:sz w:val="24"/>
          <w:szCs w:val="24"/>
        </w:rPr>
      </w:pPr>
      <w:r>
        <w:rPr>
          <w:rFonts w:cs="Times New Roman"/>
          <w:color w:val="000000"/>
          <w:sz w:val="24"/>
          <w:szCs w:val="24"/>
        </w:rPr>
        <w:t>Проводимость электролитов.</w:t>
      </w:r>
    </w:p>
    <w:p w:rsidR="003518DE" w:rsidRDefault="00843C30">
      <w:pPr>
        <w:numPr>
          <w:ilvl w:val="0"/>
          <w:numId w:val="30"/>
        </w:numPr>
        <w:ind w:left="780" w:right="180"/>
        <w:contextualSpacing/>
        <w:rPr>
          <w:rFonts w:cs="Times New Roman"/>
          <w:color w:val="000000"/>
          <w:sz w:val="24"/>
          <w:szCs w:val="24"/>
          <w:lang w:val="ru-RU"/>
        </w:rPr>
      </w:pPr>
      <w:r>
        <w:rPr>
          <w:rFonts w:cs="Times New Roman"/>
          <w:color w:val="000000"/>
          <w:sz w:val="24"/>
          <w:szCs w:val="24"/>
          <w:lang w:val="ru-RU"/>
        </w:rPr>
        <w:lastRenderedPageBreak/>
        <w:t>Искровой разряд и проводимость воздуха.</w:t>
      </w:r>
    </w:p>
    <w:p w:rsidR="003518DE" w:rsidRDefault="00843C30">
      <w:pPr>
        <w:numPr>
          <w:ilvl w:val="0"/>
          <w:numId w:val="30"/>
        </w:numPr>
        <w:spacing w:after="280"/>
        <w:ind w:left="780" w:right="180"/>
        <w:rPr>
          <w:rFonts w:cs="Times New Roman"/>
          <w:color w:val="000000"/>
          <w:sz w:val="24"/>
          <w:szCs w:val="24"/>
        </w:rPr>
      </w:pPr>
      <w:r>
        <w:rPr>
          <w:rFonts w:cs="Times New Roman"/>
          <w:color w:val="000000"/>
          <w:sz w:val="24"/>
          <w:szCs w:val="24"/>
        </w:rPr>
        <w:t>Односторонняя проводимость диода.</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31"/>
        </w:numPr>
        <w:spacing w:before="280"/>
        <w:ind w:left="780" w:right="180"/>
        <w:contextualSpacing/>
        <w:rPr>
          <w:rFonts w:cs="Times New Roman"/>
          <w:color w:val="000000"/>
          <w:sz w:val="24"/>
          <w:szCs w:val="24"/>
        </w:rPr>
      </w:pPr>
      <w:r>
        <w:rPr>
          <w:rFonts w:cs="Times New Roman"/>
          <w:color w:val="000000"/>
          <w:sz w:val="24"/>
          <w:szCs w:val="24"/>
        </w:rPr>
        <w:t>Изучение смешанного соединения резисторов.</w:t>
      </w:r>
    </w:p>
    <w:p w:rsidR="003518DE" w:rsidRDefault="00843C30">
      <w:pPr>
        <w:numPr>
          <w:ilvl w:val="0"/>
          <w:numId w:val="31"/>
        </w:numPr>
        <w:ind w:left="780" w:right="180"/>
        <w:contextualSpacing/>
        <w:rPr>
          <w:rFonts w:cs="Times New Roman"/>
          <w:color w:val="000000"/>
          <w:sz w:val="24"/>
          <w:szCs w:val="24"/>
          <w:lang w:val="ru-RU"/>
        </w:rPr>
      </w:pPr>
      <w:r>
        <w:rPr>
          <w:rFonts w:cs="Times New Roman"/>
          <w:color w:val="000000"/>
          <w:sz w:val="24"/>
          <w:szCs w:val="24"/>
          <w:lang w:val="ru-RU"/>
        </w:rPr>
        <w:t>Измерение электродвижущей силы источника тока и его внутреннего сопротивления.</w:t>
      </w:r>
    </w:p>
    <w:p w:rsidR="003518DE" w:rsidRDefault="00843C30">
      <w:pPr>
        <w:numPr>
          <w:ilvl w:val="0"/>
          <w:numId w:val="31"/>
        </w:numPr>
        <w:spacing w:after="280"/>
        <w:ind w:left="780" w:right="180"/>
        <w:rPr>
          <w:rFonts w:cs="Times New Roman"/>
          <w:color w:val="000000"/>
          <w:sz w:val="24"/>
          <w:szCs w:val="24"/>
        </w:rPr>
      </w:pPr>
      <w:r>
        <w:rPr>
          <w:rFonts w:cs="Times New Roman"/>
          <w:color w:val="000000"/>
          <w:sz w:val="24"/>
          <w:szCs w:val="24"/>
        </w:rPr>
        <w:t>Наблюдение электролиза.</w:t>
      </w:r>
    </w:p>
    <w:p w:rsidR="003518DE" w:rsidRDefault="00843C30">
      <w:pPr>
        <w:spacing w:before="280" w:after="280"/>
        <w:rPr>
          <w:rFonts w:cs="Times New Roman"/>
          <w:color w:val="000000"/>
          <w:sz w:val="24"/>
          <w:szCs w:val="24"/>
        </w:rPr>
      </w:pPr>
      <w:r>
        <w:rPr>
          <w:rFonts w:cs="Times New Roman"/>
          <w:b/>
          <w:bCs/>
          <w:color w:val="000000"/>
          <w:sz w:val="24"/>
          <w:szCs w:val="24"/>
        </w:rPr>
        <w:t>Межпредметные связи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Изучение курса физики базового уровня в 10-м классе осуществляется с учетом содержательных межпредметных связей с курсами математики, биологии, химии, географии и технологии.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География: влажность воздуха, ветры, барометр, термометр.</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Технология: преобразование движений с использованием механизмов, учет трения в технике, подшипники, использование закона сохранения импульса в технике (ракета, водомет и др.),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518DE" w:rsidRDefault="00843C30">
      <w:pPr>
        <w:spacing w:before="280" w:after="280" w:line="600" w:lineRule="atLeast"/>
        <w:rPr>
          <w:b/>
          <w:bCs/>
          <w:color w:val="252525"/>
          <w:spacing w:val="-2"/>
          <w:sz w:val="42"/>
          <w:szCs w:val="42"/>
          <w:lang w:val="ru-RU"/>
        </w:rPr>
      </w:pPr>
      <w:r>
        <w:rPr>
          <w:b/>
          <w:bCs/>
          <w:color w:val="252525"/>
          <w:spacing w:val="-2"/>
          <w:sz w:val="42"/>
          <w:szCs w:val="42"/>
          <w:lang w:val="ru-RU"/>
        </w:rPr>
        <w:t>11-й класс</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lastRenderedPageBreak/>
        <w:t>Раздел 4. Электродинамика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3. Магнитное поле. Электромагнитная индукция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Сила Ампера, ее модуль и направление.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Сила Лоренца, ее модуль и направление. Движение заряженной частицы в однородном магнитном поле. Работа силы Лоренца.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Правило Ленца.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Индуктивность. Явление самоиндукции. Электродвижущая сила самоиндукции.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Энергия магнитного поля катушки с током.</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Электромагнитное поле.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32"/>
        </w:numPr>
        <w:spacing w:before="280"/>
        <w:ind w:left="780" w:right="180"/>
        <w:contextualSpacing/>
        <w:rPr>
          <w:rFonts w:cs="Times New Roman"/>
          <w:color w:val="000000"/>
          <w:sz w:val="24"/>
          <w:szCs w:val="24"/>
        </w:rPr>
      </w:pPr>
      <w:r>
        <w:rPr>
          <w:rFonts w:cs="Times New Roman"/>
          <w:color w:val="000000"/>
          <w:sz w:val="24"/>
          <w:szCs w:val="24"/>
        </w:rPr>
        <w:t>Опыт Эрстеда.</w:t>
      </w:r>
    </w:p>
    <w:p w:rsidR="003518DE" w:rsidRDefault="00843C30">
      <w:pPr>
        <w:numPr>
          <w:ilvl w:val="0"/>
          <w:numId w:val="32"/>
        </w:numPr>
        <w:ind w:left="780" w:right="180"/>
        <w:contextualSpacing/>
        <w:rPr>
          <w:rFonts w:cs="Times New Roman"/>
          <w:color w:val="000000"/>
          <w:sz w:val="24"/>
          <w:szCs w:val="24"/>
          <w:lang w:val="ru-RU"/>
        </w:rPr>
      </w:pPr>
      <w:r>
        <w:rPr>
          <w:rFonts w:cs="Times New Roman"/>
          <w:color w:val="000000"/>
          <w:sz w:val="24"/>
          <w:szCs w:val="24"/>
          <w:lang w:val="ru-RU"/>
        </w:rPr>
        <w:t>Отклонение электронного пучка магнитным полем.</w:t>
      </w:r>
    </w:p>
    <w:p w:rsidR="003518DE" w:rsidRDefault="00843C30">
      <w:pPr>
        <w:numPr>
          <w:ilvl w:val="0"/>
          <w:numId w:val="32"/>
        </w:numPr>
        <w:ind w:left="780" w:right="180"/>
        <w:contextualSpacing/>
        <w:rPr>
          <w:rFonts w:cs="Times New Roman"/>
          <w:color w:val="000000"/>
          <w:sz w:val="24"/>
          <w:szCs w:val="24"/>
        </w:rPr>
      </w:pPr>
      <w:r>
        <w:rPr>
          <w:rFonts w:cs="Times New Roman"/>
          <w:color w:val="000000"/>
          <w:sz w:val="24"/>
          <w:szCs w:val="24"/>
        </w:rPr>
        <w:t>Линии индукции магнитного поля.</w:t>
      </w:r>
    </w:p>
    <w:p w:rsidR="003518DE" w:rsidRDefault="00843C30">
      <w:pPr>
        <w:numPr>
          <w:ilvl w:val="0"/>
          <w:numId w:val="32"/>
        </w:numPr>
        <w:ind w:left="780" w:right="180"/>
        <w:contextualSpacing/>
        <w:rPr>
          <w:rFonts w:cs="Times New Roman"/>
          <w:color w:val="000000"/>
          <w:sz w:val="24"/>
          <w:szCs w:val="24"/>
          <w:lang w:val="ru-RU"/>
        </w:rPr>
      </w:pPr>
      <w:r>
        <w:rPr>
          <w:rFonts w:cs="Times New Roman"/>
          <w:color w:val="000000"/>
          <w:sz w:val="24"/>
          <w:szCs w:val="24"/>
          <w:lang w:val="ru-RU"/>
        </w:rPr>
        <w:t>Взаимодействие двух проводников с током.</w:t>
      </w:r>
    </w:p>
    <w:p w:rsidR="003518DE" w:rsidRDefault="00843C30">
      <w:pPr>
        <w:numPr>
          <w:ilvl w:val="0"/>
          <w:numId w:val="32"/>
        </w:numPr>
        <w:ind w:left="780" w:right="180"/>
        <w:contextualSpacing/>
        <w:rPr>
          <w:rFonts w:cs="Times New Roman"/>
          <w:color w:val="000000"/>
          <w:sz w:val="24"/>
          <w:szCs w:val="24"/>
        </w:rPr>
      </w:pPr>
      <w:r>
        <w:rPr>
          <w:rFonts w:cs="Times New Roman"/>
          <w:color w:val="000000"/>
          <w:sz w:val="24"/>
          <w:szCs w:val="24"/>
        </w:rPr>
        <w:t>Сила Ампера.</w:t>
      </w:r>
    </w:p>
    <w:p w:rsidR="003518DE" w:rsidRDefault="00843C30">
      <w:pPr>
        <w:numPr>
          <w:ilvl w:val="0"/>
          <w:numId w:val="32"/>
        </w:numPr>
        <w:ind w:left="780" w:right="180"/>
        <w:contextualSpacing/>
        <w:rPr>
          <w:rFonts w:cs="Times New Roman"/>
          <w:color w:val="000000"/>
          <w:sz w:val="24"/>
          <w:szCs w:val="24"/>
          <w:lang w:val="ru-RU"/>
        </w:rPr>
      </w:pPr>
      <w:r>
        <w:rPr>
          <w:rFonts w:cs="Times New Roman"/>
          <w:color w:val="000000"/>
          <w:sz w:val="24"/>
          <w:szCs w:val="24"/>
          <w:lang w:val="ru-RU"/>
        </w:rPr>
        <w:t>Действие силы Лоренца на ионы электролита.</w:t>
      </w:r>
    </w:p>
    <w:p w:rsidR="003518DE" w:rsidRDefault="00843C30">
      <w:pPr>
        <w:numPr>
          <w:ilvl w:val="0"/>
          <w:numId w:val="32"/>
        </w:numPr>
        <w:ind w:left="780" w:right="180"/>
        <w:contextualSpacing/>
        <w:rPr>
          <w:rFonts w:cs="Times New Roman"/>
          <w:color w:val="000000"/>
          <w:sz w:val="24"/>
          <w:szCs w:val="24"/>
        </w:rPr>
      </w:pPr>
      <w:r>
        <w:rPr>
          <w:rFonts w:cs="Times New Roman"/>
          <w:color w:val="000000"/>
          <w:sz w:val="24"/>
          <w:szCs w:val="24"/>
        </w:rPr>
        <w:t>Явление электромагнитной индукции.</w:t>
      </w:r>
    </w:p>
    <w:p w:rsidR="003518DE" w:rsidRDefault="00843C30">
      <w:pPr>
        <w:numPr>
          <w:ilvl w:val="0"/>
          <w:numId w:val="32"/>
        </w:numPr>
        <w:ind w:left="780" w:right="180"/>
        <w:contextualSpacing/>
        <w:rPr>
          <w:rFonts w:cs="Times New Roman"/>
          <w:color w:val="000000"/>
          <w:sz w:val="24"/>
          <w:szCs w:val="24"/>
        </w:rPr>
      </w:pPr>
      <w:r>
        <w:rPr>
          <w:rFonts w:cs="Times New Roman"/>
          <w:color w:val="000000"/>
          <w:sz w:val="24"/>
          <w:szCs w:val="24"/>
        </w:rPr>
        <w:t>Правило Ленца.</w:t>
      </w:r>
    </w:p>
    <w:p w:rsidR="003518DE" w:rsidRDefault="00843C30">
      <w:pPr>
        <w:numPr>
          <w:ilvl w:val="0"/>
          <w:numId w:val="32"/>
        </w:numPr>
        <w:ind w:left="780" w:right="180"/>
        <w:contextualSpacing/>
        <w:rPr>
          <w:rFonts w:cs="Times New Roman"/>
          <w:color w:val="000000"/>
          <w:sz w:val="24"/>
          <w:szCs w:val="24"/>
          <w:lang w:val="ru-RU"/>
        </w:rPr>
      </w:pPr>
      <w:r>
        <w:rPr>
          <w:rFonts w:cs="Times New Roman"/>
          <w:color w:val="000000"/>
          <w:sz w:val="24"/>
          <w:szCs w:val="24"/>
          <w:lang w:val="ru-RU"/>
        </w:rPr>
        <w:lastRenderedPageBreak/>
        <w:t>Зависимость электродвижущей силы индукции от скорости изменения магнитного потока.</w:t>
      </w:r>
    </w:p>
    <w:p w:rsidR="003518DE" w:rsidRDefault="00843C30">
      <w:pPr>
        <w:numPr>
          <w:ilvl w:val="0"/>
          <w:numId w:val="32"/>
        </w:numPr>
        <w:spacing w:after="280"/>
        <w:ind w:left="780" w:right="180"/>
        <w:rPr>
          <w:rFonts w:cs="Times New Roman"/>
          <w:color w:val="000000"/>
          <w:sz w:val="24"/>
          <w:szCs w:val="24"/>
        </w:rPr>
      </w:pPr>
      <w:r>
        <w:rPr>
          <w:rFonts w:cs="Times New Roman"/>
          <w:color w:val="000000"/>
          <w:sz w:val="24"/>
          <w:szCs w:val="24"/>
        </w:rPr>
        <w:t>Явление самоиндукции.</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33"/>
        </w:numPr>
        <w:spacing w:before="280"/>
        <w:ind w:left="780" w:right="180"/>
        <w:contextualSpacing/>
        <w:rPr>
          <w:rFonts w:cs="Times New Roman"/>
          <w:color w:val="000000"/>
          <w:sz w:val="24"/>
          <w:szCs w:val="24"/>
          <w:lang w:val="ru-RU"/>
        </w:rPr>
      </w:pPr>
      <w:r>
        <w:rPr>
          <w:rFonts w:cs="Times New Roman"/>
          <w:color w:val="000000"/>
          <w:sz w:val="24"/>
          <w:szCs w:val="24"/>
          <w:lang w:val="ru-RU"/>
        </w:rPr>
        <w:t>Изучение магнитного поля катушки с током.</w:t>
      </w:r>
    </w:p>
    <w:p w:rsidR="003518DE" w:rsidRDefault="00843C30">
      <w:pPr>
        <w:numPr>
          <w:ilvl w:val="0"/>
          <w:numId w:val="33"/>
        </w:numPr>
        <w:ind w:left="780" w:right="180"/>
        <w:contextualSpacing/>
        <w:rPr>
          <w:rFonts w:cs="Times New Roman"/>
          <w:color w:val="000000"/>
          <w:sz w:val="24"/>
          <w:szCs w:val="24"/>
          <w:lang w:val="ru-RU"/>
        </w:rPr>
      </w:pPr>
      <w:r>
        <w:rPr>
          <w:rFonts w:cs="Times New Roman"/>
          <w:color w:val="000000"/>
          <w:sz w:val="24"/>
          <w:szCs w:val="24"/>
          <w:lang w:val="ru-RU"/>
        </w:rPr>
        <w:t>Исследование действия постоянного магнита на рамку с током.</w:t>
      </w:r>
    </w:p>
    <w:p w:rsidR="003518DE" w:rsidRDefault="00843C30">
      <w:pPr>
        <w:numPr>
          <w:ilvl w:val="0"/>
          <w:numId w:val="33"/>
        </w:numPr>
        <w:spacing w:after="280"/>
        <w:ind w:left="780" w:right="180"/>
        <w:rPr>
          <w:rFonts w:cs="Times New Roman"/>
          <w:color w:val="000000"/>
          <w:sz w:val="24"/>
          <w:szCs w:val="24"/>
        </w:rPr>
      </w:pPr>
      <w:r>
        <w:rPr>
          <w:rFonts w:cs="Times New Roman"/>
          <w:color w:val="000000"/>
          <w:sz w:val="24"/>
          <w:szCs w:val="24"/>
        </w:rPr>
        <w:t>Исследование явления электромагнитной индукции.</w:t>
      </w:r>
    </w:p>
    <w:p w:rsidR="003518DE" w:rsidRDefault="00843C30">
      <w:pPr>
        <w:spacing w:before="280" w:after="280"/>
        <w:rPr>
          <w:rFonts w:cs="Times New Roman"/>
          <w:color w:val="000000"/>
          <w:sz w:val="24"/>
          <w:szCs w:val="24"/>
        </w:rPr>
      </w:pPr>
      <w:r>
        <w:rPr>
          <w:rFonts w:cs="Times New Roman"/>
          <w:b/>
          <w:bCs/>
          <w:color w:val="000000"/>
          <w:sz w:val="24"/>
          <w:szCs w:val="24"/>
        </w:rPr>
        <w:t>Раздел 5. Колебания и волны</w:t>
      </w:r>
    </w:p>
    <w:p w:rsidR="003518DE" w:rsidRDefault="00843C30">
      <w:pPr>
        <w:spacing w:before="280" w:after="280"/>
        <w:rPr>
          <w:rFonts w:cs="Times New Roman"/>
          <w:color w:val="000000"/>
          <w:sz w:val="24"/>
          <w:szCs w:val="24"/>
        </w:rPr>
      </w:pPr>
      <w:r>
        <w:rPr>
          <w:rFonts w:cs="Times New Roman"/>
          <w:b/>
          <w:bCs/>
          <w:color w:val="000000"/>
          <w:sz w:val="24"/>
          <w:szCs w:val="24"/>
        </w:rPr>
        <w:t>Тема 1. Механические и электромагнитные колебания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Представление о затухающих колебаниях. Вынужденные механические колебания. Резонанс. Вынужденные электромагнитные колебания.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Переменный ток. Синусоидальный переменный ток. Мощность переменного тока. Амплитудное и действующее значение силы тока и напряжения.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электропередачи.</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34"/>
        </w:numPr>
        <w:spacing w:before="280"/>
        <w:ind w:left="780" w:right="180"/>
        <w:contextualSpacing/>
        <w:rPr>
          <w:rFonts w:cs="Times New Roman"/>
          <w:color w:val="000000"/>
          <w:sz w:val="24"/>
          <w:szCs w:val="24"/>
          <w:lang w:val="ru-RU"/>
        </w:rPr>
      </w:pPr>
      <w:r>
        <w:rPr>
          <w:rFonts w:cs="Times New Roman"/>
          <w:color w:val="000000"/>
          <w:sz w:val="24"/>
          <w:szCs w:val="24"/>
          <w:lang w:val="ru-RU"/>
        </w:rPr>
        <w:t>Исследование параметров колебательной системы (пружинный или математический маятник).</w:t>
      </w:r>
    </w:p>
    <w:p w:rsidR="003518DE" w:rsidRDefault="00843C30">
      <w:pPr>
        <w:numPr>
          <w:ilvl w:val="0"/>
          <w:numId w:val="34"/>
        </w:numPr>
        <w:ind w:left="780" w:right="180"/>
        <w:contextualSpacing/>
        <w:rPr>
          <w:rFonts w:cs="Times New Roman"/>
          <w:color w:val="000000"/>
          <w:sz w:val="24"/>
          <w:szCs w:val="24"/>
        </w:rPr>
      </w:pPr>
      <w:r>
        <w:rPr>
          <w:rFonts w:cs="Times New Roman"/>
          <w:color w:val="000000"/>
          <w:sz w:val="24"/>
          <w:szCs w:val="24"/>
        </w:rPr>
        <w:t>Наблюдение затухающих колебаний.</w:t>
      </w:r>
    </w:p>
    <w:p w:rsidR="003518DE" w:rsidRDefault="00843C30">
      <w:pPr>
        <w:numPr>
          <w:ilvl w:val="0"/>
          <w:numId w:val="34"/>
        </w:numPr>
        <w:ind w:left="780" w:right="180"/>
        <w:contextualSpacing/>
        <w:rPr>
          <w:rFonts w:cs="Times New Roman"/>
          <w:color w:val="000000"/>
          <w:sz w:val="24"/>
          <w:szCs w:val="24"/>
        </w:rPr>
      </w:pPr>
      <w:r>
        <w:rPr>
          <w:rFonts w:cs="Times New Roman"/>
          <w:color w:val="000000"/>
          <w:sz w:val="24"/>
          <w:szCs w:val="24"/>
        </w:rPr>
        <w:t>Исследование свойств вынужденных колебаний.</w:t>
      </w:r>
    </w:p>
    <w:p w:rsidR="003518DE" w:rsidRDefault="00843C30">
      <w:pPr>
        <w:numPr>
          <w:ilvl w:val="0"/>
          <w:numId w:val="34"/>
        </w:numPr>
        <w:ind w:left="780" w:right="180"/>
        <w:contextualSpacing/>
        <w:rPr>
          <w:rFonts w:cs="Times New Roman"/>
          <w:color w:val="000000"/>
          <w:sz w:val="24"/>
          <w:szCs w:val="24"/>
        </w:rPr>
      </w:pPr>
      <w:r>
        <w:rPr>
          <w:rFonts w:cs="Times New Roman"/>
          <w:color w:val="000000"/>
          <w:sz w:val="24"/>
          <w:szCs w:val="24"/>
        </w:rPr>
        <w:t>Наблюдение резонанса.</w:t>
      </w:r>
    </w:p>
    <w:p w:rsidR="003518DE" w:rsidRDefault="00843C30">
      <w:pPr>
        <w:numPr>
          <w:ilvl w:val="0"/>
          <w:numId w:val="34"/>
        </w:numPr>
        <w:ind w:left="780" w:right="180"/>
        <w:contextualSpacing/>
        <w:rPr>
          <w:rFonts w:cs="Times New Roman"/>
          <w:color w:val="000000"/>
          <w:sz w:val="24"/>
          <w:szCs w:val="24"/>
        </w:rPr>
      </w:pPr>
      <w:r>
        <w:rPr>
          <w:rFonts w:cs="Times New Roman"/>
          <w:color w:val="000000"/>
          <w:sz w:val="24"/>
          <w:szCs w:val="24"/>
        </w:rPr>
        <w:t>Свободные электромагнитные колебания.</w:t>
      </w:r>
    </w:p>
    <w:p w:rsidR="003518DE" w:rsidRDefault="00843C30">
      <w:pPr>
        <w:numPr>
          <w:ilvl w:val="0"/>
          <w:numId w:val="34"/>
        </w:numPr>
        <w:ind w:left="780" w:right="180"/>
        <w:contextualSpacing/>
        <w:rPr>
          <w:rFonts w:cs="Times New Roman"/>
          <w:color w:val="000000"/>
          <w:sz w:val="24"/>
          <w:szCs w:val="24"/>
          <w:lang w:val="ru-RU"/>
        </w:rPr>
      </w:pPr>
      <w:r>
        <w:rPr>
          <w:rFonts w:cs="Times New Roman"/>
          <w:color w:val="000000"/>
          <w:sz w:val="24"/>
          <w:szCs w:val="24"/>
          <w:lang w:val="ru-RU"/>
        </w:rPr>
        <w:lastRenderedPageBreak/>
        <w:t>Осциллограммы (зависимости силы тока и напряжения от времени) для электромагнитных колебаний.</w:t>
      </w:r>
    </w:p>
    <w:p w:rsidR="003518DE" w:rsidRDefault="00843C30">
      <w:pPr>
        <w:numPr>
          <w:ilvl w:val="0"/>
          <w:numId w:val="34"/>
        </w:numPr>
        <w:ind w:left="780" w:right="180"/>
        <w:contextualSpacing/>
        <w:rPr>
          <w:rFonts w:cs="Times New Roman"/>
          <w:color w:val="000000"/>
          <w:sz w:val="24"/>
          <w:szCs w:val="24"/>
          <w:lang w:val="ru-RU"/>
        </w:rPr>
      </w:pPr>
      <w:r>
        <w:rPr>
          <w:rFonts w:cs="Times New Roman"/>
          <w:color w:val="000000"/>
          <w:sz w:val="24"/>
          <w:szCs w:val="24"/>
          <w:lang w:val="ru-RU"/>
        </w:rPr>
        <w:t>Резонанс при последовательном соединении резистора, катушки индуктивности и конденсатора.</w:t>
      </w:r>
    </w:p>
    <w:p w:rsidR="003518DE" w:rsidRDefault="00843C30">
      <w:pPr>
        <w:numPr>
          <w:ilvl w:val="0"/>
          <w:numId w:val="34"/>
        </w:numPr>
        <w:spacing w:after="280"/>
        <w:ind w:left="780" w:right="180"/>
        <w:rPr>
          <w:rFonts w:cs="Times New Roman"/>
          <w:color w:val="000000"/>
          <w:sz w:val="24"/>
          <w:szCs w:val="24"/>
        </w:rPr>
      </w:pPr>
      <w:r>
        <w:rPr>
          <w:rFonts w:cs="Times New Roman"/>
          <w:color w:val="000000"/>
          <w:sz w:val="24"/>
          <w:szCs w:val="24"/>
        </w:rPr>
        <w:t>Модель линии электропередачи.</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35"/>
        </w:numPr>
        <w:spacing w:before="280"/>
        <w:ind w:left="780" w:right="180"/>
        <w:contextualSpacing/>
        <w:rPr>
          <w:rFonts w:cs="Times New Roman"/>
          <w:color w:val="000000"/>
          <w:sz w:val="24"/>
          <w:szCs w:val="24"/>
          <w:lang w:val="ru-RU"/>
        </w:rPr>
      </w:pPr>
      <w:r>
        <w:rPr>
          <w:rFonts w:cs="Times New Roman"/>
          <w:color w:val="000000"/>
          <w:sz w:val="24"/>
          <w:szCs w:val="24"/>
          <w:lang w:val="ru-RU"/>
        </w:rPr>
        <w:t>Исследование зависимости периода малых колебаний груза на нити от длины нити и массы груза.</w:t>
      </w:r>
    </w:p>
    <w:p w:rsidR="003518DE" w:rsidRDefault="00843C30">
      <w:pPr>
        <w:numPr>
          <w:ilvl w:val="0"/>
          <w:numId w:val="35"/>
        </w:numPr>
        <w:spacing w:after="280"/>
        <w:ind w:left="780" w:right="180"/>
        <w:rPr>
          <w:rFonts w:cs="Times New Roman"/>
          <w:color w:val="000000"/>
          <w:sz w:val="24"/>
          <w:szCs w:val="24"/>
          <w:lang w:val="ru-RU"/>
        </w:rPr>
      </w:pPr>
      <w:r>
        <w:rPr>
          <w:rFonts w:cs="Times New Roman"/>
          <w:color w:val="000000"/>
          <w:sz w:val="24"/>
          <w:szCs w:val="24"/>
          <w:lang w:val="ru-RU"/>
        </w:rPr>
        <w:t>Исследование переменного тока в цепи из последовательно соединенных конденсатора, катушки и резистора.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2. Механические и электромагнитные волны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Звук. Скорость звука. Громкость звука. Высота тона. Тембр звука.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Pr>
          <w:rFonts w:cs="Times New Roman"/>
          <w:color w:val="000000"/>
          <w:sz w:val="24"/>
          <w:szCs w:val="24"/>
        </w:rPr>
        <w:t>E</w:t>
      </w:r>
      <w:r>
        <w:rPr>
          <w:rFonts w:cs="Times New Roman"/>
          <w:color w:val="000000"/>
          <w:sz w:val="24"/>
          <w:szCs w:val="24"/>
          <w:lang w:val="ru-RU"/>
        </w:rPr>
        <w:t xml:space="preserve">, </w:t>
      </w:r>
      <w:r>
        <w:rPr>
          <w:rFonts w:cs="Times New Roman"/>
          <w:color w:val="000000"/>
          <w:sz w:val="24"/>
          <w:szCs w:val="24"/>
        </w:rPr>
        <w:t>B</w:t>
      </w:r>
      <w:r>
        <w:rPr>
          <w:rFonts w:cs="Times New Roman"/>
          <w:color w:val="000000"/>
          <w:sz w:val="24"/>
          <w:szCs w:val="24"/>
          <w:lang w:val="ru-RU"/>
        </w:rPr>
        <w:t xml:space="preserve">, </w:t>
      </w:r>
      <w:r>
        <w:rPr>
          <w:rFonts w:cs="Times New Roman"/>
          <w:color w:val="000000"/>
          <w:sz w:val="24"/>
          <w:szCs w:val="24"/>
        </w:rPr>
        <w:t>V</w:t>
      </w:r>
      <w:r>
        <w:rPr>
          <w:rFonts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Шкала электромагнитных волн. Применение электромагнитных волн в технике и быту.</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Принципы радиосвязи и телевидения. Радиолокация.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Электромагнитное загрязнение окружающей среды.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радиоприемник, телевизор, антенна, телефон, СВЧ-печь.</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36"/>
        </w:numPr>
        <w:spacing w:before="280"/>
        <w:ind w:left="780" w:right="180"/>
        <w:contextualSpacing/>
        <w:rPr>
          <w:rFonts w:cs="Times New Roman"/>
          <w:color w:val="000000"/>
          <w:sz w:val="24"/>
          <w:szCs w:val="24"/>
          <w:lang w:val="ru-RU"/>
        </w:rPr>
      </w:pPr>
      <w:r>
        <w:rPr>
          <w:rFonts w:cs="Times New Roman"/>
          <w:color w:val="000000"/>
          <w:sz w:val="24"/>
          <w:szCs w:val="24"/>
          <w:lang w:val="ru-RU"/>
        </w:rPr>
        <w:t>Образование и распространение поперечных и продольных волн.</w:t>
      </w:r>
    </w:p>
    <w:p w:rsidR="003518DE" w:rsidRDefault="00843C30">
      <w:pPr>
        <w:numPr>
          <w:ilvl w:val="0"/>
          <w:numId w:val="36"/>
        </w:numPr>
        <w:ind w:left="780" w:right="180"/>
        <w:contextualSpacing/>
        <w:rPr>
          <w:rFonts w:cs="Times New Roman"/>
          <w:color w:val="000000"/>
          <w:sz w:val="24"/>
          <w:szCs w:val="24"/>
          <w:lang w:val="ru-RU"/>
        </w:rPr>
      </w:pPr>
      <w:r>
        <w:rPr>
          <w:rFonts w:cs="Times New Roman"/>
          <w:color w:val="000000"/>
          <w:sz w:val="24"/>
          <w:szCs w:val="24"/>
          <w:lang w:val="ru-RU"/>
        </w:rPr>
        <w:t>Колеблющееся тело как источник звука.</w:t>
      </w:r>
    </w:p>
    <w:p w:rsidR="003518DE" w:rsidRDefault="00843C30">
      <w:pPr>
        <w:numPr>
          <w:ilvl w:val="0"/>
          <w:numId w:val="36"/>
        </w:numPr>
        <w:ind w:left="780" w:right="180"/>
        <w:contextualSpacing/>
        <w:rPr>
          <w:rFonts w:cs="Times New Roman"/>
          <w:color w:val="000000"/>
          <w:sz w:val="24"/>
          <w:szCs w:val="24"/>
          <w:lang w:val="ru-RU"/>
        </w:rPr>
      </w:pPr>
      <w:r>
        <w:rPr>
          <w:rFonts w:cs="Times New Roman"/>
          <w:color w:val="000000"/>
          <w:sz w:val="24"/>
          <w:szCs w:val="24"/>
          <w:lang w:val="ru-RU"/>
        </w:rPr>
        <w:t>Наблюдение отражения и преломления механических волн.</w:t>
      </w:r>
    </w:p>
    <w:p w:rsidR="003518DE" w:rsidRDefault="00843C30">
      <w:pPr>
        <w:numPr>
          <w:ilvl w:val="0"/>
          <w:numId w:val="36"/>
        </w:numPr>
        <w:ind w:left="780" w:right="180"/>
        <w:contextualSpacing/>
        <w:rPr>
          <w:rFonts w:cs="Times New Roman"/>
          <w:color w:val="000000"/>
          <w:sz w:val="24"/>
          <w:szCs w:val="24"/>
          <w:lang w:val="ru-RU"/>
        </w:rPr>
      </w:pPr>
      <w:r>
        <w:rPr>
          <w:rFonts w:cs="Times New Roman"/>
          <w:color w:val="000000"/>
          <w:sz w:val="24"/>
          <w:szCs w:val="24"/>
          <w:lang w:val="ru-RU"/>
        </w:rPr>
        <w:t>Наблюдение интерференции и дифракции механических волн.</w:t>
      </w:r>
    </w:p>
    <w:p w:rsidR="003518DE" w:rsidRDefault="00843C30">
      <w:pPr>
        <w:numPr>
          <w:ilvl w:val="0"/>
          <w:numId w:val="36"/>
        </w:numPr>
        <w:ind w:left="780" w:right="180"/>
        <w:contextualSpacing/>
        <w:rPr>
          <w:rFonts w:cs="Times New Roman"/>
          <w:color w:val="000000"/>
          <w:sz w:val="24"/>
          <w:szCs w:val="24"/>
        </w:rPr>
      </w:pPr>
      <w:r>
        <w:rPr>
          <w:rFonts w:cs="Times New Roman"/>
          <w:color w:val="000000"/>
          <w:sz w:val="24"/>
          <w:szCs w:val="24"/>
        </w:rPr>
        <w:t>Звуковой резонанс.</w:t>
      </w:r>
    </w:p>
    <w:p w:rsidR="003518DE" w:rsidRDefault="00843C30">
      <w:pPr>
        <w:numPr>
          <w:ilvl w:val="0"/>
          <w:numId w:val="36"/>
        </w:numPr>
        <w:ind w:left="780" w:right="180"/>
        <w:contextualSpacing/>
        <w:rPr>
          <w:rFonts w:cs="Times New Roman"/>
          <w:color w:val="000000"/>
          <w:sz w:val="24"/>
          <w:szCs w:val="24"/>
          <w:lang w:val="ru-RU"/>
        </w:rPr>
      </w:pPr>
      <w:r>
        <w:rPr>
          <w:rFonts w:cs="Times New Roman"/>
          <w:color w:val="000000"/>
          <w:sz w:val="24"/>
          <w:szCs w:val="24"/>
          <w:lang w:val="ru-RU"/>
        </w:rPr>
        <w:t>Наблюдение связи громкости звука и высоты тона с амплитудой и частотой колебаний.</w:t>
      </w:r>
    </w:p>
    <w:p w:rsidR="003518DE" w:rsidRDefault="00843C30">
      <w:pPr>
        <w:numPr>
          <w:ilvl w:val="0"/>
          <w:numId w:val="36"/>
        </w:numPr>
        <w:spacing w:after="280"/>
        <w:ind w:left="780" w:right="180"/>
        <w:rPr>
          <w:rFonts w:cs="Times New Roman"/>
          <w:color w:val="000000"/>
          <w:sz w:val="24"/>
          <w:szCs w:val="24"/>
          <w:lang w:val="ru-RU"/>
        </w:rPr>
      </w:pPr>
      <w:r>
        <w:rPr>
          <w:rFonts w:cs="Times New Roman"/>
          <w:color w:val="000000"/>
          <w:sz w:val="24"/>
          <w:szCs w:val="24"/>
          <w:lang w:val="ru-RU"/>
        </w:rPr>
        <w:lastRenderedPageBreak/>
        <w:t>Исследование свойств электромагнитных волн: отражение, преломление, поляризация, дифракция, интерференция.</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3. Оптика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Геометрическая оптика. Прямолинейное распространение света в однородной среде. Луч света. Точечный источник света.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Отражение света. Законы отражения света. Построение изображений в плоском зеркале.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Дисперсия света. Сложный состав белого света. Цвет.</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Пределы применимости геометрической оптики.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Дифракция света. Дифракционная решетка. Условие наблюдения главных максимумов при падении монохроматического света на дифракционную решетку.</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Поляризация света.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37"/>
        </w:numPr>
        <w:spacing w:before="280"/>
        <w:ind w:left="780" w:right="180"/>
        <w:contextualSpacing/>
        <w:rPr>
          <w:rFonts w:cs="Times New Roman"/>
          <w:color w:val="000000"/>
          <w:sz w:val="24"/>
          <w:szCs w:val="24"/>
        </w:rPr>
      </w:pPr>
      <w:r>
        <w:rPr>
          <w:rFonts w:cs="Times New Roman"/>
          <w:color w:val="000000"/>
          <w:sz w:val="24"/>
          <w:szCs w:val="24"/>
          <w:lang w:val="ru-RU"/>
        </w:rPr>
        <w:t xml:space="preserve">Прямолинейное распространение, отражение и преломление света. </w:t>
      </w:r>
      <w:r>
        <w:rPr>
          <w:rFonts w:cs="Times New Roman"/>
          <w:color w:val="000000"/>
          <w:sz w:val="24"/>
          <w:szCs w:val="24"/>
        </w:rPr>
        <w:t>Оптические приборы.</w:t>
      </w:r>
    </w:p>
    <w:p w:rsidR="003518DE" w:rsidRDefault="00843C30">
      <w:pPr>
        <w:numPr>
          <w:ilvl w:val="0"/>
          <w:numId w:val="37"/>
        </w:numPr>
        <w:ind w:left="780" w:right="180"/>
        <w:contextualSpacing/>
        <w:rPr>
          <w:rFonts w:cs="Times New Roman"/>
          <w:color w:val="000000"/>
          <w:sz w:val="24"/>
          <w:szCs w:val="24"/>
          <w:lang w:val="ru-RU"/>
        </w:rPr>
      </w:pPr>
      <w:r>
        <w:rPr>
          <w:rFonts w:cs="Times New Roman"/>
          <w:color w:val="000000"/>
          <w:sz w:val="24"/>
          <w:szCs w:val="24"/>
          <w:lang w:val="ru-RU"/>
        </w:rPr>
        <w:t>Полное внутреннее отражение. Модель световода.</w:t>
      </w:r>
    </w:p>
    <w:p w:rsidR="003518DE" w:rsidRDefault="00843C30">
      <w:pPr>
        <w:numPr>
          <w:ilvl w:val="0"/>
          <w:numId w:val="37"/>
        </w:numPr>
        <w:ind w:left="780" w:right="180"/>
        <w:contextualSpacing/>
        <w:rPr>
          <w:rFonts w:cs="Times New Roman"/>
          <w:color w:val="000000"/>
          <w:sz w:val="24"/>
          <w:szCs w:val="24"/>
          <w:lang w:val="ru-RU"/>
        </w:rPr>
      </w:pPr>
      <w:r>
        <w:rPr>
          <w:rFonts w:cs="Times New Roman"/>
          <w:color w:val="000000"/>
          <w:sz w:val="24"/>
          <w:szCs w:val="24"/>
          <w:lang w:val="ru-RU"/>
        </w:rPr>
        <w:t>Исследование свойств изображений в линзах.</w:t>
      </w:r>
    </w:p>
    <w:p w:rsidR="003518DE" w:rsidRDefault="00843C30">
      <w:pPr>
        <w:numPr>
          <w:ilvl w:val="0"/>
          <w:numId w:val="37"/>
        </w:numPr>
        <w:ind w:left="780" w:right="180"/>
        <w:contextualSpacing/>
        <w:rPr>
          <w:rFonts w:cs="Times New Roman"/>
          <w:color w:val="000000"/>
          <w:sz w:val="24"/>
          <w:szCs w:val="24"/>
        </w:rPr>
      </w:pPr>
      <w:r>
        <w:rPr>
          <w:rFonts w:cs="Times New Roman"/>
          <w:color w:val="000000"/>
          <w:sz w:val="24"/>
          <w:szCs w:val="24"/>
        </w:rPr>
        <w:t>Модели микроскопа, телескопа.</w:t>
      </w:r>
    </w:p>
    <w:p w:rsidR="003518DE" w:rsidRDefault="00843C30">
      <w:pPr>
        <w:numPr>
          <w:ilvl w:val="0"/>
          <w:numId w:val="37"/>
        </w:numPr>
        <w:ind w:left="780" w:right="180"/>
        <w:contextualSpacing/>
        <w:rPr>
          <w:rFonts w:cs="Times New Roman"/>
          <w:color w:val="000000"/>
          <w:sz w:val="24"/>
          <w:szCs w:val="24"/>
        </w:rPr>
      </w:pPr>
      <w:r>
        <w:rPr>
          <w:rFonts w:cs="Times New Roman"/>
          <w:color w:val="000000"/>
          <w:sz w:val="24"/>
          <w:szCs w:val="24"/>
        </w:rPr>
        <w:t>Наблюдение интерференции света.</w:t>
      </w:r>
    </w:p>
    <w:p w:rsidR="003518DE" w:rsidRDefault="00843C30">
      <w:pPr>
        <w:numPr>
          <w:ilvl w:val="0"/>
          <w:numId w:val="37"/>
        </w:numPr>
        <w:ind w:left="780" w:right="180"/>
        <w:contextualSpacing/>
        <w:rPr>
          <w:rFonts w:cs="Times New Roman"/>
          <w:color w:val="000000"/>
          <w:sz w:val="24"/>
          <w:szCs w:val="24"/>
        </w:rPr>
      </w:pPr>
      <w:r>
        <w:rPr>
          <w:rFonts w:cs="Times New Roman"/>
          <w:color w:val="000000"/>
          <w:sz w:val="24"/>
          <w:szCs w:val="24"/>
        </w:rPr>
        <w:t>Наблюдение дифракции света.</w:t>
      </w:r>
    </w:p>
    <w:p w:rsidR="003518DE" w:rsidRDefault="00843C30">
      <w:pPr>
        <w:numPr>
          <w:ilvl w:val="0"/>
          <w:numId w:val="37"/>
        </w:numPr>
        <w:ind w:left="780" w:right="180"/>
        <w:contextualSpacing/>
        <w:rPr>
          <w:rFonts w:cs="Times New Roman"/>
          <w:color w:val="000000"/>
          <w:sz w:val="24"/>
          <w:szCs w:val="24"/>
        </w:rPr>
      </w:pPr>
      <w:r>
        <w:rPr>
          <w:rFonts w:cs="Times New Roman"/>
          <w:color w:val="000000"/>
          <w:sz w:val="24"/>
          <w:szCs w:val="24"/>
        </w:rPr>
        <w:t>Наблюдение дисперсии света.</w:t>
      </w:r>
    </w:p>
    <w:p w:rsidR="003518DE" w:rsidRDefault="00843C30">
      <w:pPr>
        <w:numPr>
          <w:ilvl w:val="0"/>
          <w:numId w:val="37"/>
        </w:numPr>
        <w:ind w:left="780" w:right="180"/>
        <w:contextualSpacing/>
        <w:rPr>
          <w:rFonts w:cs="Times New Roman"/>
          <w:color w:val="000000"/>
          <w:sz w:val="24"/>
          <w:szCs w:val="24"/>
          <w:lang w:val="ru-RU"/>
        </w:rPr>
      </w:pPr>
      <w:r>
        <w:rPr>
          <w:rFonts w:cs="Times New Roman"/>
          <w:color w:val="000000"/>
          <w:sz w:val="24"/>
          <w:szCs w:val="24"/>
          <w:lang w:val="ru-RU"/>
        </w:rPr>
        <w:t>Получение спектра с помощью призмы.</w:t>
      </w:r>
    </w:p>
    <w:p w:rsidR="003518DE" w:rsidRDefault="00843C30">
      <w:pPr>
        <w:numPr>
          <w:ilvl w:val="0"/>
          <w:numId w:val="37"/>
        </w:numPr>
        <w:ind w:left="780" w:right="180"/>
        <w:contextualSpacing/>
        <w:rPr>
          <w:rFonts w:cs="Times New Roman"/>
          <w:color w:val="000000"/>
          <w:sz w:val="24"/>
          <w:szCs w:val="24"/>
          <w:lang w:val="ru-RU"/>
        </w:rPr>
      </w:pPr>
      <w:r>
        <w:rPr>
          <w:rFonts w:cs="Times New Roman"/>
          <w:color w:val="000000"/>
          <w:sz w:val="24"/>
          <w:szCs w:val="24"/>
          <w:lang w:val="ru-RU"/>
        </w:rPr>
        <w:lastRenderedPageBreak/>
        <w:t>Получение спектра с помощью дифракционной решетки.</w:t>
      </w:r>
    </w:p>
    <w:p w:rsidR="003518DE" w:rsidRDefault="00843C30">
      <w:pPr>
        <w:numPr>
          <w:ilvl w:val="0"/>
          <w:numId w:val="37"/>
        </w:numPr>
        <w:spacing w:after="280"/>
        <w:ind w:left="780" w:right="180"/>
        <w:rPr>
          <w:rFonts w:cs="Times New Roman"/>
          <w:color w:val="000000"/>
          <w:sz w:val="24"/>
          <w:szCs w:val="24"/>
        </w:rPr>
      </w:pPr>
      <w:r>
        <w:rPr>
          <w:rFonts w:cs="Times New Roman"/>
          <w:color w:val="000000"/>
          <w:sz w:val="24"/>
          <w:szCs w:val="24"/>
        </w:rPr>
        <w:t>Наблюдение поляризации света.</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38"/>
        </w:numPr>
        <w:spacing w:before="280"/>
        <w:ind w:left="780" w:right="180"/>
        <w:contextualSpacing/>
        <w:rPr>
          <w:rFonts w:cs="Times New Roman"/>
          <w:color w:val="000000"/>
          <w:sz w:val="24"/>
          <w:szCs w:val="24"/>
        </w:rPr>
      </w:pPr>
      <w:r>
        <w:rPr>
          <w:rFonts w:cs="Times New Roman"/>
          <w:color w:val="000000"/>
          <w:sz w:val="24"/>
          <w:szCs w:val="24"/>
        </w:rPr>
        <w:t>Измерение показателя преломления стекла.</w:t>
      </w:r>
    </w:p>
    <w:p w:rsidR="003518DE" w:rsidRDefault="00843C30">
      <w:pPr>
        <w:numPr>
          <w:ilvl w:val="0"/>
          <w:numId w:val="38"/>
        </w:numPr>
        <w:ind w:left="780" w:right="180"/>
        <w:contextualSpacing/>
        <w:rPr>
          <w:rFonts w:cs="Times New Roman"/>
          <w:color w:val="000000"/>
          <w:sz w:val="24"/>
          <w:szCs w:val="24"/>
          <w:lang w:val="ru-RU"/>
        </w:rPr>
      </w:pPr>
      <w:r>
        <w:rPr>
          <w:rFonts w:cs="Times New Roman"/>
          <w:color w:val="000000"/>
          <w:sz w:val="24"/>
          <w:szCs w:val="24"/>
          <w:lang w:val="ru-RU"/>
        </w:rPr>
        <w:t>Исследование свойств изображений в линзах.</w:t>
      </w:r>
    </w:p>
    <w:p w:rsidR="003518DE" w:rsidRDefault="00843C30">
      <w:pPr>
        <w:numPr>
          <w:ilvl w:val="0"/>
          <w:numId w:val="38"/>
        </w:numPr>
        <w:spacing w:after="280"/>
        <w:ind w:left="780" w:right="180"/>
        <w:rPr>
          <w:rFonts w:cs="Times New Roman"/>
          <w:color w:val="000000"/>
          <w:sz w:val="24"/>
          <w:szCs w:val="24"/>
        </w:rPr>
      </w:pPr>
      <w:r>
        <w:rPr>
          <w:rFonts w:cs="Times New Roman"/>
          <w:color w:val="000000"/>
          <w:sz w:val="24"/>
          <w:szCs w:val="24"/>
        </w:rPr>
        <w:t>Наблюдение дисперсии света.</w:t>
      </w:r>
    </w:p>
    <w:p w:rsidR="003518DE" w:rsidRDefault="00843C30">
      <w:pPr>
        <w:spacing w:before="280" w:after="280"/>
        <w:rPr>
          <w:rFonts w:cs="Times New Roman"/>
          <w:color w:val="000000"/>
          <w:sz w:val="24"/>
          <w:szCs w:val="24"/>
        </w:rPr>
      </w:pPr>
      <w:r>
        <w:rPr>
          <w:rFonts w:cs="Times New Roman"/>
          <w:b/>
          <w:bCs/>
          <w:color w:val="000000"/>
          <w:sz w:val="24"/>
          <w:szCs w:val="24"/>
        </w:rPr>
        <w:t>Раздел 6. Основы специальной теории относительности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Относительность одновременности. Замедление времени и сокращение длины.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Энергия и импульс релятивистской частицы.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Связь массы с энергией и импульсом релятивистской частицы. Энергия покоя.</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Раздел 7. Квантовая физика</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Тема 1. Элементы квантовой оптики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Фотоны. Формула Планка связи энергии фотона с его частотой. Энергия и импульс фотона.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Давление света. Опыты П.Н. Лебедева.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Химическое действие света.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39"/>
        </w:numPr>
        <w:spacing w:before="280"/>
        <w:ind w:left="780" w:right="180"/>
        <w:contextualSpacing/>
        <w:rPr>
          <w:rFonts w:cs="Times New Roman"/>
          <w:color w:val="000000"/>
          <w:sz w:val="24"/>
          <w:szCs w:val="24"/>
          <w:lang w:val="ru-RU"/>
        </w:rPr>
      </w:pPr>
      <w:r>
        <w:rPr>
          <w:rFonts w:cs="Times New Roman"/>
          <w:color w:val="000000"/>
          <w:sz w:val="24"/>
          <w:szCs w:val="24"/>
          <w:lang w:val="ru-RU"/>
        </w:rPr>
        <w:t>Фотоэффект на установке с цинковой пластиной.</w:t>
      </w:r>
    </w:p>
    <w:p w:rsidR="003518DE" w:rsidRDefault="00843C30">
      <w:pPr>
        <w:numPr>
          <w:ilvl w:val="0"/>
          <w:numId w:val="39"/>
        </w:numPr>
        <w:ind w:left="780" w:right="180"/>
        <w:contextualSpacing/>
        <w:rPr>
          <w:rFonts w:cs="Times New Roman"/>
          <w:color w:val="000000"/>
          <w:sz w:val="24"/>
          <w:szCs w:val="24"/>
        </w:rPr>
      </w:pPr>
      <w:r>
        <w:rPr>
          <w:rFonts w:cs="Times New Roman"/>
          <w:color w:val="000000"/>
          <w:sz w:val="24"/>
          <w:szCs w:val="24"/>
        </w:rPr>
        <w:t>Исследование законов внешнего фотоэффекта.</w:t>
      </w:r>
    </w:p>
    <w:p w:rsidR="003518DE" w:rsidRDefault="00843C30">
      <w:pPr>
        <w:numPr>
          <w:ilvl w:val="0"/>
          <w:numId w:val="39"/>
        </w:numPr>
        <w:ind w:left="780" w:right="180"/>
        <w:contextualSpacing/>
        <w:rPr>
          <w:rFonts w:cs="Times New Roman"/>
          <w:color w:val="000000"/>
          <w:sz w:val="24"/>
          <w:szCs w:val="24"/>
        </w:rPr>
      </w:pPr>
      <w:r>
        <w:rPr>
          <w:rFonts w:cs="Times New Roman"/>
          <w:color w:val="000000"/>
          <w:sz w:val="24"/>
          <w:szCs w:val="24"/>
        </w:rPr>
        <w:t>Светодиод.</w:t>
      </w:r>
    </w:p>
    <w:p w:rsidR="003518DE" w:rsidRDefault="00843C30">
      <w:pPr>
        <w:numPr>
          <w:ilvl w:val="0"/>
          <w:numId w:val="39"/>
        </w:numPr>
        <w:spacing w:after="280"/>
        <w:ind w:left="780" w:right="180"/>
        <w:rPr>
          <w:rFonts w:cs="Times New Roman"/>
          <w:color w:val="000000"/>
          <w:sz w:val="24"/>
          <w:szCs w:val="24"/>
        </w:rPr>
      </w:pPr>
      <w:r>
        <w:rPr>
          <w:rFonts w:cs="Times New Roman"/>
          <w:color w:val="000000"/>
          <w:sz w:val="24"/>
          <w:szCs w:val="24"/>
        </w:rPr>
        <w:t>Солнечная батарея.</w:t>
      </w:r>
    </w:p>
    <w:p w:rsidR="003518DE" w:rsidRDefault="00843C30">
      <w:pPr>
        <w:spacing w:before="280" w:after="280"/>
        <w:rPr>
          <w:rFonts w:cs="Times New Roman"/>
          <w:color w:val="000000"/>
          <w:sz w:val="24"/>
          <w:szCs w:val="24"/>
        </w:rPr>
      </w:pPr>
      <w:r>
        <w:rPr>
          <w:rFonts w:cs="Times New Roman"/>
          <w:b/>
          <w:bCs/>
          <w:color w:val="000000"/>
          <w:sz w:val="24"/>
          <w:szCs w:val="24"/>
        </w:rPr>
        <w:t>Тема 2. Строение атома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lastRenderedPageBreak/>
        <w:t xml:space="preserve">Модель атома Томсона. Опыты Резерфорда по рассеянию </w:t>
      </w:r>
      <w:r>
        <w:rPr>
          <w:rFonts w:cs="Times New Roman"/>
          <w:color w:val="000000"/>
          <w:sz w:val="24"/>
          <w:szCs w:val="24"/>
        </w:rPr>
        <w:t>α</w:t>
      </w:r>
      <w:r>
        <w:rPr>
          <w:rFonts w:cs="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Волновые свойства частиц. Волны де Бройля. Корпускулярно-волновой дуализм.</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Спонтанное и вынужденное излучение.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40"/>
        </w:numPr>
        <w:spacing w:before="280"/>
        <w:ind w:left="780" w:right="180"/>
        <w:contextualSpacing/>
        <w:rPr>
          <w:rFonts w:cs="Times New Roman"/>
          <w:color w:val="000000"/>
          <w:sz w:val="24"/>
          <w:szCs w:val="24"/>
        </w:rPr>
      </w:pPr>
      <w:r>
        <w:rPr>
          <w:rFonts w:cs="Times New Roman"/>
          <w:color w:val="000000"/>
          <w:sz w:val="24"/>
          <w:szCs w:val="24"/>
        </w:rPr>
        <w:t>Модель опыта Резерфорда.</w:t>
      </w:r>
    </w:p>
    <w:p w:rsidR="003518DE" w:rsidRDefault="00843C30">
      <w:pPr>
        <w:numPr>
          <w:ilvl w:val="0"/>
          <w:numId w:val="40"/>
        </w:numPr>
        <w:ind w:left="780" w:right="180"/>
        <w:contextualSpacing/>
        <w:rPr>
          <w:rFonts w:cs="Times New Roman"/>
          <w:color w:val="000000"/>
          <w:sz w:val="24"/>
          <w:szCs w:val="24"/>
        </w:rPr>
      </w:pPr>
      <w:r>
        <w:rPr>
          <w:rFonts w:cs="Times New Roman"/>
          <w:color w:val="000000"/>
          <w:sz w:val="24"/>
          <w:szCs w:val="24"/>
        </w:rPr>
        <w:t>Определение длины волны лазера.</w:t>
      </w:r>
    </w:p>
    <w:p w:rsidR="003518DE" w:rsidRDefault="00843C30">
      <w:pPr>
        <w:numPr>
          <w:ilvl w:val="0"/>
          <w:numId w:val="40"/>
        </w:numPr>
        <w:ind w:left="780" w:right="180"/>
        <w:contextualSpacing/>
        <w:rPr>
          <w:rFonts w:cs="Times New Roman"/>
          <w:color w:val="000000"/>
          <w:sz w:val="24"/>
          <w:szCs w:val="24"/>
        </w:rPr>
      </w:pPr>
      <w:r>
        <w:rPr>
          <w:rFonts w:cs="Times New Roman"/>
          <w:color w:val="000000"/>
          <w:sz w:val="24"/>
          <w:szCs w:val="24"/>
        </w:rPr>
        <w:t>Наблюдение линейчатых спектров излучения.</w:t>
      </w:r>
    </w:p>
    <w:p w:rsidR="003518DE" w:rsidRDefault="00843C30">
      <w:pPr>
        <w:numPr>
          <w:ilvl w:val="0"/>
          <w:numId w:val="40"/>
        </w:numPr>
        <w:spacing w:after="280"/>
        <w:ind w:left="780" w:right="180"/>
        <w:rPr>
          <w:rFonts w:cs="Times New Roman"/>
          <w:color w:val="000000"/>
          <w:sz w:val="24"/>
          <w:szCs w:val="24"/>
        </w:rPr>
      </w:pPr>
      <w:r>
        <w:rPr>
          <w:rFonts w:cs="Times New Roman"/>
          <w:color w:val="000000"/>
          <w:sz w:val="24"/>
          <w:szCs w:val="24"/>
        </w:rPr>
        <w:t>Лазер.</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41"/>
        </w:numPr>
        <w:spacing w:before="280" w:after="280"/>
        <w:ind w:left="780" w:right="180"/>
        <w:rPr>
          <w:rFonts w:cs="Times New Roman"/>
          <w:color w:val="000000"/>
          <w:sz w:val="24"/>
          <w:szCs w:val="24"/>
        </w:rPr>
      </w:pPr>
      <w:r>
        <w:rPr>
          <w:rFonts w:cs="Times New Roman"/>
          <w:color w:val="000000"/>
          <w:sz w:val="24"/>
          <w:szCs w:val="24"/>
        </w:rPr>
        <w:t>Наблюдение линейчатого спектра.</w:t>
      </w:r>
    </w:p>
    <w:p w:rsidR="003518DE" w:rsidRDefault="00843C30">
      <w:pPr>
        <w:spacing w:before="280" w:after="280"/>
        <w:rPr>
          <w:rFonts w:cs="Times New Roman"/>
          <w:color w:val="000000"/>
          <w:sz w:val="24"/>
          <w:szCs w:val="24"/>
        </w:rPr>
      </w:pPr>
      <w:r>
        <w:rPr>
          <w:rFonts w:cs="Times New Roman"/>
          <w:b/>
          <w:bCs/>
          <w:color w:val="000000"/>
          <w:sz w:val="24"/>
          <w:szCs w:val="24"/>
        </w:rPr>
        <w:t>Тема 3. Атомное ядро</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Открытие протона и нейтрона. Нуклонная модель ядра Гейзенберга–Иваненко. Заряд ядра. Массовое число ядра. Изотопы.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Энергия связи нуклонов в ядре. Ядерные силы. Дефект массы ядра.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Ядерные реакции. Деление и синтез ядер.</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Элементарные частицы. Открытие позитрона.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Методы наблюдения и регистрации элементарных частиц.</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lastRenderedPageBreak/>
        <w:t>Фундаментальные взаимодействия. Единство физической картины мира.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3518DE" w:rsidRDefault="00843C30">
      <w:pPr>
        <w:spacing w:before="280" w:after="280"/>
        <w:rPr>
          <w:rFonts w:cs="Times New Roman"/>
          <w:color w:val="000000"/>
          <w:sz w:val="24"/>
          <w:szCs w:val="24"/>
        </w:rPr>
      </w:pPr>
      <w:r>
        <w:rPr>
          <w:rFonts w:cs="Times New Roman"/>
          <w:color w:val="000000"/>
          <w:sz w:val="24"/>
          <w:szCs w:val="24"/>
        </w:rPr>
        <w:t>Демонстрации</w:t>
      </w:r>
    </w:p>
    <w:p w:rsidR="003518DE" w:rsidRDefault="00843C30">
      <w:pPr>
        <w:numPr>
          <w:ilvl w:val="0"/>
          <w:numId w:val="42"/>
        </w:numPr>
        <w:spacing w:before="280" w:after="280"/>
        <w:ind w:left="780" w:right="180"/>
        <w:rPr>
          <w:rFonts w:cs="Times New Roman"/>
          <w:color w:val="000000"/>
          <w:sz w:val="24"/>
          <w:szCs w:val="24"/>
        </w:rPr>
      </w:pPr>
      <w:r>
        <w:rPr>
          <w:rFonts w:cs="Times New Roman"/>
          <w:color w:val="000000"/>
          <w:sz w:val="24"/>
          <w:szCs w:val="24"/>
        </w:rPr>
        <w:t>Счетчик ионизирующих частиц.</w:t>
      </w:r>
    </w:p>
    <w:p w:rsidR="003518DE" w:rsidRDefault="00843C30">
      <w:pPr>
        <w:spacing w:before="280" w:after="280"/>
        <w:rPr>
          <w:rFonts w:cs="Times New Roman"/>
          <w:color w:val="000000"/>
          <w:sz w:val="24"/>
          <w:szCs w:val="24"/>
        </w:rPr>
      </w:pPr>
      <w:r>
        <w:rPr>
          <w:rFonts w:cs="Times New Roman"/>
          <w:color w:val="000000"/>
          <w:sz w:val="24"/>
          <w:szCs w:val="24"/>
        </w:rPr>
        <w:t>Ученический эксперимент, лабораторные работы</w:t>
      </w:r>
    </w:p>
    <w:p w:rsidR="003518DE" w:rsidRDefault="00843C30">
      <w:pPr>
        <w:numPr>
          <w:ilvl w:val="0"/>
          <w:numId w:val="43"/>
        </w:numPr>
        <w:spacing w:before="280" w:after="280"/>
        <w:ind w:left="780" w:right="180"/>
        <w:rPr>
          <w:rFonts w:cs="Times New Roman"/>
          <w:color w:val="000000"/>
          <w:sz w:val="24"/>
          <w:szCs w:val="24"/>
          <w:lang w:val="ru-RU"/>
        </w:rPr>
      </w:pPr>
      <w:r>
        <w:rPr>
          <w:rFonts w:cs="Times New Roman"/>
          <w:color w:val="000000"/>
          <w:sz w:val="24"/>
          <w:szCs w:val="24"/>
          <w:lang w:val="ru-RU"/>
        </w:rPr>
        <w:t>Исследование треков частиц (по готовым фотографиям).</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Раздел 8. Элементы астрономии и астрофизики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Этапы развития астрономии. Прикладное и мировоззренческое значение астрономии.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Вид звездного неба. Созвездия, яркие звезды, планеты, их видимое движение.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Солнечная система.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Солнце.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Черные дыры в ядрах галактик.</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Масштабная структура Вселенной. Метагалактика.</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Нерешенные проблемы астрономии.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Ученические наблюдения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Наблюдения в телескоп Луны, планет, Млечного Пути.</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Обобщающее повторение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lastRenderedPageBreak/>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Межпредметные связи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Изучение курса физики базового уровня в 11-м классе осуществляется с учетом содержательных межпредметных связей с курсами математики, биологии, химии, географии и технологии.</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объема тел.</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Химия: строение атомов и молекул, кристаллическая структура твердых тел, механизмы образования кристаллической решетки, спектральный анализ.</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География: магнитные полюса Земли, залежи магнитных руд, фотосъемка земной поверхности, предсказание землетрясений.</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Технология: линии электропередачи,</w:t>
      </w:r>
      <w:r>
        <w:rPr>
          <w:rFonts w:cs="Times New Roman"/>
          <w:color w:val="000000"/>
          <w:sz w:val="24"/>
          <w:szCs w:val="24"/>
        </w:rPr>
        <w:t> </w:t>
      </w:r>
      <w:r>
        <w:rPr>
          <w:rFonts w:cs="Times New Roman"/>
          <w:color w:val="000000"/>
          <w:sz w:val="24"/>
          <w:szCs w:val="24"/>
          <w:lang w:val="ru-RU"/>
        </w:rPr>
        <w:t>генератор переменного тока, электродвигатель, индукционная печь, радар, радиоприемник, телевизор, антенна, телефон, СВЧ-печь, проекционный аппарат, волоконная оптика, солнечная батарея.</w:t>
      </w:r>
    </w:p>
    <w:p w:rsidR="003518DE" w:rsidRDefault="00843C30">
      <w:pPr>
        <w:spacing w:before="280" w:after="280" w:line="600" w:lineRule="atLeast"/>
        <w:rPr>
          <w:b/>
          <w:bCs/>
          <w:color w:val="252525"/>
          <w:spacing w:val="-2"/>
          <w:sz w:val="48"/>
          <w:szCs w:val="48"/>
        </w:rPr>
      </w:pPr>
      <w:r>
        <w:rPr>
          <w:b/>
          <w:bCs/>
          <w:color w:val="252525"/>
          <w:spacing w:val="-2"/>
          <w:sz w:val="48"/>
          <w:szCs w:val="48"/>
        </w:rPr>
        <w:t>Тематическое планирование</w:t>
      </w:r>
    </w:p>
    <w:p w:rsidR="003518DE" w:rsidRDefault="00843C30">
      <w:pPr>
        <w:spacing w:before="280" w:after="280" w:line="600" w:lineRule="atLeast"/>
        <w:rPr>
          <w:b/>
          <w:bCs/>
          <w:color w:val="252525"/>
          <w:spacing w:val="-2"/>
          <w:sz w:val="42"/>
          <w:szCs w:val="42"/>
        </w:rPr>
      </w:pPr>
      <w:r>
        <w:rPr>
          <w:b/>
          <w:bCs/>
          <w:color w:val="252525"/>
          <w:spacing w:val="-2"/>
          <w:sz w:val="42"/>
          <w:szCs w:val="42"/>
        </w:rPr>
        <w:t>10-й класс</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491"/>
        <w:gridCol w:w="1766"/>
        <w:gridCol w:w="748"/>
        <w:gridCol w:w="1644"/>
        <w:gridCol w:w="1710"/>
        <w:gridCol w:w="2817"/>
      </w:tblGrid>
      <w:tr w:rsidR="003518DE">
        <w:tc>
          <w:tcPr>
            <w:tcW w:w="48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 п/п</w:t>
            </w:r>
          </w:p>
        </w:tc>
        <w:tc>
          <w:tcPr>
            <w:tcW w:w="1737" w:type="dxa"/>
            <w:vMerge w:val="restart"/>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t>Наименование разделов и тем программы</w:t>
            </w:r>
          </w:p>
        </w:tc>
        <w:tc>
          <w:tcPr>
            <w:tcW w:w="4035" w:type="dxa"/>
            <w:gridSpan w:val="3"/>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Количество часов</w:t>
            </w:r>
          </w:p>
        </w:tc>
        <w:tc>
          <w:tcPr>
            <w:tcW w:w="2771" w:type="dxa"/>
            <w:vMerge w:val="restart"/>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Электронные (цифровые) образовательные ресурсы</w:t>
            </w:r>
          </w:p>
        </w:tc>
      </w:tr>
      <w:tr w:rsidR="003518DE">
        <w:tc>
          <w:tcPr>
            <w:tcW w:w="48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37" w:type="dxa"/>
            <w:vMerge/>
            <w:tcBorders>
              <w:top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736"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Всего</w:t>
            </w:r>
          </w:p>
        </w:tc>
        <w:tc>
          <w:tcPr>
            <w:tcW w:w="161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Контрольные работы</w:t>
            </w:r>
          </w:p>
        </w:tc>
        <w:tc>
          <w:tcPr>
            <w:tcW w:w="168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Практические работы</w:t>
            </w:r>
          </w:p>
        </w:tc>
        <w:tc>
          <w:tcPr>
            <w:tcW w:w="2771" w:type="dxa"/>
            <w:vMerge/>
            <w:tcBorders>
              <w:top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rsidRPr="00F436E8">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lastRenderedPageBreak/>
              <w:t>Раздел 1.</w:t>
            </w:r>
            <w:r>
              <w:rPr>
                <w:rFonts w:cs="Times New Roman"/>
                <w:color w:val="000000"/>
                <w:sz w:val="24"/>
                <w:szCs w:val="24"/>
              </w:rPr>
              <w:t> </w:t>
            </w:r>
            <w:r>
              <w:rPr>
                <w:rFonts w:cs="Times New Roman"/>
                <w:b/>
                <w:bCs/>
                <w:color w:val="000000"/>
                <w:sz w:val="24"/>
                <w:szCs w:val="24"/>
                <w:lang w:val="ru-RU"/>
              </w:rPr>
              <w:t>ФИЗИКА И МЕТОДЫ НАУЧНОГО ПОЗНАНИЯ</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1.1</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Физика и методы научного познания</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w:t>
            </w:r>
          </w:p>
        </w:tc>
        <w:tc>
          <w:tcPr>
            <w:tcW w:w="1617"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82"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771"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219"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w:t>
            </w:r>
          </w:p>
        </w:tc>
        <w:tc>
          <w:tcPr>
            <w:tcW w:w="6070"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Раздел 2.</w:t>
            </w:r>
            <w:r>
              <w:rPr>
                <w:rFonts w:cs="Times New Roman"/>
                <w:color w:val="000000"/>
                <w:sz w:val="24"/>
                <w:szCs w:val="24"/>
              </w:rPr>
              <w:t> </w:t>
            </w:r>
            <w:r>
              <w:rPr>
                <w:rFonts w:cs="Times New Roman"/>
                <w:b/>
                <w:bCs/>
                <w:color w:val="000000"/>
                <w:sz w:val="24"/>
                <w:szCs w:val="24"/>
              </w:rPr>
              <w:t>МЕХАНИКА</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2.1</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Кинематика</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w:t>
            </w:r>
          </w:p>
        </w:tc>
        <w:tc>
          <w:tcPr>
            <w:tcW w:w="1617"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82"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771" w:type="dxa"/>
            <w:tcBorders>
              <w:bottom w:val="single" w:sz="6" w:space="0" w:color="000000"/>
              <w:right w:val="single" w:sz="6" w:space="0" w:color="000000"/>
            </w:tcBorders>
            <w:vAlign w:val="center"/>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2.2</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Динамика</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w:t>
            </w:r>
          </w:p>
        </w:tc>
        <w:tc>
          <w:tcPr>
            <w:tcW w:w="1617"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82"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771" w:type="dxa"/>
            <w:tcBorders>
              <w:bottom w:val="single" w:sz="6" w:space="0" w:color="000000"/>
              <w:right w:val="single" w:sz="6" w:space="0" w:color="000000"/>
            </w:tcBorders>
            <w:vAlign w:val="center"/>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2.3</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Законы сохранения в механике</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w:t>
            </w:r>
          </w:p>
        </w:tc>
        <w:tc>
          <w:tcPr>
            <w:tcW w:w="16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1682"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2771" w:type="dxa"/>
            <w:tcBorders>
              <w:bottom w:val="single" w:sz="6" w:space="0" w:color="000000"/>
              <w:right w:val="single" w:sz="6" w:space="0" w:color="000000"/>
            </w:tcBorders>
            <w:vAlign w:val="center"/>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219"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18</w:t>
            </w:r>
          </w:p>
        </w:tc>
        <w:tc>
          <w:tcPr>
            <w:tcW w:w="6070"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rsidRPr="00F436E8">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t>Раздел 3.</w:t>
            </w:r>
            <w:r>
              <w:rPr>
                <w:rFonts w:cs="Times New Roman"/>
                <w:color w:val="000000"/>
                <w:sz w:val="24"/>
                <w:szCs w:val="24"/>
              </w:rPr>
              <w:t> </w:t>
            </w:r>
            <w:r>
              <w:rPr>
                <w:rFonts w:cs="Times New Roman"/>
                <w:b/>
                <w:bCs/>
                <w:color w:val="000000"/>
                <w:sz w:val="24"/>
                <w:szCs w:val="24"/>
                <w:lang w:val="ru-RU"/>
              </w:rPr>
              <w:t>МОЛЕКУЛЯРНАЯ ФИЗИКА И ТЕРМОДИНАМИКА</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3.1</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Основы молекулярно-кинетической теории</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9</w:t>
            </w:r>
          </w:p>
        </w:tc>
        <w:tc>
          <w:tcPr>
            <w:tcW w:w="1617"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82"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277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3.2</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Основы термодинамики</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w:t>
            </w:r>
          </w:p>
        </w:tc>
        <w:tc>
          <w:tcPr>
            <w:tcW w:w="16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1682"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77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3.3</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Агрегатные состояния вещества. Фазовые переходы</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w:t>
            </w:r>
          </w:p>
        </w:tc>
        <w:tc>
          <w:tcPr>
            <w:tcW w:w="1617"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82"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77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219"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24</w:t>
            </w:r>
          </w:p>
        </w:tc>
        <w:tc>
          <w:tcPr>
            <w:tcW w:w="6070"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Раздел 4.</w:t>
            </w:r>
            <w:r>
              <w:rPr>
                <w:rFonts w:cs="Times New Roman"/>
                <w:color w:val="000000"/>
                <w:sz w:val="24"/>
                <w:szCs w:val="24"/>
              </w:rPr>
              <w:t> </w:t>
            </w:r>
            <w:r>
              <w:rPr>
                <w:rFonts w:cs="Times New Roman"/>
                <w:b/>
                <w:bCs/>
                <w:color w:val="000000"/>
                <w:sz w:val="24"/>
                <w:szCs w:val="24"/>
              </w:rPr>
              <w:t>ЭЛЕКТРОДИНАМИКА</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4.1</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Электростатика</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w:t>
            </w:r>
          </w:p>
        </w:tc>
        <w:tc>
          <w:tcPr>
            <w:tcW w:w="1617" w:type="dxa"/>
            <w:tcBorders>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 1</w:t>
            </w:r>
          </w:p>
        </w:tc>
        <w:tc>
          <w:tcPr>
            <w:tcW w:w="1682"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277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82"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4.2</w:t>
            </w:r>
          </w:p>
        </w:tc>
        <w:tc>
          <w:tcPr>
            <w:tcW w:w="173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Постоянный электрический </w:t>
            </w:r>
            <w:r>
              <w:rPr>
                <w:rFonts w:cs="Times New Roman"/>
                <w:color w:val="000000"/>
                <w:sz w:val="24"/>
                <w:szCs w:val="24"/>
                <w:lang w:val="ru-RU"/>
              </w:rPr>
              <w:lastRenderedPageBreak/>
              <w:t>ток. Токи в различных средах</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12</w:t>
            </w:r>
          </w:p>
        </w:tc>
        <w:tc>
          <w:tcPr>
            <w:tcW w:w="16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1682" w:type="dxa"/>
            <w:tcBorders>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 1</w:t>
            </w:r>
          </w:p>
        </w:tc>
        <w:tc>
          <w:tcPr>
            <w:tcW w:w="277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w:t>
            </w:r>
            <w:r>
              <w:rPr>
                <w:rFonts w:cs="Times New Roman"/>
                <w:color w:val="000000"/>
                <w:sz w:val="24"/>
                <w:szCs w:val="24"/>
                <w:lang w:val="ru-RU"/>
              </w:rPr>
              <w:lastRenderedPageBreak/>
              <w:t>2</w:t>
            </w:r>
          </w:p>
        </w:tc>
      </w:tr>
      <w:tr w:rsidR="003518DE">
        <w:tc>
          <w:tcPr>
            <w:tcW w:w="2219"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lastRenderedPageBreak/>
              <w:t>Итого по разделу</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w:t>
            </w:r>
          </w:p>
        </w:tc>
        <w:tc>
          <w:tcPr>
            <w:tcW w:w="6070"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rsidRPr="00F436E8">
        <w:tc>
          <w:tcPr>
            <w:tcW w:w="2219"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Повторение</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w:t>
            </w:r>
          </w:p>
        </w:tc>
        <w:tc>
          <w:tcPr>
            <w:tcW w:w="1617" w:type="dxa"/>
            <w:tcBorders>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 1</w:t>
            </w:r>
          </w:p>
        </w:tc>
        <w:tc>
          <w:tcPr>
            <w:tcW w:w="1682"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771"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219"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73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68</w:t>
            </w:r>
          </w:p>
        </w:tc>
        <w:tc>
          <w:tcPr>
            <w:tcW w:w="16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w:t>
            </w:r>
          </w:p>
        </w:tc>
        <w:tc>
          <w:tcPr>
            <w:tcW w:w="1682"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2771"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bl>
    <w:p w:rsidR="003518DE" w:rsidRDefault="00843C30">
      <w:pPr>
        <w:spacing w:before="280" w:after="280" w:line="600" w:lineRule="atLeast"/>
        <w:rPr>
          <w:b/>
          <w:bCs/>
          <w:color w:val="252525"/>
          <w:spacing w:val="-2"/>
          <w:sz w:val="42"/>
          <w:szCs w:val="42"/>
        </w:rPr>
      </w:pPr>
      <w:r>
        <w:rPr>
          <w:b/>
          <w:bCs/>
          <w:color w:val="252525"/>
          <w:spacing w:val="-2"/>
          <w:sz w:val="42"/>
          <w:szCs w:val="42"/>
        </w:rPr>
        <w:t>11-й класс</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479"/>
        <w:gridCol w:w="1988"/>
        <w:gridCol w:w="729"/>
        <w:gridCol w:w="1589"/>
        <w:gridCol w:w="1655"/>
        <w:gridCol w:w="2736"/>
      </w:tblGrid>
      <w:tr w:rsidR="003518DE">
        <w:tc>
          <w:tcPr>
            <w:tcW w:w="471"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 п/п</w:t>
            </w:r>
          </w:p>
        </w:tc>
        <w:tc>
          <w:tcPr>
            <w:tcW w:w="1955" w:type="dxa"/>
            <w:vMerge w:val="restart"/>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t>Наименование разделов и тем программы</w:t>
            </w:r>
          </w:p>
        </w:tc>
        <w:tc>
          <w:tcPr>
            <w:tcW w:w="3908" w:type="dxa"/>
            <w:gridSpan w:val="3"/>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Количество часов</w:t>
            </w:r>
          </w:p>
        </w:tc>
        <w:tc>
          <w:tcPr>
            <w:tcW w:w="2691" w:type="dxa"/>
            <w:vMerge w:val="restart"/>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Электронные (цифровые) образовательные ресурсы</w:t>
            </w:r>
          </w:p>
        </w:tc>
      </w:tr>
      <w:tr w:rsidR="003518DE">
        <w:tc>
          <w:tcPr>
            <w:tcW w:w="471"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55" w:type="dxa"/>
            <w:vMerge/>
            <w:tcBorders>
              <w:top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717"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Всего</w:t>
            </w:r>
          </w:p>
        </w:tc>
        <w:tc>
          <w:tcPr>
            <w:tcW w:w="1563"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Контрольные работы</w:t>
            </w:r>
          </w:p>
        </w:tc>
        <w:tc>
          <w:tcPr>
            <w:tcW w:w="1628"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Практические работы</w:t>
            </w:r>
          </w:p>
        </w:tc>
        <w:tc>
          <w:tcPr>
            <w:tcW w:w="2691" w:type="dxa"/>
            <w:vMerge/>
            <w:tcBorders>
              <w:top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Раздел 1.</w:t>
            </w:r>
            <w:r>
              <w:rPr>
                <w:rFonts w:cs="Times New Roman"/>
                <w:color w:val="000000"/>
                <w:sz w:val="24"/>
                <w:szCs w:val="24"/>
              </w:rPr>
              <w:t> </w:t>
            </w:r>
            <w:r>
              <w:rPr>
                <w:rFonts w:cs="Times New Roman"/>
                <w:b/>
                <w:bCs/>
                <w:color w:val="000000"/>
                <w:sz w:val="24"/>
                <w:szCs w:val="24"/>
              </w:rPr>
              <w:t>ЭЛЕКТРОДИНАМИКА</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1.1</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Магнитное поле. Электромагнитная индукция</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w:t>
            </w:r>
          </w:p>
        </w:tc>
        <w:tc>
          <w:tcPr>
            <w:tcW w:w="156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1628"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w:t>
            </w:r>
          </w:p>
        </w:tc>
        <w:tc>
          <w:tcPr>
            <w:tcW w:w="2691"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c</w:t>
            </w:r>
            <w:r>
              <w:rPr>
                <w:rFonts w:cs="Times New Roman"/>
                <w:color w:val="000000"/>
                <w:sz w:val="24"/>
                <w:szCs w:val="24"/>
                <w:lang w:val="ru-RU"/>
              </w:rPr>
              <w:t>97</w:t>
            </w:r>
            <w:r>
              <w:rPr>
                <w:rFonts w:cs="Times New Roman"/>
                <w:color w:val="000000"/>
                <w:sz w:val="24"/>
                <w:szCs w:val="24"/>
              </w:rPr>
              <w:t>c</w:t>
            </w:r>
          </w:p>
        </w:tc>
      </w:tr>
      <w:tr w:rsidR="003518DE">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w:t>
            </w:r>
          </w:p>
        </w:tc>
        <w:tc>
          <w:tcPr>
            <w:tcW w:w="5882"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Раздел 2.</w:t>
            </w:r>
            <w:r>
              <w:rPr>
                <w:rFonts w:cs="Times New Roman"/>
                <w:color w:val="000000"/>
                <w:sz w:val="24"/>
                <w:szCs w:val="24"/>
              </w:rPr>
              <w:t> </w:t>
            </w:r>
            <w:r>
              <w:rPr>
                <w:rFonts w:cs="Times New Roman"/>
                <w:b/>
                <w:bCs/>
                <w:color w:val="000000"/>
                <w:sz w:val="24"/>
                <w:szCs w:val="24"/>
              </w:rPr>
              <w:t>КОЛЕБАНИЯ И ВОЛНЫ</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2.1</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Механические и электромагнитные колебания</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9</w:t>
            </w:r>
          </w:p>
        </w:tc>
        <w:tc>
          <w:tcPr>
            <w:tcW w:w="1563"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28"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2691" w:type="dxa"/>
            <w:tcBorders>
              <w:bottom w:val="single" w:sz="6" w:space="0" w:color="000000"/>
              <w:right w:val="single" w:sz="6" w:space="0" w:color="000000"/>
            </w:tcBorders>
            <w:vAlign w:val="center"/>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c</w:t>
            </w:r>
            <w:r>
              <w:rPr>
                <w:rFonts w:cs="Times New Roman"/>
                <w:color w:val="000000"/>
                <w:sz w:val="24"/>
                <w:szCs w:val="24"/>
                <w:lang w:val="ru-RU"/>
              </w:rPr>
              <w:t>97</w:t>
            </w:r>
            <w:r>
              <w:rPr>
                <w:rFonts w:cs="Times New Roman"/>
                <w:color w:val="000000"/>
                <w:sz w:val="24"/>
                <w:szCs w:val="24"/>
              </w:rPr>
              <w:t>c</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2.2</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Механические и электромагнитные волны</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w:t>
            </w:r>
          </w:p>
        </w:tc>
        <w:tc>
          <w:tcPr>
            <w:tcW w:w="156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2.3</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Оптика</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w:t>
            </w:r>
          </w:p>
        </w:tc>
        <w:tc>
          <w:tcPr>
            <w:tcW w:w="1563"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28"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w:t>
            </w:r>
          </w:p>
        </w:tc>
        <w:tc>
          <w:tcPr>
            <w:tcW w:w="269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24</w:t>
            </w:r>
          </w:p>
        </w:tc>
        <w:tc>
          <w:tcPr>
            <w:tcW w:w="5882"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rsidRPr="00F436E8">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t>Раздел 3.</w:t>
            </w:r>
            <w:r>
              <w:rPr>
                <w:rFonts w:cs="Times New Roman"/>
                <w:color w:val="000000"/>
                <w:sz w:val="24"/>
                <w:szCs w:val="24"/>
              </w:rPr>
              <w:t> </w:t>
            </w:r>
            <w:r>
              <w:rPr>
                <w:rFonts w:cs="Times New Roman"/>
                <w:b/>
                <w:bCs/>
                <w:color w:val="000000"/>
                <w:sz w:val="24"/>
                <w:szCs w:val="24"/>
                <w:lang w:val="ru-RU"/>
              </w:rPr>
              <w:t>ОСНОВЫ СПЕЦИАЛЬНОЙ ТЕОРИИ ОТНОСИТЕЛЬНОСТИ</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3.1</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 xml:space="preserve">Основы специальной </w:t>
            </w:r>
            <w:r>
              <w:rPr>
                <w:rFonts w:cs="Times New Roman"/>
                <w:color w:val="000000"/>
                <w:sz w:val="24"/>
                <w:szCs w:val="24"/>
              </w:rPr>
              <w:lastRenderedPageBreak/>
              <w:t>теории относительности</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4</w:t>
            </w:r>
          </w:p>
        </w:tc>
        <w:tc>
          <w:tcPr>
            <w:tcW w:w="156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vAlign w:val="center"/>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w:t>
            </w:r>
            <w:r>
              <w:rPr>
                <w:rFonts w:cs="Times New Roman"/>
                <w:color w:val="000000"/>
                <w:sz w:val="24"/>
                <w:szCs w:val="24"/>
                <w:lang w:val="ru-RU"/>
              </w:rPr>
              <w:lastRenderedPageBreak/>
              <w:t>2</w:t>
            </w:r>
          </w:p>
        </w:tc>
      </w:tr>
      <w:tr w:rsidR="003518DE">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lastRenderedPageBreak/>
              <w:t>Итого по разделу</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5882"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Раздел 4.</w:t>
            </w:r>
            <w:r>
              <w:rPr>
                <w:rFonts w:cs="Times New Roman"/>
                <w:color w:val="000000"/>
                <w:sz w:val="24"/>
                <w:szCs w:val="24"/>
              </w:rPr>
              <w:t> </w:t>
            </w:r>
            <w:r>
              <w:rPr>
                <w:rFonts w:cs="Times New Roman"/>
                <w:b/>
                <w:bCs/>
                <w:color w:val="000000"/>
                <w:sz w:val="24"/>
                <w:szCs w:val="24"/>
              </w:rPr>
              <w:t>КВАНТОВАЯ ФИЗИКА</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4.1</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Элементы квантовой оптики</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w:t>
            </w:r>
          </w:p>
        </w:tc>
        <w:tc>
          <w:tcPr>
            <w:tcW w:w="1563"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4.2</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Строение атома</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1563"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4.3</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Атомное ядро</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w:t>
            </w:r>
          </w:p>
        </w:tc>
        <w:tc>
          <w:tcPr>
            <w:tcW w:w="1563"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15</w:t>
            </w:r>
          </w:p>
        </w:tc>
        <w:tc>
          <w:tcPr>
            <w:tcW w:w="5882"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rsidRPr="00F436E8">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t>Раздел 5.</w:t>
            </w:r>
            <w:r>
              <w:rPr>
                <w:rFonts w:cs="Times New Roman"/>
                <w:color w:val="000000"/>
                <w:sz w:val="24"/>
                <w:szCs w:val="24"/>
              </w:rPr>
              <w:t> </w:t>
            </w:r>
            <w:r>
              <w:rPr>
                <w:rFonts w:cs="Times New Roman"/>
                <w:b/>
                <w:bCs/>
                <w:color w:val="000000"/>
                <w:sz w:val="24"/>
                <w:szCs w:val="24"/>
                <w:lang w:val="ru-RU"/>
              </w:rPr>
              <w:t>ЭЛЕМЕНТЫ АСТРОНОМИИ И АСТРОФИЗИКИ</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5.1</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Элементы астрономии и астрофизики</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w:t>
            </w:r>
          </w:p>
        </w:tc>
        <w:tc>
          <w:tcPr>
            <w:tcW w:w="156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vAlign w:val="center"/>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w:t>
            </w:r>
          </w:p>
        </w:tc>
        <w:tc>
          <w:tcPr>
            <w:tcW w:w="5882"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tc>
          <w:tcPr>
            <w:tcW w:w="9025" w:type="dxa"/>
            <w:gridSpan w:val="6"/>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Раздел 6.</w:t>
            </w:r>
            <w:r>
              <w:rPr>
                <w:rFonts w:cs="Times New Roman"/>
                <w:color w:val="000000"/>
                <w:sz w:val="24"/>
                <w:szCs w:val="24"/>
              </w:rPr>
              <w:t> </w:t>
            </w:r>
            <w:r>
              <w:rPr>
                <w:rFonts w:cs="Times New Roman"/>
                <w:b/>
                <w:bCs/>
                <w:color w:val="000000"/>
                <w:sz w:val="24"/>
                <w:szCs w:val="24"/>
              </w:rPr>
              <w:t>ОБОБЩАЮЩЕЕ ПОВТОРЕНИЕ</w:t>
            </w:r>
          </w:p>
        </w:tc>
      </w:tr>
      <w:tr w:rsidR="003518DE" w:rsidRPr="00F436E8">
        <w:tc>
          <w:tcPr>
            <w:tcW w:w="471" w:type="dxa"/>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6.1</w:t>
            </w:r>
          </w:p>
        </w:tc>
        <w:tc>
          <w:tcPr>
            <w:tcW w:w="195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Обобщающее повторение</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1563"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vAlign w:val="center"/>
          </w:tcPr>
          <w:p w:rsidR="003518DE" w:rsidRDefault="00843C30">
            <w:pPr>
              <w:widowControl w:val="0"/>
              <w:rPr>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Итого по разделу</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5882" w:type="dxa"/>
            <w:gridSpan w:val="3"/>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r w:rsidR="003518DE" w:rsidRPr="00F436E8">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Повторение</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w:t>
            </w:r>
          </w:p>
        </w:tc>
        <w:tc>
          <w:tcPr>
            <w:tcW w:w="1563"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628"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2691"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Библиотека ЦОК</w:t>
            </w:r>
            <w:r>
              <w:rPr>
                <w:lang w:val="ru-RU"/>
              </w:rPr>
              <w:br/>
            </w:r>
            <w:r>
              <w:rPr>
                <w:rFonts w:cs="Times New Roman"/>
                <w:color w:val="000000"/>
                <w:sz w:val="24"/>
                <w:szCs w:val="24"/>
              </w:rPr>
              <w:t>https</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w:t>
            </w:r>
            <w:r>
              <w:rPr>
                <w:rFonts w:cs="Times New Roman"/>
                <w:color w:val="000000"/>
                <w:sz w:val="24"/>
                <w:szCs w:val="24"/>
              </w:rPr>
              <w:t>edsoo</w:t>
            </w:r>
            <w:r>
              <w:rPr>
                <w:rFonts w:cs="Times New Roman"/>
                <w:color w:val="000000"/>
                <w:sz w:val="24"/>
                <w:szCs w:val="24"/>
                <w:lang w:val="ru-RU"/>
              </w:rPr>
              <w:t>.</w:t>
            </w:r>
            <w:r>
              <w:rPr>
                <w:rFonts w:cs="Times New Roman"/>
                <w:color w:val="000000"/>
                <w:sz w:val="24"/>
                <w:szCs w:val="24"/>
              </w:rPr>
              <w:t>ru</w:t>
            </w:r>
            <w:r>
              <w:rPr>
                <w:rFonts w:cs="Times New Roman"/>
                <w:color w:val="000000"/>
                <w:sz w:val="24"/>
                <w:szCs w:val="24"/>
                <w:lang w:val="ru-RU"/>
              </w:rPr>
              <w:t>/7</w:t>
            </w:r>
            <w:r>
              <w:rPr>
                <w:rFonts w:cs="Times New Roman"/>
                <w:color w:val="000000"/>
                <w:sz w:val="24"/>
                <w:szCs w:val="24"/>
              </w:rPr>
              <w:t>f</w:t>
            </w:r>
            <w:r>
              <w:rPr>
                <w:rFonts w:cs="Times New Roman"/>
                <w:color w:val="000000"/>
                <w:sz w:val="24"/>
                <w:szCs w:val="24"/>
                <w:lang w:val="ru-RU"/>
              </w:rPr>
              <w:t>41</w:t>
            </w:r>
            <w:r>
              <w:rPr>
                <w:rFonts w:cs="Times New Roman"/>
                <w:color w:val="000000"/>
                <w:sz w:val="24"/>
                <w:szCs w:val="24"/>
              </w:rPr>
              <w:t>bf</w:t>
            </w:r>
            <w:r>
              <w:rPr>
                <w:rFonts w:cs="Times New Roman"/>
                <w:color w:val="000000"/>
                <w:sz w:val="24"/>
                <w:szCs w:val="24"/>
                <w:lang w:val="ru-RU"/>
              </w:rPr>
              <w:t>72</w:t>
            </w:r>
          </w:p>
        </w:tc>
      </w:tr>
      <w:tr w:rsidR="003518DE">
        <w:tc>
          <w:tcPr>
            <w:tcW w:w="2426" w:type="dxa"/>
            <w:gridSpan w:val="2"/>
            <w:tcBorders>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717"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68</w:t>
            </w:r>
          </w:p>
        </w:tc>
        <w:tc>
          <w:tcPr>
            <w:tcW w:w="156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1628"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w:t>
            </w:r>
          </w:p>
        </w:tc>
        <w:tc>
          <w:tcPr>
            <w:tcW w:w="2691" w:type="dxa"/>
            <w:tcBorders>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r>
    </w:tbl>
    <w:p w:rsidR="003518DE" w:rsidRDefault="00843C30">
      <w:pPr>
        <w:spacing w:beforeAutospacing="0" w:afterAutospacing="0" w:line="600" w:lineRule="atLeast"/>
        <w:rPr>
          <w:b/>
          <w:bCs/>
          <w:color w:val="252525"/>
          <w:spacing w:val="-2"/>
          <w:sz w:val="28"/>
          <w:szCs w:val="48"/>
          <w:lang w:val="ru-RU"/>
        </w:rPr>
      </w:pPr>
      <w:r>
        <w:br w:type="page"/>
      </w:r>
    </w:p>
    <w:p w:rsidR="003518DE" w:rsidRDefault="00843C30">
      <w:pPr>
        <w:spacing w:beforeAutospacing="0" w:afterAutospacing="0" w:line="600" w:lineRule="atLeast"/>
        <w:rPr>
          <w:b/>
          <w:bCs/>
          <w:color w:val="252525"/>
          <w:spacing w:val="-2"/>
          <w:sz w:val="48"/>
          <w:szCs w:val="48"/>
          <w:lang w:val="ru-RU"/>
        </w:rPr>
      </w:pPr>
      <w:r>
        <w:rPr>
          <w:b/>
          <w:bCs/>
          <w:color w:val="252525"/>
          <w:spacing w:val="-2"/>
          <w:sz w:val="28"/>
          <w:szCs w:val="48"/>
          <w:lang w:val="ru-RU"/>
        </w:rPr>
        <w:lastRenderedPageBreak/>
        <w:t>ПРОВЕРЯЕМЫЕ ТРЕБОВАНИЯ К РЕЗУЛЬТАТАМ ОСВОЕНИЯ ООП И ЭЛЕМЕНТЫ СОДЕРЖАНИЯ</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ООП СОО и элементов содержания по физике.</w:t>
      </w:r>
    </w:p>
    <w:p w:rsidR="003518DE" w:rsidRDefault="00843C30">
      <w:pPr>
        <w:spacing w:before="280" w:after="280" w:line="600" w:lineRule="atLeast"/>
        <w:rPr>
          <w:b/>
          <w:bCs/>
          <w:color w:val="252525"/>
          <w:spacing w:val="-2"/>
          <w:sz w:val="28"/>
          <w:szCs w:val="42"/>
          <w:lang w:val="ru-RU"/>
        </w:rPr>
      </w:pPr>
      <w:r>
        <w:rPr>
          <w:b/>
          <w:bCs/>
          <w:color w:val="252525"/>
          <w:spacing w:val="-2"/>
          <w:sz w:val="28"/>
          <w:szCs w:val="42"/>
          <w:lang w:val="ru-RU"/>
        </w:rPr>
        <w:t>10 класс</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1854"/>
        <w:gridCol w:w="7322"/>
      </w:tblGrid>
      <w:tr w:rsidR="003518DE" w:rsidRPr="00F436E8">
        <w:tc>
          <w:tcPr>
            <w:tcW w:w="1823"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Код проверяемого результата</w:t>
            </w:r>
          </w:p>
        </w:tc>
        <w:tc>
          <w:tcPr>
            <w:tcW w:w="7202" w:type="dxa"/>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10.2</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10.3</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10.4</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10.5</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10.6</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10.7</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Pr>
                <w:rFonts w:cs="Times New Roman"/>
                <w:color w:val="000000"/>
                <w:sz w:val="24"/>
                <w:szCs w:val="24"/>
              </w:rPr>
              <w:t>I</w:t>
            </w:r>
            <w:r>
              <w:rPr>
                <w:rFonts w:cs="Times New Roman"/>
                <w:color w:val="000000"/>
                <w:sz w:val="24"/>
                <w:szCs w:val="24"/>
                <w:lang w:val="ru-RU"/>
              </w:rPr>
              <w:t xml:space="preserve">, </w:t>
            </w:r>
            <w:r>
              <w:rPr>
                <w:rFonts w:cs="Times New Roman"/>
                <w:color w:val="000000"/>
                <w:sz w:val="24"/>
                <w:szCs w:val="24"/>
              </w:rPr>
              <w:t>II</w:t>
            </w:r>
            <w:r>
              <w:rPr>
                <w:rFonts w:cs="Times New Roman"/>
                <w:color w:val="000000"/>
                <w:sz w:val="24"/>
                <w:szCs w:val="24"/>
                <w:lang w:val="ru-RU"/>
              </w:rPr>
              <w:t xml:space="preserve"> и </w:t>
            </w:r>
            <w:r>
              <w:rPr>
                <w:rFonts w:cs="Times New Roman"/>
                <w:color w:val="000000"/>
                <w:sz w:val="24"/>
                <w:szCs w:val="24"/>
              </w:rPr>
              <w:t>III</w:t>
            </w:r>
            <w:r>
              <w:rPr>
                <w:rFonts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10.8</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10.9</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10.10</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10.11</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w:t>
            </w:r>
            <w:r>
              <w:rPr>
                <w:rFonts w:cs="Times New Roman"/>
                <w:color w:val="000000"/>
                <w:sz w:val="24"/>
                <w:szCs w:val="24"/>
                <w:lang w:val="ru-RU"/>
              </w:rPr>
              <w:lastRenderedPageBreak/>
              <w:t>результатам исследования</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10.12</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10.13</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10.14</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10.15</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10.16</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10.17</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518DE" w:rsidRPr="00F436E8">
        <w:tc>
          <w:tcPr>
            <w:tcW w:w="1823"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10.18</w:t>
            </w:r>
          </w:p>
        </w:tc>
        <w:tc>
          <w:tcPr>
            <w:tcW w:w="7202"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3518DE" w:rsidRDefault="00843C30">
      <w:pPr>
        <w:spacing w:before="280" w:after="280"/>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1006"/>
        <w:gridCol w:w="2019"/>
        <w:gridCol w:w="6151"/>
      </w:tblGrid>
      <w:tr w:rsidR="003518DE">
        <w:tc>
          <w:tcPr>
            <w:tcW w:w="990"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Код раздела</w:t>
            </w:r>
          </w:p>
        </w:tc>
        <w:tc>
          <w:tcPr>
            <w:tcW w:w="1986" w:type="dxa"/>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Код проверяемого элемента</w:t>
            </w:r>
          </w:p>
        </w:tc>
        <w:tc>
          <w:tcPr>
            <w:tcW w:w="6050" w:type="dxa"/>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Проверяемые элементы содержания</w:t>
            </w:r>
          </w:p>
        </w:tc>
      </w:tr>
      <w:tr w:rsidR="003518DE" w:rsidRPr="00F436E8">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lang w:val="ru-RU"/>
              </w:rPr>
            </w:pPr>
            <w:r>
              <w:rPr>
                <w:rFonts w:cs="Times New Roman"/>
                <w:color w:val="000000"/>
                <w:sz w:val="24"/>
                <w:szCs w:val="24"/>
                <w:lang w:val="ru-RU"/>
              </w:rPr>
              <w:t>ФИЗИКА И МЕТОДЫ НАУЧНОГО ПОЗНАНИЯ</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Физика - наука о природе. Научные методы познания окружающего мира. Роль эксперимента и теории в </w:t>
            </w:r>
            <w:r>
              <w:rPr>
                <w:rFonts w:cs="Times New Roman"/>
                <w:color w:val="000000"/>
                <w:sz w:val="24"/>
                <w:szCs w:val="24"/>
                <w:lang w:val="ru-RU"/>
              </w:rPr>
              <w:lastRenderedPageBreak/>
              <w:t>процессе познания природы. Эксперимент в физике</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3518DE">
        <w:tc>
          <w:tcPr>
            <w:tcW w:w="990"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МЕХАНИКА</w:t>
            </w:r>
          </w:p>
        </w:tc>
      </w:tr>
      <w:tr w:rsidR="003518DE">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КИНЕМАТИКА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Механическое движение. Относительность механического движения. </w:t>
            </w:r>
            <w:r>
              <w:rPr>
                <w:rFonts w:cs="Times New Roman"/>
                <w:color w:val="000000"/>
                <w:sz w:val="24"/>
                <w:szCs w:val="24"/>
              </w:rPr>
              <w:t>Система отсчета. Траектория</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Pr>
                <w:rFonts w:cs="Times New Roman"/>
                <w:color w:val="000000"/>
                <w:sz w:val="24"/>
                <w:szCs w:val="24"/>
              </w:rPr>
              <w:t>Сложение перемещений и сложение скоростей</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Свободное падение. Ускорение свободного падения</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Криволинейное движение. Равномерное движение материальной точки по окружности. </w:t>
            </w:r>
            <w:r>
              <w:rPr>
                <w:rFonts w:cs="Times New Roman"/>
                <w:color w:val="000000"/>
                <w:sz w:val="24"/>
                <w:szCs w:val="24"/>
              </w:rPr>
              <w:t>Угловая скорость, линейная скорость. Период и частота. Центростремительное ускорение</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спидометр, движение снарядов, цепные и ременные передачи</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2.1.7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3518DE">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ДИНАМИКА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Принцип относительности Галилея. Первый закон Ньютона. Инерциальные системы отсчета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Масса тела. Сила. Принцип суперпозиции сил</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Второй закон Ньютона для материальной точки в </w:t>
            </w:r>
            <w:r>
              <w:rPr>
                <w:rFonts w:cs="Times New Roman"/>
                <w:color w:val="000000"/>
                <w:sz w:val="24"/>
                <w:szCs w:val="24"/>
                <w:lang w:val="ru-RU"/>
              </w:rPr>
              <w:lastRenderedPageBreak/>
              <w:t xml:space="preserve">инерциальной системе отсчета (ИСО). </w:t>
            </w:r>
            <w:r>
              <w:rPr>
                <w:rFonts w:cs="Times New Roman"/>
                <w:color w:val="000000"/>
                <w:sz w:val="24"/>
                <w:szCs w:val="24"/>
              </w:rPr>
              <w:t>Третий закон Ньютона для материальных точек</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Закон всемирного тяготения. Сила тяжести. Первая космическая скорость. Вес тела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Сила упругости. Закон Гука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Поступательное и вращательное движение абсолютно твердого тела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2.2.8</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Момент силы относительно оси вращения. Плечо силы. Условия равновесия твердого тела в ИСО</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2.2.9</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подшипники, движение искусственных спутников</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2.2.10</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cs="Times New Roman"/>
                <w:color w:val="000000"/>
                <w:sz w:val="24"/>
                <w:szCs w:val="24"/>
              </w:rPr>
              <w:t>Исследование условий равновесия твердого тела, имеющего ось вращения</w:t>
            </w:r>
          </w:p>
        </w:tc>
      </w:tr>
      <w:tr w:rsidR="003518DE">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ЗАКОНЫ СОХРАНЕНИЯ В МЕХАНИКЕ</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Импульс материальной точки, системы материальных точек. Импульс силы и изменение импульса тела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Закон сохранения импульса в ИСО. </w:t>
            </w:r>
            <w:r>
              <w:rPr>
                <w:rFonts w:cs="Times New Roman"/>
                <w:color w:val="000000"/>
                <w:sz w:val="24"/>
                <w:szCs w:val="24"/>
              </w:rPr>
              <w:t>Реактивное движение</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Работа силы</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Мощность силы</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Кинетическая энергия материальной точки. Теорема о кинетической энергии</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Потенциальная энергия. Потенциальная энергия упруго деформированной пружины. </w:t>
            </w:r>
            <w:r>
              <w:rPr>
                <w:rFonts w:cs="Times New Roman"/>
                <w:color w:val="000000"/>
                <w:sz w:val="24"/>
                <w:szCs w:val="24"/>
              </w:rPr>
              <w:t>Потенциальная энергия тела вблизи поверхности Земли</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cs="Times New Roman"/>
                <w:color w:val="000000"/>
                <w:sz w:val="24"/>
                <w:szCs w:val="24"/>
              </w:rPr>
              <w:t>Закон сохранения механической энергии</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2.3.8</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Упругие и неупругие столкновения</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2.3.9</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движение ракет, водомет, копер, пружинный пистолет</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2.3.10</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Практические работы. Изучение связи скоростей тел при неупругом ударе. </w:t>
            </w:r>
            <w:r>
              <w:rPr>
                <w:rFonts w:cs="Times New Roman"/>
                <w:color w:val="000000"/>
                <w:sz w:val="24"/>
                <w:szCs w:val="24"/>
              </w:rPr>
              <w:t>Исследование связи работы силы с изменением механической энергии тела</w:t>
            </w:r>
          </w:p>
        </w:tc>
      </w:tr>
      <w:tr w:rsidR="003518DE">
        <w:tc>
          <w:tcPr>
            <w:tcW w:w="990"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МОЛЕКУЛЯРНАЯ ФИЗИКА И ТЕРМОДИНАМИКА</w:t>
            </w:r>
          </w:p>
        </w:tc>
      </w:tr>
      <w:tr w:rsidR="003518DE">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ОСНОВЫ МОЛЕКУЛЯРНО-КИНЕТИЧЕСКОЙ ТЕОРИИ</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Модели строения газов, жидкостей и твердых тел и объяснение свойств вещества на основе этих моделей</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Масса молекул. Количество вещества. Постоянная Авогадро</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Тепловое равновесие. Температура и ее измерение. </w:t>
            </w:r>
            <w:r>
              <w:rPr>
                <w:rFonts w:cs="Times New Roman"/>
                <w:color w:val="000000"/>
                <w:sz w:val="24"/>
                <w:szCs w:val="24"/>
              </w:rPr>
              <w:t>Шкала температур Цельсия</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Модель идеального газа. Основное уравнение молекулярно-кинетической теории идеального газа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Абсолютная температура как мера средней кинетической энергии теплового движения частиц газа. </w:t>
            </w:r>
            <w:r>
              <w:rPr>
                <w:rFonts w:cs="Times New Roman"/>
                <w:color w:val="000000"/>
                <w:sz w:val="24"/>
                <w:szCs w:val="24"/>
              </w:rPr>
              <w:t>Шкала температур Кельвина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Уравнение Клапейрона - Менделеева. Закон Дальтона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3.1.8</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Газовые законы. Изопроцессы в идеальном газе с постоянным количеством вещества: изотерма, изохора, изобара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3.1.9</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Технические устройства: термометр, барометр</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3.1.10</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Практические работы. Измерение массы воздуха в классной комнате. </w:t>
            </w:r>
            <w:r>
              <w:rPr>
                <w:rFonts w:cs="Times New Roman"/>
                <w:color w:val="000000"/>
                <w:sz w:val="24"/>
                <w:szCs w:val="24"/>
              </w:rPr>
              <w:t>Исследование зависимости между параметрами состояния разреженного газа</w:t>
            </w:r>
          </w:p>
        </w:tc>
      </w:tr>
      <w:tr w:rsidR="003518DE">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ОСНОВЫ ТЕРМОДИНАМИКИ</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Термодинамическая система. Внутренняя энергия термодинамической системы и способы ее изменения</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Количество теплоты и работа. Внутренняя энергия одноатомного идеального газа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Виды теплопередачи: теплопроводность, конвекция, излучение. Теплоемкость тела. Удельная теплоемкость </w:t>
            </w:r>
            <w:r>
              <w:rPr>
                <w:rFonts w:cs="Times New Roman"/>
                <w:color w:val="000000"/>
                <w:sz w:val="24"/>
                <w:szCs w:val="24"/>
                <w:lang w:val="ru-RU"/>
              </w:rPr>
              <w:lastRenderedPageBreak/>
              <w:t xml:space="preserve">вещества. </w:t>
            </w:r>
            <w:r>
              <w:rPr>
                <w:rFonts w:cs="Times New Roman"/>
                <w:color w:val="000000"/>
                <w:sz w:val="24"/>
                <w:szCs w:val="24"/>
              </w:rPr>
              <w:t>Расчет количества теплоты при теплопередаче</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Первый закон термодинамики. Применение первого закона термодинамики к изопроцессам. </w:t>
            </w:r>
            <w:r>
              <w:rPr>
                <w:rFonts w:cs="Times New Roman"/>
                <w:color w:val="000000"/>
                <w:sz w:val="24"/>
                <w:szCs w:val="24"/>
              </w:rPr>
              <w:t>Графическая интерпретация работы газа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двигатель внутреннего сгорания, бытовой холодильник, кондиционер</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3.2.8</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Практические работы. Измерение удельной теплоемкости</w:t>
            </w:r>
          </w:p>
        </w:tc>
      </w:tr>
      <w:tr w:rsidR="003518DE" w:rsidRPr="00F436E8">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lang w:val="ru-RU"/>
              </w:rPr>
            </w:pPr>
            <w:r>
              <w:rPr>
                <w:rFonts w:cs="Times New Roman"/>
                <w:color w:val="000000"/>
                <w:sz w:val="24"/>
                <w:szCs w:val="24"/>
                <w:lang w:val="ru-RU"/>
              </w:rPr>
              <w:t>АГРЕГАТНЫЕ СОСТОЯНИЯ ВЕЩЕСВА. ФАЗОВЫЕ ПЕРЕХОДЫ</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Абсолютная и относительная влажность воздуха. </w:t>
            </w:r>
            <w:r>
              <w:rPr>
                <w:rFonts w:cs="Times New Roman"/>
                <w:color w:val="000000"/>
                <w:sz w:val="24"/>
                <w:szCs w:val="24"/>
              </w:rPr>
              <w:t>Насыщенный пар</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Твердое тело. Кристаллические и аморфные тела. Анизотропия свойств кристаллов. Жидкие кристаллы. </w:t>
            </w:r>
            <w:r>
              <w:rPr>
                <w:rFonts w:cs="Times New Roman"/>
                <w:color w:val="000000"/>
                <w:sz w:val="24"/>
                <w:szCs w:val="24"/>
              </w:rPr>
              <w:t>Современные материалы</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Плавление и кристаллизация. Удельная теплота плавления. </w:t>
            </w:r>
            <w:r>
              <w:rPr>
                <w:rFonts w:cs="Times New Roman"/>
                <w:color w:val="000000"/>
                <w:sz w:val="24"/>
                <w:szCs w:val="24"/>
              </w:rPr>
              <w:t>Сублимация</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Уравнение теплового баланса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3.3.7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Практические работы. Измерение влажности воздуха</w:t>
            </w:r>
          </w:p>
        </w:tc>
      </w:tr>
      <w:tr w:rsidR="003518DE">
        <w:tc>
          <w:tcPr>
            <w:tcW w:w="990"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ЭЛЕКТРОДИНАМИКА</w:t>
            </w:r>
          </w:p>
        </w:tc>
      </w:tr>
      <w:tr w:rsidR="003518DE">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ЭЛЕКТРОСТАТИКА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Электризация тел. Электрический заряд. Два вида электрических зарядов</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Проводники, диэлектрики и полупроводники</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Закон сохранения электрического заряда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Взаимодействие зарядов. Закон Кулона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Электрическое поле. Напряженность электрического поля. Принцип суперпозиции. Линии напряженности электрического поля</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Работа сил электростатического поля. Потенциал. </w:t>
            </w:r>
            <w:r>
              <w:rPr>
                <w:rFonts w:cs="Times New Roman"/>
                <w:color w:val="000000"/>
                <w:sz w:val="24"/>
                <w:szCs w:val="24"/>
              </w:rPr>
              <w:t>Разность потенциалов</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Проводники и диэлектрики в постоянном электрическом поле. </w:t>
            </w:r>
            <w:r>
              <w:rPr>
                <w:rFonts w:cs="Times New Roman"/>
                <w:color w:val="000000"/>
                <w:sz w:val="24"/>
                <w:szCs w:val="24"/>
              </w:rPr>
              <w:t>Диэлектрическая проницаемость</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4.1.8</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Электроемкость. Конденсатор. Электроемкость плоского конденсатора. </w:t>
            </w:r>
            <w:r>
              <w:rPr>
                <w:rFonts w:cs="Times New Roman"/>
                <w:color w:val="000000"/>
                <w:sz w:val="24"/>
                <w:szCs w:val="24"/>
              </w:rPr>
              <w:t>Энергия заряженного конденсатора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4.1.9</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4.1.10</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Практические работы. Измерение электроемкости конденсатора</w:t>
            </w:r>
          </w:p>
        </w:tc>
      </w:tr>
      <w:tr w:rsidR="003518DE" w:rsidRPr="00F436E8">
        <w:tc>
          <w:tcPr>
            <w:tcW w:w="990"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w:t>
            </w:r>
          </w:p>
        </w:tc>
        <w:tc>
          <w:tcPr>
            <w:tcW w:w="8036"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lang w:val="ru-RU"/>
              </w:rPr>
            </w:pPr>
            <w:r>
              <w:rPr>
                <w:rFonts w:cs="Times New Roman"/>
                <w:color w:val="000000"/>
                <w:sz w:val="24"/>
                <w:szCs w:val="24"/>
                <w:lang w:val="ru-RU"/>
              </w:rPr>
              <w:t>ПОСТОЯННЫЙ ЭЛЕКТРИЧЕСКИЙ ТОК. ТОКИ В РАЗЛИЧНЫХ СРЕДАХ</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Условия существования постоянного электрического тока. Источники тока. Сила тока. Постоянный ток</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Напряжение. Закон Ома для участка цепи</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Электрическое сопротивление. Удельное сопротивление вещества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4.2.4</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Последовательное, параллельное, смешанное соединение проводников</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4.2.5</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Работа электрического тока. Закон Джоуля - Ленца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4.2.6</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Мощность электрического тока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4.2.7</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электродвижущая сила (далее - ЭДС) и внутреннее сопротивление источника тока. </w:t>
            </w:r>
            <w:r>
              <w:rPr>
                <w:rFonts w:cs="Times New Roman"/>
                <w:color w:val="000000"/>
                <w:sz w:val="24"/>
                <w:szCs w:val="24"/>
              </w:rPr>
              <w:t>Закон Ома для полной (замкнутой) электрической цепи. Короткое замыкание</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4.2.8</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Электронная проводимость твердых металлов. Зависимость сопротивления металлов от температуры. </w:t>
            </w:r>
            <w:r>
              <w:rPr>
                <w:rFonts w:cs="Times New Roman"/>
                <w:color w:val="000000"/>
                <w:sz w:val="24"/>
                <w:szCs w:val="24"/>
              </w:rPr>
              <w:t>Сверхпроводимость</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4.2.9</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Электрический ток в вакууме. Свойства электронных пучков</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4.2.10</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Полупроводники. Собственная и примесная проводимость полупроводников. </w:t>
            </w:r>
            <w:r>
              <w:rPr>
                <w:rFonts w:cs="Times New Roman"/>
                <w:color w:val="000000"/>
                <w:sz w:val="24"/>
                <w:szCs w:val="24"/>
              </w:rPr>
              <w:t xml:space="preserve">Свойства p-n перехода. </w:t>
            </w:r>
            <w:r>
              <w:rPr>
                <w:rFonts w:cs="Times New Roman"/>
                <w:color w:val="000000"/>
                <w:sz w:val="24"/>
                <w:szCs w:val="24"/>
              </w:rPr>
              <w:lastRenderedPageBreak/>
              <w:t>Полупроводниковые приборы</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4.2.11</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Электрический ток в электролитах. Электролитическая диссоциация. </w:t>
            </w:r>
            <w:r>
              <w:rPr>
                <w:rFonts w:cs="Times New Roman"/>
                <w:color w:val="000000"/>
                <w:sz w:val="24"/>
                <w:szCs w:val="24"/>
              </w:rPr>
              <w:t>Электролиз</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4.2.12</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Электрический ток в газах. Самостоятельный и несамостоятельный разряд. </w:t>
            </w:r>
            <w:r>
              <w:rPr>
                <w:rFonts w:cs="Times New Roman"/>
                <w:color w:val="000000"/>
                <w:sz w:val="24"/>
                <w:szCs w:val="24"/>
              </w:rPr>
              <w:t>Различные типы самостоятельного разряда. Молния. Плазма</w:t>
            </w:r>
          </w:p>
        </w:tc>
      </w:tr>
      <w:tr w:rsidR="003518DE" w:rsidRPr="00F436E8">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4.2.13</w:t>
            </w:r>
          </w:p>
        </w:tc>
        <w:tc>
          <w:tcPr>
            <w:tcW w:w="6050"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3518DE">
        <w:tc>
          <w:tcPr>
            <w:tcW w:w="990"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986"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4.2.14</w:t>
            </w:r>
          </w:p>
        </w:tc>
        <w:tc>
          <w:tcPr>
            <w:tcW w:w="6050" w:type="dxa"/>
            <w:tcBorders>
              <w:bottom w:val="single" w:sz="6" w:space="0" w:color="000000"/>
              <w:right w:val="single" w:sz="6" w:space="0" w:color="000000"/>
            </w:tcBorders>
            <w:vAlign w:val="center"/>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Практические работы. Изучение смешанного соединения резисторов.</w:t>
            </w:r>
          </w:p>
          <w:p w:rsidR="003518DE" w:rsidRDefault="00843C30">
            <w:pPr>
              <w:widowControl w:val="0"/>
              <w:spacing w:before="280"/>
              <w:rPr>
                <w:rFonts w:cs="Times New Roman"/>
                <w:color w:val="000000"/>
                <w:sz w:val="24"/>
                <w:szCs w:val="24"/>
              </w:rPr>
            </w:pPr>
            <w:r>
              <w:rPr>
                <w:rFonts w:cs="Times New Roman"/>
                <w:color w:val="000000"/>
                <w:sz w:val="24"/>
                <w:szCs w:val="24"/>
                <w:lang w:val="ru-RU"/>
              </w:rPr>
              <w:t xml:space="preserve">Измерение ЭДС источника тока и его внутреннего сопротивления. </w:t>
            </w:r>
            <w:r>
              <w:rPr>
                <w:rFonts w:cs="Times New Roman"/>
                <w:color w:val="000000"/>
                <w:sz w:val="24"/>
                <w:szCs w:val="24"/>
              </w:rPr>
              <w:t>Наблюдение электролиза</w:t>
            </w:r>
          </w:p>
        </w:tc>
      </w:tr>
    </w:tbl>
    <w:p w:rsidR="003518DE" w:rsidRDefault="00843C30">
      <w:pPr>
        <w:spacing w:before="280" w:after="280" w:line="600" w:lineRule="atLeast"/>
        <w:rPr>
          <w:b/>
          <w:bCs/>
          <w:color w:val="252525"/>
          <w:spacing w:val="-2"/>
          <w:sz w:val="42"/>
          <w:szCs w:val="42"/>
        </w:rPr>
      </w:pPr>
      <w:r>
        <w:rPr>
          <w:b/>
          <w:bCs/>
          <w:color w:val="252525"/>
          <w:spacing w:val="-2"/>
          <w:sz w:val="42"/>
          <w:szCs w:val="42"/>
        </w:rPr>
        <w:t>11 класс</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1953"/>
        <w:gridCol w:w="7223"/>
      </w:tblGrid>
      <w:tr w:rsidR="003518DE" w:rsidRPr="00F436E8">
        <w:tc>
          <w:tcPr>
            <w:tcW w:w="192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Код проверяемого результата</w:t>
            </w:r>
          </w:p>
        </w:tc>
        <w:tc>
          <w:tcPr>
            <w:tcW w:w="7104" w:type="dxa"/>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11.2</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11.3</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w:t>
            </w:r>
            <w:r>
              <w:rPr>
                <w:rFonts w:cs="Times New Roman"/>
                <w:color w:val="000000"/>
                <w:sz w:val="24"/>
                <w:szCs w:val="24"/>
                <w:lang w:val="ru-RU"/>
              </w:rPr>
              <w:lastRenderedPageBreak/>
              <w:t>световое давление, возникновение линейчатого спектра атома водорода, естественная и искусственная радиоактивность</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11.4</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11.5</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11.6</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11.7</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11.8</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Строить и описывать изображение, создаваемое плоским зеркалом, тонкой линзой</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11.9</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w:t>
            </w:r>
            <w:r>
              <w:rPr>
                <w:rFonts w:cs="Times New Roman"/>
                <w:color w:val="000000"/>
                <w:sz w:val="24"/>
                <w:szCs w:val="24"/>
                <w:lang w:val="ru-RU"/>
              </w:rPr>
              <w:lastRenderedPageBreak/>
              <w:t>эксперимента, собирать установку из предложенного оборудования, проводить опыт и формулировать выводы</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11.10</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11.11</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11.12</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11.13</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11.14</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11.15</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11.16</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11.17</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11.18</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518DE" w:rsidRPr="00F436E8">
        <w:tc>
          <w:tcPr>
            <w:tcW w:w="1921"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11.19</w:t>
            </w:r>
          </w:p>
        </w:tc>
        <w:tc>
          <w:tcPr>
            <w:tcW w:w="7104"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Работать в группе с выполнением различных социальных ролей, планировать работу группы, рационально распределять обязанности </w:t>
            </w:r>
            <w:r>
              <w:rPr>
                <w:rFonts w:cs="Times New Roman"/>
                <w:color w:val="000000"/>
                <w:sz w:val="24"/>
                <w:szCs w:val="24"/>
                <w:lang w:val="ru-RU"/>
              </w:rPr>
              <w:lastRenderedPageBreak/>
              <w:t>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3518DE" w:rsidRDefault="00843C30">
      <w:pPr>
        <w:spacing w:before="280" w:after="280"/>
        <w:rPr>
          <w:rFonts w:cs="Times New Roman"/>
          <w:color w:val="000000"/>
          <w:sz w:val="24"/>
          <w:szCs w:val="24"/>
        </w:rPr>
      </w:pPr>
      <w:r>
        <w:rPr>
          <w:rFonts w:cs="Times New Roman"/>
          <w:b/>
          <w:bCs/>
          <w:color w:val="000000"/>
          <w:sz w:val="24"/>
          <w:szCs w:val="24"/>
        </w:rPr>
        <w:lastRenderedPageBreak/>
        <w:t>Проверяемые элементы содержания</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1045"/>
        <w:gridCol w:w="1752"/>
        <w:gridCol w:w="6379"/>
      </w:tblGrid>
      <w:tr w:rsidR="003518DE">
        <w:tc>
          <w:tcPr>
            <w:tcW w:w="10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Код раздела</w:t>
            </w:r>
          </w:p>
        </w:tc>
        <w:tc>
          <w:tcPr>
            <w:tcW w:w="1723" w:type="dxa"/>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Код проверяемого элемента</w:t>
            </w:r>
          </w:p>
        </w:tc>
        <w:tc>
          <w:tcPr>
            <w:tcW w:w="6275" w:type="dxa"/>
            <w:tcBorders>
              <w:top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b/>
                <w:bCs/>
                <w:color w:val="000000"/>
                <w:sz w:val="24"/>
                <w:szCs w:val="24"/>
              </w:rPr>
              <w:t>Проверяемые элементы содержания</w:t>
            </w:r>
          </w:p>
        </w:tc>
      </w:tr>
      <w:tr w:rsidR="003518DE">
        <w:tc>
          <w:tcPr>
            <w:tcW w:w="1028"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ЭЛЕКТРОДИНАМИКА</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МАГНИТНОЕ ПОЛЕ. ЭЛЕКТРОМАГНИТНАЯ ИНДУКЦИЯ</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Постоянные магниты. Взаимодействие постоянных магнитов</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Магнитное поле. Вектор магнитной индукции. Принцип суперпозиции. Линии магнитной индукции. </w:t>
            </w:r>
            <w:r>
              <w:rPr>
                <w:rFonts w:cs="Times New Roman"/>
                <w:color w:val="000000"/>
                <w:sz w:val="24"/>
                <w:szCs w:val="24"/>
              </w:rPr>
              <w:t>Картина линий магнитной индукции поля постоянных магнитов</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cs="Times New Roman"/>
                <w:color w:val="000000"/>
                <w:sz w:val="24"/>
                <w:szCs w:val="24"/>
              </w:rPr>
              <w:t>Опыт Эрстеда. Взаимодействие проводников с током</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Сила Ампера, ее модуль и направление</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Сила Лоренца, ее модуль и направление. Движение заряженной частицы в однородном магнитном поле. </w:t>
            </w:r>
            <w:r>
              <w:rPr>
                <w:rFonts w:cs="Times New Roman"/>
                <w:color w:val="000000"/>
                <w:sz w:val="24"/>
                <w:szCs w:val="24"/>
              </w:rPr>
              <w:t>Работа силы Лоренца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Явление электромагнитной индукции</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4.3.7</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Поток вектора магнитной индукции</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4.3.8</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ЭДС индукции. Закон электромагнитной индукции Фарадея</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4.3.9</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Вихревое электрическое поле. ЭДС индукции в проводнике, движущемся поступательно в однородном магнитном поле</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4.3.10</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Правило Ленца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4.3.11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Индуктивность. Явление самоиндукции. ЭДС самоиндукции</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4.3.12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Энергия магнитного поля катушки с током</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4.3.13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Электромагнитное поле</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4.3.14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Технические устройства: постоянные магниты, электромагниты, электродвигатель, ускорители </w:t>
            </w:r>
            <w:r>
              <w:rPr>
                <w:rFonts w:cs="Times New Roman"/>
                <w:color w:val="000000"/>
                <w:sz w:val="24"/>
                <w:szCs w:val="24"/>
                <w:lang w:val="ru-RU"/>
              </w:rPr>
              <w:lastRenderedPageBreak/>
              <w:t>элементарных частиц, индукционная печь</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4.3.15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cs="Times New Roman"/>
                <w:color w:val="000000"/>
                <w:sz w:val="24"/>
                <w:szCs w:val="24"/>
              </w:rPr>
              <w:t>Исследование явления электромагнитной индукции</w:t>
            </w:r>
          </w:p>
        </w:tc>
      </w:tr>
      <w:tr w:rsidR="003518DE">
        <w:tc>
          <w:tcPr>
            <w:tcW w:w="1028"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КОЛЕБАНИЯ И ВОЛНЫ</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МЕХАНИЧЕСКИЕ И ЭЛЕКТРОМАГНИТНЫЕ КОЛЕБАНИЯ</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Колебательная система. Свободные колебания. Гармонические колебания. </w:t>
            </w:r>
            <w:r>
              <w:rPr>
                <w:rFonts w:cs="Times New Roman"/>
                <w:color w:val="000000"/>
                <w:sz w:val="24"/>
                <w:szCs w:val="24"/>
              </w:rPr>
              <w:t>Период, частота, амплитуда и фаза колебаний</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Пружинный маятник. Математический маятник</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Уравнение гармонических колебаний. Кинематическое и динамическое описание колебательного движения</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Колебательный контур. Свободные электромагнитные колебания в идеальном колебательном контуре. </w:t>
            </w:r>
            <w:r>
              <w:rPr>
                <w:rFonts w:cs="Times New Roman"/>
                <w:color w:val="000000"/>
                <w:sz w:val="24"/>
                <w:szCs w:val="24"/>
              </w:rPr>
              <w:t>Аналогия между механическими и электромагнитными колебаниями. Формула Томсона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Закон сохранения энергии в идеальном колебательном контуре</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5.1.7</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Вынужденные механические колебания. Резонанс. Резонансная кривая. </w:t>
            </w:r>
            <w:r>
              <w:rPr>
                <w:rFonts w:cs="Times New Roman"/>
                <w:color w:val="000000"/>
                <w:sz w:val="24"/>
                <w:szCs w:val="24"/>
              </w:rPr>
              <w:t>Вынужденные электромагнитные колебания.</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5.1.8</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Переменный ток. Синусоидальный переменный ток.</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5.1.9</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Мощность переменного тока. Амплитудное и действующее значение силы тока и напряжения</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5.1.10</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5.1.11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сейсмограф, электрический звонок, линии электропередач</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5.1.12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w:t>
            </w:r>
            <w:r>
              <w:rPr>
                <w:rFonts w:cs="Times New Roman"/>
                <w:color w:val="000000"/>
                <w:sz w:val="24"/>
                <w:szCs w:val="24"/>
                <w:lang w:val="ru-RU"/>
              </w:rPr>
              <w:lastRenderedPageBreak/>
              <w:t>последовательно соединенных конденсатора, катушки и резистора</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5.2</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МЕХАНИЧЕСКИЕ И ЭЛЕКТРОМАГНИТНЫЕ ВОЛНЫ</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Механические волны, условия распространения. Период. Скорость распространения и длина волны. </w:t>
            </w:r>
            <w:r>
              <w:rPr>
                <w:rFonts w:cs="Times New Roman"/>
                <w:color w:val="000000"/>
                <w:sz w:val="24"/>
                <w:szCs w:val="24"/>
              </w:rPr>
              <w:t>Поперечные и продольные волны</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Интерференция и дифракция механических волн</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Звук. Скорость звука. Громкость звука. </w:t>
            </w:r>
            <w:r>
              <w:rPr>
                <w:rFonts w:cs="Times New Roman"/>
                <w:color w:val="000000"/>
                <w:sz w:val="24"/>
                <w:szCs w:val="24"/>
              </w:rPr>
              <w:t>Высота тона. Тембр звука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Pr>
                <w:rFonts w:cs="Times New Roman"/>
                <w:color w:val="000000"/>
                <w:sz w:val="24"/>
                <w:szCs w:val="24"/>
              </w:rPr>
              <w:t>E</w:t>
            </w:r>
            <w:r>
              <w:rPr>
                <w:rFonts w:cs="Times New Roman"/>
                <w:color w:val="000000"/>
                <w:sz w:val="24"/>
                <w:szCs w:val="24"/>
                <w:lang w:val="ru-RU"/>
              </w:rPr>
              <w:t xml:space="preserve">, </w:t>
            </w:r>
            <w:r>
              <w:rPr>
                <w:rFonts w:cs="Times New Roman"/>
                <w:color w:val="000000"/>
                <w:sz w:val="24"/>
                <w:szCs w:val="24"/>
              </w:rPr>
              <w:t>B</w:t>
            </w:r>
            <w:r>
              <w:rPr>
                <w:rFonts w:cs="Times New Roman"/>
                <w:color w:val="000000"/>
                <w:sz w:val="24"/>
                <w:szCs w:val="24"/>
                <w:lang w:val="ru-RU"/>
              </w:rPr>
              <w:t xml:space="preserve"> и ʋ в электромагнитной волне в вакууме</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Свойства электромагнитных волн: отражение, преломление, поляризация, дифракция, интерференция. </w:t>
            </w:r>
            <w:r>
              <w:rPr>
                <w:rFonts w:cs="Times New Roman"/>
                <w:color w:val="000000"/>
                <w:sz w:val="24"/>
                <w:szCs w:val="24"/>
              </w:rPr>
              <w:t>Скорость электромагнитных волн</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Шкала электромагнитных волн. Применение электромагнитных волн в технике и быту</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5.2.7</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Принципы радиосвязи и телевидения. Радиолокация. </w:t>
            </w:r>
            <w:r>
              <w:rPr>
                <w:rFonts w:cs="Times New Roman"/>
                <w:color w:val="000000"/>
                <w:sz w:val="24"/>
                <w:szCs w:val="24"/>
              </w:rPr>
              <w:t>Электромагнитное загрязнение окружающей среды</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5.2.8</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ОПТИКА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Прямолинейное распространение света в однородной среде. </w:t>
            </w:r>
            <w:r>
              <w:rPr>
                <w:rFonts w:cs="Times New Roman"/>
                <w:color w:val="000000"/>
                <w:sz w:val="24"/>
                <w:szCs w:val="24"/>
              </w:rPr>
              <w:t>Луч света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Отражение света. Законы отражения света. Построение изображений в плоском зеркале</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Преломление света. Законы преломления света. </w:t>
            </w:r>
            <w:r>
              <w:rPr>
                <w:rFonts w:cs="Times New Roman"/>
                <w:color w:val="000000"/>
                <w:sz w:val="24"/>
                <w:szCs w:val="24"/>
              </w:rPr>
              <w:t>Абсолютный показатель преломления</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Полное внутреннее отражение. Предельный угол полного внутреннего отражения</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Дисперсия света. Сложный состав белого света. </w:t>
            </w:r>
            <w:r>
              <w:rPr>
                <w:rFonts w:cs="Times New Roman"/>
                <w:color w:val="000000"/>
                <w:sz w:val="24"/>
                <w:szCs w:val="24"/>
              </w:rPr>
              <w:t>Цвет</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cs="Times New Roman"/>
                <w:color w:val="000000"/>
                <w:sz w:val="24"/>
                <w:szCs w:val="24"/>
              </w:rPr>
              <w:t>Увеличение, даваемое линзой</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5.3.7</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Пределы применимости геометрической оптики</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5.3.8</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5.3.9</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5.3.10</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Поляризация света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5.3.11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очки, лупа, фотоаппарат, проекционный аппарат, микроскоп, телескоп, волоконная оптика, дифракционная решетка, поляроид</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5.3.12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Практические работы. Измерение показателя преломления. Исследование свойств изображений в линзах. </w:t>
            </w:r>
            <w:r>
              <w:rPr>
                <w:rFonts w:cs="Times New Roman"/>
                <w:color w:val="000000"/>
                <w:sz w:val="24"/>
                <w:szCs w:val="24"/>
              </w:rPr>
              <w:t>Наблюдение дисперсии света</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ЭЛЕМЕНТЫ СПЕЦИАЛЬНОЙ ТЕОРИИ ОТНОСИТЕЛЬНОСТИ</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Относительность одновременности. Замедление времени и сокращение длины</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Энергия и импульс свободной частицы</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Связь массы с энергией и импульсом свободной частицы. </w:t>
            </w:r>
            <w:r>
              <w:rPr>
                <w:rFonts w:cs="Times New Roman"/>
                <w:color w:val="000000"/>
                <w:sz w:val="24"/>
                <w:szCs w:val="24"/>
              </w:rPr>
              <w:t>Энергия покоя свободной частицы</w:t>
            </w:r>
          </w:p>
        </w:tc>
      </w:tr>
      <w:tr w:rsidR="003518DE">
        <w:tc>
          <w:tcPr>
            <w:tcW w:w="1028" w:type="dxa"/>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КВАНТОВАЯ ФИЗИКА</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7.1</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ЭЛЕМЕНТЫ КВАНТОВОЙ ОПТИКИ</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7.1.1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Фотоны. Формула Планка связи энергии фотона с его частотой. </w:t>
            </w:r>
            <w:r>
              <w:rPr>
                <w:rFonts w:cs="Times New Roman"/>
                <w:color w:val="000000"/>
                <w:sz w:val="24"/>
                <w:szCs w:val="24"/>
              </w:rPr>
              <w:t>Энергия и импульс фотона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7.1.2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Открытие и исследование фотоэффекта. Опыты А.Г. Столетова. </w:t>
            </w:r>
            <w:r>
              <w:rPr>
                <w:rFonts w:cs="Times New Roman"/>
                <w:color w:val="000000"/>
                <w:sz w:val="24"/>
                <w:szCs w:val="24"/>
              </w:rPr>
              <w:t>Законы фотоэффекта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7.1.3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Уравнение Эйнштейна для фотоэффекта. «Красная граница» фотоэффекта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7.1.4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Давление света. Опыты П.Н. Лебедева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7.1.5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Химическое действие света</w:t>
            </w:r>
          </w:p>
        </w:tc>
      </w:tr>
      <w:tr w:rsidR="003518DE" w:rsidRPr="00F436E8">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7.1.6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фотоэлемент, фотодатчик, солнечная батарея, светодиод</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7.2</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СТРОЕНИЕ АТОМА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7.2.1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Модель атома Томсона. Опыты Резерфорда по исследованию строения атома. </w:t>
            </w:r>
            <w:r>
              <w:rPr>
                <w:rFonts w:cs="Times New Roman"/>
                <w:color w:val="000000"/>
                <w:sz w:val="24"/>
                <w:szCs w:val="24"/>
              </w:rPr>
              <w:t>Планетарная модель атома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7.2.2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Постулаты Бора. Излучение и поглощение фотонов при переходе атома с одного уровня энергии на другой. </w:t>
            </w:r>
            <w:r>
              <w:rPr>
                <w:rFonts w:cs="Times New Roman"/>
                <w:color w:val="000000"/>
                <w:sz w:val="24"/>
                <w:szCs w:val="24"/>
              </w:rPr>
              <w:t>Виды спектров. Спектр уровней энергии атома водорода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7.2.3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Волновые свойства частиц. Волны де Бройля. Корпускулярно-волновой дуализм. Дифракция электронов на кристаллах</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7.2.4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Спонтанное и вынужденное излучение. Устройство и принцип работы лазера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7.2.5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спектральный анализ (спектроскоп), лазер, квантовый компьютер</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7.2.6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Практические работы. Наблюдение линейчатого спектра</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АТОМНОЕ ЯДРО</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Методы наблюдения и регистрации элементарных частиц</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Открытие протона и нейтрона. Нуклонная модель ядра Гейзенберга - Иваненко. </w:t>
            </w:r>
            <w:r>
              <w:rPr>
                <w:rFonts w:cs="Times New Roman"/>
                <w:color w:val="000000"/>
                <w:sz w:val="24"/>
                <w:szCs w:val="24"/>
              </w:rPr>
              <w:t>Заряд ядра. Массовое число ядра. Изотопы</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Альфа-распад. Электронный и позитронный бета-распад. Гамма-излучение. Закон радиоактивного распада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Энергия связи нуклонов в ядре. Ядерные силы. Дефект массы ядра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Ядерные реакции. Деление и синтез ядер</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7.3.7</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Ядерный реактор. Термоядерный синтез. Проблемы и перспективы ядерной энергетики. </w:t>
            </w:r>
            <w:r>
              <w:rPr>
                <w:rFonts w:cs="Times New Roman"/>
                <w:color w:val="000000"/>
                <w:sz w:val="24"/>
                <w:szCs w:val="24"/>
              </w:rPr>
              <w:t>Экологические аспекты ядерной энергетики</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7.3.8</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Элементарные частицы. Открытие позитрона. Фундаментальные взаимодействия</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7.3.9</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Технические устройства: дозиметр, камера Вильсона, ядерный реактор, атомная бомба</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7.3.10</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Практические работы. Исследование треков частиц (по </w:t>
            </w:r>
            <w:r>
              <w:rPr>
                <w:rFonts w:cs="Times New Roman"/>
                <w:color w:val="000000"/>
                <w:sz w:val="24"/>
                <w:szCs w:val="24"/>
                <w:lang w:val="ru-RU"/>
              </w:rPr>
              <w:lastRenderedPageBreak/>
              <w:t>готовым фотографиям)</w:t>
            </w:r>
          </w:p>
        </w:tc>
      </w:tr>
      <w:tr w:rsidR="003518DE">
        <w:tc>
          <w:tcPr>
            <w:tcW w:w="1028" w:type="dxa"/>
            <w:vMerge w:val="restart"/>
            <w:tcBorders>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lastRenderedPageBreak/>
              <w:t>8</w:t>
            </w:r>
          </w:p>
        </w:tc>
        <w:tc>
          <w:tcPr>
            <w:tcW w:w="7998" w:type="dxa"/>
            <w:gridSpan w:val="2"/>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ЭЛЕМЕНТЫ АСТРОФИЗИКИ</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8.1</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Вид звездного неба. Созвездия, яркие звезды, планеты, их видимое движение</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8.2</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Солнечная система. Планеты земной группы. Планеты-гиганты и их спутники, карликовые планеты. </w:t>
            </w:r>
            <w:r>
              <w:rPr>
                <w:rFonts w:cs="Times New Roman"/>
                <w:color w:val="000000"/>
                <w:sz w:val="24"/>
                <w:szCs w:val="24"/>
              </w:rPr>
              <w:t>Малые тела Солнечной системы</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8.3</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Солнце, фотосфера и атмосфера. Солнечная активность</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8.4</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Источник энергии Солнца и звезд</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8.5</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8.6</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Внутреннее строение звезд. Современные представления о происхождении и эволюции Солнца и звезд. </w:t>
            </w:r>
            <w:r>
              <w:rPr>
                <w:rFonts w:cs="Times New Roman"/>
                <w:color w:val="000000"/>
                <w:sz w:val="24"/>
                <w:szCs w:val="24"/>
              </w:rPr>
              <w:t>Этапы жизни звезд</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8.7</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8.8</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Типы галактик. Радиогалактики и квазары. Черные дыры в ядрах галактик</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8.9</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cs="Times New Roman"/>
                <w:color w:val="000000"/>
                <w:sz w:val="24"/>
                <w:szCs w:val="24"/>
              </w:rPr>
              <w:t>Модель «горячей Вселенной». Реликтовое излучение</w:t>
            </w:r>
          </w:p>
        </w:tc>
      </w:tr>
      <w:tr w:rsidR="003518DE">
        <w:tc>
          <w:tcPr>
            <w:tcW w:w="1028" w:type="dxa"/>
            <w:vMerge/>
            <w:tcBorders>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1723" w:type="dxa"/>
            <w:tcBorders>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8.10</w:t>
            </w:r>
          </w:p>
        </w:tc>
        <w:tc>
          <w:tcPr>
            <w:tcW w:w="6275" w:type="dxa"/>
            <w:tcBorders>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Масштабная структура Вселенной. Метагалактика. Нерешенные проблемы астрономии</w:t>
            </w:r>
          </w:p>
        </w:tc>
      </w:tr>
    </w:tbl>
    <w:p w:rsidR="003518DE" w:rsidRDefault="00843C30">
      <w:pPr>
        <w:spacing w:before="280" w:after="280" w:line="600" w:lineRule="atLeast"/>
        <w:rPr>
          <w:b/>
          <w:bCs/>
          <w:color w:val="252525"/>
          <w:spacing w:val="-2"/>
          <w:sz w:val="28"/>
          <w:szCs w:val="48"/>
          <w:lang w:val="ru-RU"/>
        </w:rPr>
      </w:pPr>
      <w:r>
        <w:rPr>
          <w:b/>
          <w:bCs/>
          <w:color w:val="252525"/>
          <w:spacing w:val="-2"/>
          <w:sz w:val="28"/>
          <w:szCs w:val="48"/>
          <w:lang w:val="ru-RU"/>
        </w:rPr>
        <w:t>Проверяемые на ЕГЭ по физике требования к результатам освоения ООП СОО</w:t>
      </w:r>
    </w:p>
    <w:p w:rsidR="003518DE" w:rsidRDefault="00843C30">
      <w:pPr>
        <w:spacing w:before="280" w:after="280"/>
        <w:rPr>
          <w:rFonts w:cs="Times New Roman"/>
          <w:color w:val="000000"/>
          <w:sz w:val="24"/>
          <w:szCs w:val="24"/>
          <w:lang w:val="ru-RU"/>
        </w:rPr>
      </w:pPr>
      <w:r>
        <w:rPr>
          <w:rFonts w:cs="Times New Roman"/>
          <w:color w:val="000000"/>
          <w:sz w:val="24"/>
          <w:szCs w:val="24"/>
          <w:lang w:val="ru-RU"/>
        </w:rPr>
        <w:t>Для проведения ЕГЭ по физике используется перечень (кодификатор) проверяемых требований к результатам освоения ООП СОО и перечень элементов содержания.</w:t>
      </w:r>
    </w:p>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Перечень (кодификатор) проверяемых требований к результатам освоения ООП СОО</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1658"/>
        <w:gridCol w:w="7518"/>
      </w:tblGrid>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b/>
                <w:bCs/>
                <w:color w:val="000000"/>
                <w:sz w:val="24"/>
                <w:szCs w:val="24"/>
              </w:rPr>
              <w:t>Код проверяемого требования</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lang w:val="ru-RU"/>
              </w:rPr>
            </w:pPr>
            <w:r>
              <w:rPr>
                <w:rFonts w:cs="Times New Roman"/>
                <w:b/>
                <w:bCs/>
                <w:color w:val="000000"/>
                <w:sz w:val="24"/>
                <w:szCs w:val="24"/>
                <w:lang w:val="ru-RU"/>
              </w:rPr>
              <w:t>Проверяемые требования к предметным результатам освоения основной образовательной программы среднего общего образования</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Сформированность умений распознавать физические явления (процессы) и объяснять их на основе изученных законов</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2</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Владение основополагающими физическими понятиями и величинами, характеризующими физические процессы</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3</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4</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Сформированность умения различать условия применимости моделей физических тел и процессов (явлений)</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5</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6</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7</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8</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9</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3518DE">
        <w:tc>
          <w:tcPr>
            <w:tcW w:w="1631"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jc w:val="center"/>
              <w:rPr>
                <w:rFonts w:cs="Times New Roman"/>
                <w:color w:val="000000"/>
                <w:sz w:val="24"/>
                <w:szCs w:val="24"/>
              </w:rPr>
            </w:pPr>
            <w:r>
              <w:rPr>
                <w:rFonts w:cs="Times New Roman"/>
                <w:color w:val="000000"/>
                <w:sz w:val="24"/>
                <w:szCs w:val="24"/>
              </w:rPr>
              <w:t>10</w:t>
            </w:r>
          </w:p>
        </w:tc>
        <w:tc>
          <w:tcPr>
            <w:tcW w:w="7394"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lang w:val="ru-RU"/>
              </w:rPr>
            </w:pPr>
            <w:r>
              <w:rPr>
                <w:rFonts w:cs="Times New Roman"/>
                <w:color w:val="000000"/>
                <w:sz w:val="24"/>
                <w:szCs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rsidR="003518DE" w:rsidRDefault="00843C30">
      <w:pPr>
        <w:spacing w:before="280" w:after="280"/>
        <w:rPr>
          <w:rFonts w:cs="Times New Roman"/>
          <w:color w:val="000000"/>
          <w:sz w:val="24"/>
          <w:szCs w:val="24"/>
          <w:lang w:val="ru-RU"/>
        </w:rPr>
      </w:pPr>
      <w:r>
        <w:rPr>
          <w:rFonts w:cs="Times New Roman"/>
          <w:b/>
          <w:bCs/>
          <w:color w:val="000000"/>
          <w:sz w:val="24"/>
          <w:szCs w:val="24"/>
          <w:lang w:val="ru-RU"/>
        </w:rPr>
        <w:t>Перечень элементов содержания, проверяемых на ЕГЭ по физике</w:t>
      </w:r>
    </w:p>
    <w:tbl>
      <w:tblPr>
        <w:tblW w:w="5000" w:type="pct"/>
        <w:tblInd w:w="60" w:type="dxa"/>
        <w:tblLayout w:type="fixed"/>
        <w:tblCellMar>
          <w:top w:w="75" w:type="dxa"/>
          <w:left w:w="75" w:type="dxa"/>
          <w:bottom w:w="75" w:type="dxa"/>
          <w:right w:w="75" w:type="dxa"/>
        </w:tblCellMar>
        <w:tblLook w:val="0600" w:firstRow="0" w:lastRow="0" w:firstColumn="0" w:lastColumn="0" w:noHBand="1" w:noVBand="1"/>
      </w:tblPr>
      <w:tblGrid>
        <w:gridCol w:w="867"/>
        <w:gridCol w:w="943"/>
        <w:gridCol w:w="7366"/>
      </w:tblGrid>
      <w:tr w:rsidR="003518DE">
        <w:tc>
          <w:tcPr>
            <w:tcW w:w="852" w:type="dxa"/>
            <w:tcBorders>
              <w:top w:val="single" w:sz="6" w:space="0" w:color="000000"/>
              <w:left w:val="single" w:sz="6" w:space="0" w:color="000000"/>
              <w:bottom w:val="single" w:sz="6" w:space="0" w:color="000000"/>
              <w:right w:val="single" w:sz="6" w:space="0" w:color="000000"/>
            </w:tcBorders>
          </w:tcPr>
          <w:p w:rsidR="003518DE" w:rsidRDefault="00843C30">
            <w:pPr>
              <w:widowControl w:val="0"/>
              <w:jc w:val="center"/>
              <w:rPr>
                <w:rFonts w:cs="Times New Roman"/>
                <w:color w:val="000000"/>
                <w:sz w:val="24"/>
                <w:szCs w:val="24"/>
              </w:rPr>
            </w:pPr>
            <w:r>
              <w:rPr>
                <w:rFonts w:cs="Times New Roman"/>
                <w:b/>
                <w:bCs/>
                <w:color w:val="000000"/>
                <w:sz w:val="24"/>
                <w:szCs w:val="24"/>
              </w:rPr>
              <w:t>Код раздела/ темы</w:t>
            </w:r>
          </w:p>
        </w:tc>
        <w:tc>
          <w:tcPr>
            <w:tcW w:w="928"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b/>
                <w:bCs/>
                <w:color w:val="000000"/>
                <w:sz w:val="24"/>
                <w:szCs w:val="24"/>
              </w:rPr>
              <w:t>Код элемента</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b/>
                <w:bCs/>
                <w:color w:val="000000"/>
                <w:sz w:val="24"/>
                <w:szCs w:val="24"/>
              </w:rPr>
              <w:t>Проверяемый элемент содержания</w:t>
            </w:r>
          </w:p>
        </w:tc>
      </w:tr>
      <w:tr w:rsidR="003518DE">
        <w:tc>
          <w:tcPr>
            <w:tcW w:w="852"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МЕХАНИКА</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КИНЕМАТИКА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Механическое движение. Относительность механического движения. </w:t>
            </w:r>
            <w:r>
              <w:rPr>
                <w:rFonts w:cs="Times New Roman"/>
                <w:color w:val="000000"/>
                <w:sz w:val="24"/>
                <w:szCs w:val="24"/>
              </w:rPr>
              <w:t>Система отсчета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3116580" cy="2306955"/>
                  <wp:effectExtent l="0" t="0" r="0" b="0"/>
                  <wp:docPr id="1" name="Picture 1" descr="/api/doc/v1/image/-4346089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43460890?moduleId=118&amp;id=163845"/>
                          <pic:cNvPicPr>
                            <a:picLocks noChangeAspect="1" noChangeArrowheads="1"/>
                          </pic:cNvPicPr>
                        </pic:nvPicPr>
                        <pic:blipFill>
                          <a:blip r:embed="rId8"/>
                          <a:stretch>
                            <a:fillRect/>
                          </a:stretch>
                        </pic:blipFill>
                        <pic:spPr bwMode="auto">
                          <a:xfrm>
                            <a:off x="0" y="0"/>
                            <a:ext cx="3116580" cy="2306955"/>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Материальная точка.</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Ее радиус-вектор:</w:t>
            </w:r>
          </w:p>
          <w:p w:rsidR="003518DE" w:rsidRDefault="00843C30">
            <w:pPr>
              <w:widowControl w:val="0"/>
              <w:spacing w:before="280" w:after="280"/>
            </w:pPr>
            <w:r>
              <w:rPr>
                <w:noProof/>
              </w:rPr>
              <w:drawing>
                <wp:inline distT="0" distB="0" distL="0" distR="0">
                  <wp:extent cx="4076700" cy="762000"/>
                  <wp:effectExtent l="0" t="0" r="0" b="0"/>
                  <wp:docPr id="2" name="Picture 2" descr="/api/doc/v1/image/-4346089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i/doc/v1/image/-43460891?moduleId=118&amp;id=163845"/>
                          <pic:cNvPicPr>
                            <a:picLocks noChangeAspect="1" noChangeArrowheads="1"/>
                          </pic:cNvPicPr>
                        </pic:nvPicPr>
                        <pic:blipFill>
                          <a:blip r:embed="rId9"/>
                          <a:stretch>
                            <a:fillRect/>
                          </a:stretch>
                        </pic:blipFill>
                        <pic:spPr bwMode="auto">
                          <a:xfrm>
                            <a:off x="0" y="0"/>
                            <a:ext cx="4076700" cy="76200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траектория, перемещение:</w:t>
            </w:r>
          </w:p>
          <w:p w:rsidR="003518DE" w:rsidRDefault="00843C30">
            <w:pPr>
              <w:widowControl w:val="0"/>
              <w:spacing w:before="280" w:after="280"/>
            </w:pPr>
            <w:r>
              <w:rPr>
                <w:noProof/>
              </w:rPr>
              <w:drawing>
                <wp:inline distT="0" distB="0" distL="0" distR="0">
                  <wp:extent cx="4512310" cy="548640"/>
                  <wp:effectExtent l="0" t="0" r="0" b="0"/>
                  <wp:docPr id="3" name="Picture 3" descr="/api/doc/v1/image/-4346089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43460894?moduleId=118&amp;id=163845"/>
                          <pic:cNvPicPr>
                            <a:picLocks noChangeAspect="1" noChangeArrowheads="1"/>
                          </pic:cNvPicPr>
                        </pic:nvPicPr>
                        <pic:blipFill>
                          <a:blip r:embed="rId10"/>
                          <a:stretch>
                            <a:fillRect/>
                          </a:stretch>
                        </pic:blipFill>
                        <pic:spPr bwMode="auto">
                          <a:xfrm>
                            <a:off x="0" y="0"/>
                            <a:ext cx="4512310" cy="54864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путь.</w:t>
            </w:r>
          </w:p>
          <w:p w:rsidR="003518DE" w:rsidRDefault="00843C30">
            <w:pPr>
              <w:widowControl w:val="0"/>
              <w:spacing w:before="280" w:after="280"/>
              <w:rPr>
                <w:rFonts w:cs="Times New Roman"/>
                <w:color w:val="000000"/>
                <w:sz w:val="24"/>
                <w:szCs w:val="24"/>
              </w:rPr>
            </w:pPr>
            <w:r>
              <w:rPr>
                <w:rFonts w:cs="Times New Roman"/>
                <w:color w:val="000000"/>
                <w:sz w:val="24"/>
                <w:szCs w:val="24"/>
              </w:rPr>
              <w:t>Сложение перемещений:</w:t>
            </w:r>
          </w:p>
          <w:p w:rsidR="003518DE" w:rsidRDefault="00843C30">
            <w:pPr>
              <w:widowControl w:val="0"/>
              <w:spacing w:before="280"/>
            </w:pPr>
            <w:r>
              <w:rPr>
                <w:noProof/>
              </w:rPr>
              <w:drawing>
                <wp:inline distT="0" distB="0" distL="0" distR="0">
                  <wp:extent cx="4310380" cy="1427480"/>
                  <wp:effectExtent l="0" t="0" r="0" b="0"/>
                  <wp:docPr id="4" name="Picture 4" descr="/api/doc/v1/image/-4346089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43460896?moduleId=118&amp;id=163845"/>
                          <pic:cNvPicPr>
                            <a:picLocks noChangeAspect="1" noChangeArrowheads="1"/>
                          </pic:cNvPicPr>
                        </pic:nvPicPr>
                        <pic:blipFill>
                          <a:blip r:embed="rId11"/>
                          <a:stretch>
                            <a:fillRect/>
                          </a:stretch>
                        </pic:blipFill>
                        <pic:spPr bwMode="auto">
                          <a:xfrm>
                            <a:off x="0" y="0"/>
                            <a:ext cx="4310380" cy="142748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Скорость материальной точки:</w:t>
            </w:r>
          </w:p>
          <w:p w:rsidR="003518DE" w:rsidRDefault="00843C30">
            <w:pPr>
              <w:widowControl w:val="0"/>
              <w:spacing w:before="280" w:after="280"/>
            </w:pPr>
            <w:r>
              <w:rPr>
                <w:noProof/>
              </w:rPr>
              <w:drawing>
                <wp:inline distT="0" distB="0" distL="0" distR="0">
                  <wp:extent cx="3520440" cy="1372235"/>
                  <wp:effectExtent l="0" t="0" r="0" b="0"/>
                  <wp:docPr id="5" name="Picture 5" descr="/api/doc/v1/image/-4346089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i/doc/v1/image/-43460897?moduleId=118&amp;id=163845"/>
                          <pic:cNvPicPr>
                            <a:picLocks noChangeAspect="1" noChangeArrowheads="1"/>
                          </pic:cNvPicPr>
                        </pic:nvPicPr>
                        <pic:blipFill>
                          <a:blip r:embed="rId12"/>
                          <a:stretch>
                            <a:fillRect/>
                          </a:stretch>
                        </pic:blipFill>
                        <pic:spPr bwMode="auto">
                          <a:xfrm>
                            <a:off x="0" y="0"/>
                            <a:ext cx="3520440" cy="1372235"/>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Сложение скоростей:</w:t>
            </w:r>
          </w:p>
          <w:p w:rsidR="003518DE" w:rsidRDefault="00843C30">
            <w:pPr>
              <w:widowControl w:val="0"/>
              <w:spacing w:before="280" w:after="280"/>
            </w:pPr>
            <w:r>
              <w:rPr>
                <w:noProof/>
              </w:rPr>
              <w:drawing>
                <wp:inline distT="0" distB="0" distL="0" distR="0">
                  <wp:extent cx="3131820" cy="994410"/>
                  <wp:effectExtent l="0" t="0" r="0" b="0"/>
                  <wp:docPr id="6" name="Picture 6" descr="/api/doc/v1/image/-4346089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pi/doc/v1/image/-43460898?moduleId=118&amp;id=163845"/>
                          <pic:cNvPicPr>
                            <a:picLocks noChangeAspect="1" noChangeArrowheads="1"/>
                          </pic:cNvPicPr>
                        </pic:nvPicPr>
                        <pic:blipFill>
                          <a:blip r:embed="rId13"/>
                          <a:stretch>
                            <a:fillRect/>
                          </a:stretch>
                        </pic:blipFill>
                        <pic:spPr bwMode="auto">
                          <a:xfrm>
                            <a:off x="0" y="0"/>
                            <a:ext cx="3131820" cy="99441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Вычисление перемещения и пути материальной точки при прямолинейном движении вдоль оси </w:t>
            </w:r>
            <w:r>
              <w:rPr>
                <w:rFonts w:cs="Times New Roman"/>
                <w:b/>
                <w:bCs/>
                <w:color w:val="000000"/>
                <w:sz w:val="24"/>
                <w:szCs w:val="24"/>
                <w:lang w:val="ru-RU"/>
              </w:rPr>
              <w:t>Х</w:t>
            </w:r>
            <w:r>
              <w:rPr>
                <w:rFonts w:cs="Times New Roman"/>
                <w:color w:val="000000"/>
                <w:sz w:val="24"/>
                <w:szCs w:val="24"/>
              </w:rPr>
              <w:t> </w:t>
            </w:r>
            <w:r>
              <w:rPr>
                <w:rFonts w:cs="Times New Roman"/>
                <w:color w:val="000000"/>
                <w:sz w:val="24"/>
                <w:szCs w:val="24"/>
                <w:lang w:val="ru-RU"/>
              </w:rPr>
              <w:t>по графику зависимости</w:t>
            </w:r>
            <w:r>
              <w:rPr>
                <w:rFonts w:cs="Times New Roman"/>
                <w:color w:val="000000"/>
                <w:sz w:val="24"/>
                <w:szCs w:val="24"/>
              </w:rPr>
              <w:t> </w:t>
            </w:r>
            <w:r>
              <w:rPr>
                <w:rFonts w:cs="Times New Roman"/>
                <w:b/>
                <w:bCs/>
                <w:color w:val="000000"/>
                <w:sz w:val="24"/>
                <w:szCs w:val="24"/>
              </w:rPr>
              <w:t>υ</w:t>
            </w:r>
            <w:r>
              <w:rPr>
                <w:rFonts w:cs="Times New Roman"/>
                <w:b/>
                <w:bCs/>
                <w:color w:val="000000"/>
                <w:sz w:val="19"/>
                <w:szCs w:val="19"/>
                <w:vertAlign w:val="subscript"/>
                <w:lang w:val="ru-RU"/>
              </w:rPr>
              <w:t>х</w:t>
            </w:r>
            <w:r>
              <w:rPr>
                <w:rFonts w:cs="Times New Roman"/>
                <w:b/>
                <w:bCs/>
                <w:color w:val="000000"/>
                <w:sz w:val="24"/>
                <w:szCs w:val="24"/>
                <w:lang w:val="ru-RU"/>
              </w:rPr>
              <w:t>(</w:t>
            </w:r>
            <w:r>
              <w:rPr>
                <w:rFonts w:cs="Times New Roman"/>
                <w:b/>
                <w:bCs/>
                <w:color w:val="000000"/>
                <w:sz w:val="24"/>
                <w:szCs w:val="24"/>
              </w:rPr>
              <w:t>t</w:t>
            </w:r>
            <w:r>
              <w:rPr>
                <w:rFonts w:cs="Times New Roman"/>
                <w:b/>
                <w:bCs/>
                <w:color w:val="000000"/>
                <w:sz w:val="24"/>
                <w:szCs w:val="24"/>
                <w:lang w:val="ru-RU"/>
              </w:rPr>
              <w:t>)</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Ускорение материальной точки:</w:t>
            </w:r>
          </w:p>
          <w:p w:rsidR="003518DE" w:rsidRDefault="00843C30">
            <w:pPr>
              <w:widowControl w:val="0"/>
              <w:spacing w:before="280"/>
            </w:pPr>
            <w:r>
              <w:rPr>
                <w:noProof/>
              </w:rPr>
              <w:drawing>
                <wp:inline distT="0" distB="0" distL="0" distR="0">
                  <wp:extent cx="3798570" cy="998220"/>
                  <wp:effectExtent l="0" t="0" r="0" b="0"/>
                  <wp:docPr id="7" name="Picture 7" descr="/api/doc/v1/image/-4346089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pi/doc/v1/image/-43460899?moduleId=118&amp;id=163845"/>
                          <pic:cNvPicPr>
                            <a:picLocks noChangeAspect="1" noChangeArrowheads="1"/>
                          </pic:cNvPicPr>
                        </pic:nvPicPr>
                        <pic:blipFill>
                          <a:blip r:embed="rId14"/>
                          <a:stretch>
                            <a:fillRect/>
                          </a:stretch>
                        </pic:blipFill>
                        <pic:spPr bwMode="auto">
                          <a:xfrm>
                            <a:off x="0" y="0"/>
                            <a:ext cx="3798570" cy="998220"/>
                          </a:xfrm>
                          <a:prstGeom prst="rect">
                            <a:avLst/>
                          </a:prstGeom>
                        </pic:spPr>
                      </pic:pic>
                    </a:graphicData>
                  </a:graphic>
                </wp:inline>
              </w:drawing>
            </w:r>
            <w:r>
              <w:rPr>
                <w:noProof/>
              </w:rPr>
              <w:drawing>
                <wp:inline distT="0" distB="0" distL="0" distR="0">
                  <wp:extent cx="3718560" cy="541020"/>
                  <wp:effectExtent l="0" t="0" r="0" b="0"/>
                  <wp:docPr id="8" name="Picture 8" descr="/api/doc/v1/image/-4346090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pi/doc/v1/image/-43460900?moduleId=118&amp;id=163845"/>
                          <pic:cNvPicPr>
                            <a:picLocks noChangeAspect="1" noChangeArrowheads="1"/>
                          </pic:cNvPicPr>
                        </pic:nvPicPr>
                        <pic:blipFill>
                          <a:blip r:embed="rId15"/>
                          <a:stretch>
                            <a:fillRect/>
                          </a:stretch>
                        </pic:blipFill>
                        <pic:spPr bwMode="auto">
                          <a:xfrm>
                            <a:off x="0" y="0"/>
                            <a:ext cx="3718560" cy="54102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Равномерное прямолинейное движение:</w:t>
            </w:r>
          </w:p>
          <w:p w:rsidR="003518DE" w:rsidRDefault="00843C30">
            <w:pPr>
              <w:widowControl w:val="0"/>
              <w:spacing w:before="280"/>
            </w:pPr>
            <w:r>
              <w:rPr>
                <w:noProof/>
              </w:rPr>
              <w:drawing>
                <wp:inline distT="0" distB="0" distL="0" distR="0">
                  <wp:extent cx="3048000" cy="1266190"/>
                  <wp:effectExtent l="0" t="0" r="0" b="0"/>
                  <wp:docPr id="9" name="Picture 9" descr="/api/doc/v1/image/-4346090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pi/doc/v1/image/-43460901?moduleId=118&amp;id=163845"/>
                          <pic:cNvPicPr>
                            <a:picLocks noChangeAspect="1" noChangeArrowheads="1"/>
                          </pic:cNvPicPr>
                        </pic:nvPicPr>
                        <pic:blipFill>
                          <a:blip r:embed="rId16"/>
                          <a:stretch>
                            <a:fillRect/>
                          </a:stretch>
                        </pic:blipFill>
                        <pic:spPr bwMode="auto">
                          <a:xfrm>
                            <a:off x="0" y="0"/>
                            <a:ext cx="3048000" cy="126619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Равноускоренное прямолинейное движение:</w:t>
            </w:r>
          </w:p>
          <w:p w:rsidR="003518DE" w:rsidRDefault="00843C30">
            <w:pPr>
              <w:widowControl w:val="0"/>
              <w:spacing w:before="280" w:after="280"/>
            </w:pPr>
            <w:r>
              <w:rPr>
                <w:noProof/>
              </w:rPr>
              <w:drawing>
                <wp:inline distT="0" distB="0" distL="0" distR="0">
                  <wp:extent cx="2599690" cy="2125980"/>
                  <wp:effectExtent l="0" t="0" r="0" b="0"/>
                  <wp:docPr id="10" name="Picture 10" descr="/api/doc/v1/image/-4346090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pi/doc/v1/image/-43460907?moduleId=118&amp;id=163845"/>
                          <pic:cNvPicPr>
                            <a:picLocks noChangeAspect="1" noChangeArrowheads="1"/>
                          </pic:cNvPicPr>
                        </pic:nvPicPr>
                        <pic:blipFill>
                          <a:blip r:embed="rId17"/>
                          <a:stretch>
                            <a:fillRect/>
                          </a:stretch>
                        </pic:blipFill>
                        <pic:spPr bwMode="auto">
                          <a:xfrm>
                            <a:off x="0" y="0"/>
                            <a:ext cx="2599690" cy="212598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При движении в одном направлении путь</w:t>
            </w:r>
          </w:p>
          <w:p w:rsidR="003518DE" w:rsidRDefault="00843C30">
            <w:pPr>
              <w:widowControl w:val="0"/>
              <w:spacing w:before="280"/>
            </w:pPr>
            <w:r>
              <w:rPr>
                <w:noProof/>
              </w:rPr>
              <w:drawing>
                <wp:inline distT="0" distB="0" distL="0" distR="0">
                  <wp:extent cx="2057400" cy="1007110"/>
                  <wp:effectExtent l="0" t="0" r="0" b="0"/>
                  <wp:docPr id="11" name="Picture 11" descr="/api/doc/v1/image/-4346090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pi/doc/v1/image/-43460908?moduleId=118&amp;id=163845"/>
                          <pic:cNvPicPr>
                            <a:picLocks noChangeAspect="1" noChangeArrowheads="1"/>
                          </pic:cNvPicPr>
                        </pic:nvPicPr>
                        <pic:blipFill>
                          <a:blip r:embed="rId18"/>
                          <a:stretch>
                            <a:fillRect/>
                          </a:stretch>
                        </pic:blipFill>
                        <pic:spPr bwMode="auto">
                          <a:xfrm>
                            <a:off x="0" y="0"/>
                            <a:ext cx="2057400" cy="100711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2458720" cy="1844040"/>
                  <wp:effectExtent l="0" t="0" r="0" b="0"/>
                  <wp:docPr id="12" name="Picture 12" descr="/api/doc/v1/image/-4346092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i/doc/v1/image/-43460921?moduleId=118&amp;id=163845"/>
                          <pic:cNvPicPr>
                            <a:picLocks noChangeAspect="1" noChangeArrowheads="1"/>
                          </pic:cNvPicPr>
                        </pic:nvPicPr>
                        <pic:blipFill>
                          <a:blip r:embed="rId19"/>
                          <a:stretch>
                            <a:fillRect/>
                          </a:stretch>
                        </pic:blipFill>
                        <pic:spPr bwMode="auto">
                          <a:xfrm>
                            <a:off x="0" y="0"/>
                            <a:ext cx="2458720" cy="184404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Свободное падение. Ускорение свободного падения.</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Движение тела, брошенного под углом</w:t>
            </w:r>
            <w:r>
              <w:rPr>
                <w:rFonts w:cs="Times New Roman"/>
                <w:color w:val="000000"/>
                <w:sz w:val="24"/>
                <w:szCs w:val="24"/>
              </w:rPr>
              <w:t> </w:t>
            </w:r>
            <w:r>
              <w:rPr>
                <w:rFonts w:cs="Times New Roman"/>
                <w:b/>
                <w:bCs/>
                <w:color w:val="000000"/>
                <w:sz w:val="24"/>
                <w:szCs w:val="24"/>
              </w:rPr>
              <w:t>α</w:t>
            </w:r>
            <w:r>
              <w:rPr>
                <w:rFonts w:cs="Times New Roman"/>
                <w:color w:val="000000"/>
                <w:sz w:val="24"/>
                <w:szCs w:val="24"/>
                <w:lang w:val="ru-RU"/>
              </w:rPr>
              <w:t xml:space="preserve"> к горизонту:</w:t>
            </w:r>
          </w:p>
          <w:p w:rsidR="003518DE" w:rsidRDefault="00843C30">
            <w:pPr>
              <w:widowControl w:val="0"/>
              <w:spacing w:before="280"/>
            </w:pPr>
            <w:r>
              <w:rPr>
                <w:noProof/>
              </w:rPr>
              <w:drawing>
                <wp:inline distT="0" distB="0" distL="0" distR="0">
                  <wp:extent cx="3081655" cy="2141220"/>
                  <wp:effectExtent l="0" t="0" r="0" b="0"/>
                  <wp:docPr id="13" name="Picture 13" descr="/api/doc/v1/image/-4346092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pi/doc/v1/image/-43460923?moduleId=118&amp;id=163845"/>
                          <pic:cNvPicPr>
                            <a:picLocks noChangeAspect="1" noChangeArrowheads="1"/>
                          </pic:cNvPicPr>
                        </pic:nvPicPr>
                        <pic:blipFill>
                          <a:blip r:embed="rId20"/>
                          <a:stretch>
                            <a:fillRect/>
                          </a:stretch>
                        </pic:blipFill>
                        <pic:spPr bwMode="auto">
                          <a:xfrm>
                            <a:off x="0" y="0"/>
                            <a:ext cx="3081655" cy="214122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Криволинейное движение. Движение материальной точки по окружности.</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Угловая и линейная скорость точки: </w:t>
            </w:r>
            <w:r>
              <w:rPr>
                <w:rFonts w:cs="Times New Roman"/>
                <w:b/>
                <w:bCs/>
                <w:color w:val="000000"/>
                <w:sz w:val="24"/>
                <w:szCs w:val="24"/>
              </w:rPr>
              <w:t>υ</w:t>
            </w:r>
            <w:r>
              <w:rPr>
                <w:rFonts w:cs="Times New Roman"/>
                <w:b/>
                <w:bCs/>
                <w:color w:val="000000"/>
                <w:sz w:val="24"/>
                <w:szCs w:val="24"/>
                <w:lang w:val="ru-RU"/>
              </w:rPr>
              <w:t xml:space="preserve"> = </w:t>
            </w:r>
            <w:r>
              <w:rPr>
                <w:rFonts w:cs="Times New Roman"/>
                <w:b/>
                <w:bCs/>
                <w:color w:val="000000"/>
                <w:sz w:val="24"/>
                <w:szCs w:val="24"/>
              </w:rPr>
              <w:t>ωR</w:t>
            </w:r>
            <w:r>
              <w:rPr>
                <w:rFonts w:cs="Times New Roman"/>
                <w:color w:val="000000"/>
                <w:sz w:val="24"/>
                <w:szCs w:val="24"/>
                <w:lang w:val="ru-RU"/>
              </w:rPr>
              <w:t>. При равномерном движении точки по окружности</w:t>
            </w:r>
          </w:p>
          <w:p w:rsidR="003518DE" w:rsidRDefault="00843C30">
            <w:pPr>
              <w:widowControl w:val="0"/>
              <w:spacing w:before="280" w:after="280"/>
            </w:pPr>
            <w:r>
              <w:rPr>
                <w:noProof/>
              </w:rPr>
              <w:drawing>
                <wp:inline distT="0" distB="0" distL="0" distR="0">
                  <wp:extent cx="2879725" cy="1409700"/>
                  <wp:effectExtent l="0" t="0" r="0" b="0"/>
                  <wp:docPr id="14" name="Picture 14" descr="/api/doc/v1/image/-4346092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pi/doc/v1/image/-43460924?moduleId=118&amp;id=163845"/>
                          <pic:cNvPicPr>
                            <a:picLocks noChangeAspect="1" noChangeArrowheads="1"/>
                          </pic:cNvPicPr>
                        </pic:nvPicPr>
                        <pic:blipFill>
                          <a:blip r:embed="rId21"/>
                          <a:stretch>
                            <a:fillRect/>
                          </a:stretch>
                        </pic:blipFill>
                        <pic:spPr bwMode="auto">
                          <a:xfrm>
                            <a:off x="0" y="0"/>
                            <a:ext cx="2879725" cy="140970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Центростремительное ускорение точки:</w:t>
            </w:r>
          </w:p>
          <w:p w:rsidR="003518DE" w:rsidRDefault="00843C30">
            <w:pPr>
              <w:widowControl w:val="0"/>
              <w:spacing w:before="280" w:after="280"/>
            </w:pPr>
            <w:r>
              <w:rPr>
                <w:noProof/>
              </w:rPr>
              <w:drawing>
                <wp:inline distT="0" distB="0" distL="0" distR="0">
                  <wp:extent cx="3153410" cy="1386840"/>
                  <wp:effectExtent l="0" t="0" r="0" b="0"/>
                  <wp:docPr id="15" name="Picture 15" descr="/api/doc/v1/image/-4346092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pi/doc/v1/image/-43460925?moduleId=118&amp;id=163845"/>
                          <pic:cNvPicPr>
                            <a:picLocks noChangeAspect="1" noChangeArrowheads="1"/>
                          </pic:cNvPicPr>
                        </pic:nvPicPr>
                        <pic:blipFill>
                          <a:blip r:embed="rId22"/>
                          <a:stretch>
                            <a:fillRect/>
                          </a:stretch>
                        </pic:blipFill>
                        <pic:spPr bwMode="auto">
                          <a:xfrm>
                            <a:off x="0" y="0"/>
                            <a:ext cx="3153410" cy="1386840"/>
                          </a:xfrm>
                          <a:prstGeom prst="rect">
                            <a:avLst/>
                          </a:prstGeom>
                        </pic:spPr>
                      </pic:pic>
                    </a:graphicData>
                  </a:graphic>
                </wp:inline>
              </w:drawing>
            </w:r>
          </w:p>
          <w:p w:rsidR="003518DE" w:rsidRDefault="00843C30">
            <w:pPr>
              <w:widowControl w:val="0"/>
              <w:spacing w:before="280"/>
              <w:rPr>
                <w:rFonts w:cs="Times New Roman"/>
                <w:color w:val="000000"/>
                <w:sz w:val="24"/>
                <w:szCs w:val="24"/>
              </w:rPr>
            </w:pPr>
            <w:r>
              <w:rPr>
                <w:rFonts w:cs="Times New Roman"/>
                <w:color w:val="000000"/>
                <w:sz w:val="24"/>
                <w:szCs w:val="24"/>
              </w:rPr>
              <w:t>Полное ускорение материальной точки</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1.1.9</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Твердое тело. Поступательное и вращательное движение твердого тела</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ДИНАМИКА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Инерциальные системы отсчета. Первый закон Ньютона. Принцип относительности Галилея</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Масса тела. Плотность вещества:</w:t>
            </w:r>
          </w:p>
          <w:p w:rsidR="003518DE" w:rsidRDefault="00843C30">
            <w:pPr>
              <w:widowControl w:val="0"/>
              <w:spacing w:before="280"/>
            </w:pPr>
            <w:r>
              <w:rPr>
                <w:noProof/>
              </w:rPr>
              <w:drawing>
                <wp:inline distT="0" distB="0" distL="0" distR="0">
                  <wp:extent cx="3063875" cy="3261360"/>
                  <wp:effectExtent l="0" t="0" r="0" b="0"/>
                  <wp:docPr id="16" name="Picture 16" descr="/api/doc/v1/image/-4346093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pi/doc/v1/image/-43460933?moduleId=118&amp;id=163845"/>
                          <pic:cNvPicPr>
                            <a:picLocks noChangeAspect="1" noChangeArrowheads="1"/>
                          </pic:cNvPicPr>
                        </pic:nvPicPr>
                        <pic:blipFill>
                          <a:blip r:embed="rId23"/>
                          <a:stretch>
                            <a:fillRect/>
                          </a:stretch>
                        </pic:blipFill>
                        <pic:spPr bwMode="auto">
                          <a:xfrm>
                            <a:off x="0" y="0"/>
                            <a:ext cx="3063875" cy="32613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Сила. Принцип суперпозиции сил:</w:t>
            </w:r>
          </w:p>
          <w:p w:rsidR="003518DE" w:rsidRDefault="00843C30">
            <w:pPr>
              <w:widowControl w:val="0"/>
              <w:spacing w:before="280"/>
            </w:pPr>
            <w:r>
              <w:rPr>
                <w:noProof/>
              </w:rPr>
              <w:drawing>
                <wp:inline distT="0" distB="0" distL="0" distR="0">
                  <wp:extent cx="3187700" cy="632460"/>
                  <wp:effectExtent l="0" t="0" r="0" b="0"/>
                  <wp:docPr id="17" name="Picture 17" descr="/api/doc/v1/image/-4346093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pi/doc/v1/image/-43460934?moduleId=118&amp;id=163845"/>
                          <pic:cNvPicPr>
                            <a:picLocks noChangeAspect="1" noChangeArrowheads="1"/>
                          </pic:cNvPicPr>
                        </pic:nvPicPr>
                        <pic:blipFill>
                          <a:blip r:embed="rId24"/>
                          <a:stretch>
                            <a:fillRect/>
                          </a:stretch>
                        </pic:blipFill>
                        <pic:spPr bwMode="auto">
                          <a:xfrm>
                            <a:off x="0" y="0"/>
                            <a:ext cx="3187700" cy="6324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Второй закон Ньютона: для материальной точки в ИСО</w:t>
            </w:r>
          </w:p>
          <w:p w:rsidR="003518DE" w:rsidRDefault="00843C30">
            <w:pPr>
              <w:widowControl w:val="0"/>
              <w:spacing w:before="280"/>
            </w:pPr>
            <w:r>
              <w:rPr>
                <w:noProof/>
              </w:rPr>
              <w:drawing>
                <wp:inline distT="0" distB="0" distL="0" distR="0">
                  <wp:extent cx="3726180" cy="504825"/>
                  <wp:effectExtent l="0" t="0" r="0" b="0"/>
                  <wp:docPr id="18" name="Picture 18" descr="/api/doc/v1/image/-4346093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pi/doc/v1/image/-43460937?moduleId=118&amp;id=163845"/>
                          <pic:cNvPicPr>
                            <a:picLocks noChangeAspect="1" noChangeArrowheads="1"/>
                          </pic:cNvPicPr>
                        </pic:nvPicPr>
                        <pic:blipFill>
                          <a:blip r:embed="rId25"/>
                          <a:stretch>
                            <a:fillRect/>
                          </a:stretch>
                        </pic:blipFill>
                        <pic:spPr bwMode="auto">
                          <a:xfrm>
                            <a:off x="0" y="0"/>
                            <a:ext cx="3726180" cy="50482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Третий закон Ньютона для материальных точек:</w:t>
            </w:r>
          </w:p>
          <w:p w:rsidR="003518DE" w:rsidRDefault="00843C30">
            <w:pPr>
              <w:widowControl w:val="0"/>
              <w:spacing w:before="280"/>
            </w:pPr>
            <w:r>
              <w:rPr>
                <w:noProof/>
              </w:rPr>
              <w:drawing>
                <wp:inline distT="0" distB="0" distL="0" distR="0">
                  <wp:extent cx="3495675" cy="2362200"/>
                  <wp:effectExtent l="0" t="0" r="0" b="0"/>
                  <wp:docPr id="19" name="Picture 19" descr="/api/doc/v1/image/-4346094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pi/doc/v1/image/-43460940?moduleId=118&amp;id=163845"/>
                          <pic:cNvPicPr>
                            <a:picLocks noChangeAspect="1" noChangeArrowheads="1"/>
                          </pic:cNvPicPr>
                        </pic:nvPicPr>
                        <pic:blipFill>
                          <a:blip r:embed="rId26"/>
                          <a:stretch>
                            <a:fillRect/>
                          </a:stretch>
                        </pic:blipFill>
                        <pic:spPr bwMode="auto">
                          <a:xfrm>
                            <a:off x="0" y="0"/>
                            <a:ext cx="3495675" cy="236220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Закон всемирного тяготения: силы притяжения между точечными массами равны</w:t>
            </w:r>
          </w:p>
          <w:p w:rsidR="003518DE" w:rsidRDefault="00843C30">
            <w:pPr>
              <w:widowControl w:val="0"/>
              <w:spacing w:before="280" w:after="280"/>
            </w:pPr>
            <w:r>
              <w:rPr>
                <w:noProof/>
              </w:rPr>
              <w:drawing>
                <wp:inline distT="0" distB="0" distL="0" distR="0">
                  <wp:extent cx="3528060" cy="1965960"/>
                  <wp:effectExtent l="0" t="0" r="0" b="0"/>
                  <wp:docPr id="20" name="Picture 20" descr="/api/doc/v1/image/-4346094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pi/doc/v1/image/-43460945?moduleId=118&amp;id=163845"/>
                          <pic:cNvPicPr>
                            <a:picLocks noChangeAspect="1" noChangeArrowheads="1"/>
                          </pic:cNvPicPr>
                        </pic:nvPicPr>
                        <pic:blipFill>
                          <a:blip r:embed="rId27"/>
                          <a:stretch>
                            <a:fillRect/>
                          </a:stretch>
                        </pic:blipFill>
                        <pic:spPr bwMode="auto">
                          <a:xfrm>
                            <a:off x="0" y="0"/>
                            <a:ext cx="3528060" cy="196596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Сила тяжести. Центр тяжести тела. Зависимость силы тяжести от высоты </w:t>
            </w:r>
            <w:r>
              <w:rPr>
                <w:rFonts w:cs="Times New Roman"/>
                <w:color w:val="000000"/>
                <w:sz w:val="24"/>
                <w:szCs w:val="24"/>
              </w:rPr>
              <w:t>h</w:t>
            </w:r>
            <w:r>
              <w:rPr>
                <w:rFonts w:cs="Times New Roman"/>
                <w:color w:val="000000"/>
                <w:sz w:val="24"/>
                <w:szCs w:val="24"/>
                <w:lang w:val="ru-RU"/>
              </w:rPr>
              <w:t xml:space="preserve"> над поверхностью планеты радиусом </w:t>
            </w:r>
            <w:r>
              <w:rPr>
                <w:rFonts w:cs="Times New Roman"/>
                <w:b/>
                <w:bCs/>
                <w:color w:val="000000"/>
                <w:sz w:val="24"/>
                <w:szCs w:val="24"/>
              </w:rPr>
              <w:t>R</w:t>
            </w:r>
            <w:r>
              <w:rPr>
                <w:rFonts w:cs="Times New Roman"/>
                <w:b/>
                <w:bCs/>
                <w:color w:val="000000"/>
                <w:sz w:val="19"/>
                <w:szCs w:val="19"/>
                <w:vertAlign w:val="subscript"/>
                <w:lang w:val="ru-RU"/>
              </w:rPr>
              <w:t>0</w:t>
            </w:r>
            <w:r>
              <w:rPr>
                <w:rFonts w:cs="Times New Roman"/>
                <w:color w:val="000000"/>
                <w:sz w:val="24"/>
                <w:szCs w:val="24"/>
                <w:lang w:val="ru-RU"/>
              </w:rPr>
              <w:t>:</w:t>
            </w:r>
          </w:p>
          <w:p w:rsidR="003518DE" w:rsidRDefault="00843C30">
            <w:pPr>
              <w:widowControl w:val="0"/>
              <w:spacing w:before="280"/>
            </w:pPr>
            <w:r>
              <w:rPr>
                <w:noProof/>
              </w:rPr>
              <w:drawing>
                <wp:inline distT="0" distB="0" distL="0" distR="0">
                  <wp:extent cx="3397250" cy="1668780"/>
                  <wp:effectExtent l="0" t="0" r="0" b="0"/>
                  <wp:docPr id="21" name="Picture 21" descr="/api/doc/v1/image/-4346094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pi/doc/v1/image/-43460946?moduleId=118&amp;id=163845"/>
                          <pic:cNvPicPr>
                            <a:picLocks noChangeAspect="1" noChangeArrowheads="1"/>
                          </pic:cNvPicPr>
                        </pic:nvPicPr>
                        <pic:blipFill>
                          <a:blip r:embed="rId28"/>
                          <a:stretch>
                            <a:fillRect/>
                          </a:stretch>
                        </pic:blipFill>
                        <pic:spPr bwMode="auto">
                          <a:xfrm>
                            <a:off x="0" y="0"/>
                            <a:ext cx="3397250" cy="166878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Сила упругости. Закон Гука: </w:t>
            </w:r>
            <w:r>
              <w:rPr>
                <w:rFonts w:cs="Times New Roman"/>
                <w:b/>
                <w:bCs/>
                <w:color w:val="000000"/>
                <w:sz w:val="24"/>
                <w:szCs w:val="24"/>
              </w:rPr>
              <w:t>F</w:t>
            </w:r>
            <w:r>
              <w:rPr>
                <w:rFonts w:cs="Times New Roman"/>
                <w:b/>
                <w:bCs/>
                <w:color w:val="000000"/>
                <w:sz w:val="19"/>
                <w:szCs w:val="19"/>
                <w:vertAlign w:val="subscript"/>
              </w:rPr>
              <w:t>x</w:t>
            </w:r>
            <w:r>
              <w:rPr>
                <w:rFonts w:cs="Times New Roman"/>
                <w:b/>
                <w:bCs/>
                <w:color w:val="000000"/>
                <w:sz w:val="24"/>
                <w:szCs w:val="24"/>
                <w:lang w:val="ru-RU"/>
              </w:rPr>
              <w:t xml:space="preserve"> = – </w:t>
            </w:r>
            <w:r>
              <w:rPr>
                <w:rFonts w:cs="Times New Roman"/>
                <w:b/>
                <w:bCs/>
                <w:color w:val="000000"/>
                <w:sz w:val="24"/>
                <w:szCs w:val="24"/>
              </w:rPr>
              <w:t>kx</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Сила трения. Сухое трение.</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Сила трения скольжения: </w:t>
            </w:r>
            <w:r>
              <w:rPr>
                <w:rFonts w:cs="Times New Roman"/>
                <w:b/>
                <w:bCs/>
                <w:color w:val="000000"/>
                <w:sz w:val="24"/>
                <w:szCs w:val="24"/>
              </w:rPr>
              <w:t>F</w:t>
            </w:r>
            <w:r>
              <w:rPr>
                <w:rFonts w:cs="Times New Roman"/>
                <w:b/>
                <w:bCs/>
                <w:color w:val="000000"/>
                <w:sz w:val="19"/>
                <w:szCs w:val="19"/>
                <w:vertAlign w:val="subscript"/>
                <w:lang w:val="ru-RU"/>
              </w:rPr>
              <w:t>тр</w:t>
            </w:r>
            <w:r>
              <w:rPr>
                <w:rFonts w:cs="Times New Roman"/>
                <w:b/>
                <w:bCs/>
                <w:color w:val="000000"/>
                <w:sz w:val="24"/>
                <w:szCs w:val="24"/>
                <w:lang w:val="ru-RU"/>
              </w:rPr>
              <w:t xml:space="preserve"> = </w:t>
            </w:r>
            <w:r>
              <w:rPr>
                <w:rFonts w:cs="Times New Roman"/>
                <w:b/>
                <w:bCs/>
                <w:color w:val="000000"/>
                <w:sz w:val="24"/>
                <w:szCs w:val="24"/>
              </w:rPr>
              <w:t>μN</w:t>
            </w:r>
            <w:r>
              <w:rPr>
                <w:rFonts w:cs="Times New Roman"/>
                <w:color w:val="000000"/>
                <w:sz w:val="24"/>
                <w:szCs w:val="24"/>
                <w:lang w:val="ru-RU"/>
              </w:rPr>
              <w:t>.</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Сила трения покоя:</w:t>
            </w:r>
            <w:r>
              <w:rPr>
                <w:rFonts w:cs="Times New Roman"/>
                <w:color w:val="000000"/>
                <w:sz w:val="24"/>
                <w:szCs w:val="24"/>
              </w:rPr>
              <w:t> </w:t>
            </w:r>
            <w:r>
              <w:rPr>
                <w:rFonts w:cs="Times New Roman"/>
                <w:b/>
                <w:bCs/>
                <w:color w:val="000000"/>
                <w:sz w:val="24"/>
                <w:szCs w:val="24"/>
              </w:rPr>
              <w:t>F</w:t>
            </w:r>
            <w:r>
              <w:rPr>
                <w:rFonts w:cs="Times New Roman"/>
                <w:b/>
                <w:bCs/>
                <w:color w:val="000000"/>
                <w:sz w:val="19"/>
                <w:szCs w:val="19"/>
                <w:vertAlign w:val="subscript"/>
              </w:rPr>
              <w:t>mp</w:t>
            </w:r>
            <w:r>
              <w:rPr>
                <w:rFonts w:cs="Times New Roman"/>
                <w:b/>
                <w:bCs/>
                <w:color w:val="000000"/>
                <w:sz w:val="24"/>
                <w:szCs w:val="24"/>
              </w:rPr>
              <w:t> </w:t>
            </w:r>
            <w:r>
              <w:rPr>
                <w:rFonts w:cs="Times New Roman"/>
                <w:b/>
                <w:bCs/>
                <w:color w:val="000000"/>
                <w:sz w:val="24"/>
                <w:szCs w:val="24"/>
                <w:lang w:val="ru-RU"/>
              </w:rPr>
              <w:t>≤</w:t>
            </w:r>
            <w:r>
              <w:rPr>
                <w:rFonts w:cs="Times New Roman"/>
                <w:b/>
                <w:bCs/>
                <w:color w:val="000000"/>
                <w:sz w:val="24"/>
                <w:szCs w:val="24"/>
              </w:rPr>
              <w:t> μN</w:t>
            </w:r>
            <w:r>
              <w:rPr>
                <w:rFonts w:cs="Times New Roman"/>
                <w:color w:val="000000"/>
                <w:sz w:val="24"/>
                <w:szCs w:val="24"/>
                <w:lang w:val="ru-RU"/>
              </w:rPr>
              <w:t>.</w:t>
            </w:r>
          </w:p>
          <w:p w:rsidR="003518DE" w:rsidRDefault="00843C30">
            <w:pPr>
              <w:widowControl w:val="0"/>
              <w:spacing w:before="280"/>
              <w:rPr>
                <w:rFonts w:cs="Times New Roman"/>
                <w:color w:val="000000"/>
                <w:sz w:val="24"/>
                <w:szCs w:val="24"/>
              </w:rPr>
            </w:pPr>
            <w:r>
              <w:rPr>
                <w:rFonts w:cs="Times New Roman"/>
                <w:color w:val="000000"/>
                <w:sz w:val="24"/>
                <w:szCs w:val="24"/>
              </w:rPr>
              <w:t>Коэффициент трения</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1.2.9</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Давление:</w:t>
            </w:r>
          </w:p>
          <w:p w:rsidR="003518DE" w:rsidRDefault="00843C30">
            <w:pPr>
              <w:widowControl w:val="0"/>
              <w:spacing w:before="280"/>
            </w:pPr>
            <w:r>
              <w:rPr>
                <w:noProof/>
              </w:rPr>
              <w:drawing>
                <wp:inline distT="0" distB="0" distL="0" distR="0">
                  <wp:extent cx="3733800" cy="2898775"/>
                  <wp:effectExtent l="0" t="0" r="0" b="0"/>
                  <wp:docPr id="22" name="Picture 22" descr="/api/doc/v1/image/-4346095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pi/doc/v1/image/-43460953?moduleId=118&amp;id=163845"/>
                          <pic:cNvPicPr>
                            <a:picLocks noChangeAspect="1" noChangeArrowheads="1"/>
                          </pic:cNvPicPr>
                        </pic:nvPicPr>
                        <pic:blipFill>
                          <a:blip r:embed="rId29"/>
                          <a:stretch>
                            <a:fillRect/>
                          </a:stretch>
                        </pic:blipFill>
                        <pic:spPr bwMode="auto">
                          <a:xfrm>
                            <a:off x="0" y="0"/>
                            <a:ext cx="3733800" cy="2898775"/>
                          </a:xfrm>
                          <a:prstGeom prst="rect">
                            <a:avLst/>
                          </a:prstGeom>
                        </pic:spPr>
                      </pic:pic>
                    </a:graphicData>
                  </a:graphic>
                </wp:inline>
              </w:drawing>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1.3</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СТАТИКА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1.3.1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3405505" cy="1912620"/>
                  <wp:effectExtent l="0" t="0" r="0" b="0"/>
                  <wp:docPr id="23" name="Picture 23" descr="/api/doc/v1/image/-4346095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pi/doc/v1/image/-43460955?moduleId=118&amp;id=163845"/>
                          <pic:cNvPicPr>
                            <a:picLocks noChangeAspect="1" noChangeArrowheads="1"/>
                          </pic:cNvPicPr>
                        </pic:nvPicPr>
                        <pic:blipFill>
                          <a:blip r:embed="rId30"/>
                          <a:stretch>
                            <a:fillRect/>
                          </a:stretch>
                        </pic:blipFill>
                        <pic:spPr bwMode="auto">
                          <a:xfrm>
                            <a:off x="0" y="0"/>
                            <a:ext cx="3405505" cy="191262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Момент силы относительно оси вращения:</w:t>
            </w:r>
          </w:p>
          <w:p w:rsidR="003518DE" w:rsidRDefault="00843C30">
            <w:pPr>
              <w:widowControl w:val="0"/>
              <w:spacing w:before="280" w:after="280"/>
            </w:pPr>
            <w:r>
              <w:rPr>
                <w:noProof/>
              </w:rPr>
              <w:drawing>
                <wp:inline distT="0" distB="0" distL="0" distR="0">
                  <wp:extent cx="4061460" cy="351790"/>
                  <wp:effectExtent l="0" t="0" r="0" b="0"/>
                  <wp:docPr id="24" name="Picture 24" descr="/api/doc/v1/image/-4346095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pi/doc/v1/image/-43460956?moduleId=118&amp;id=163845"/>
                          <pic:cNvPicPr>
                            <a:picLocks noChangeAspect="1" noChangeArrowheads="1"/>
                          </pic:cNvPicPr>
                        </pic:nvPicPr>
                        <pic:blipFill>
                          <a:blip r:embed="rId31"/>
                          <a:stretch>
                            <a:fillRect/>
                          </a:stretch>
                        </pic:blipFill>
                        <pic:spPr bwMode="auto">
                          <a:xfrm>
                            <a:off x="0" y="0"/>
                            <a:ext cx="4061460" cy="35179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проходящей через точку </w:t>
            </w:r>
            <w:r>
              <w:rPr>
                <w:rFonts w:cs="Times New Roman"/>
                <w:b/>
                <w:bCs/>
                <w:color w:val="000000"/>
                <w:sz w:val="24"/>
                <w:szCs w:val="24"/>
                <w:lang w:val="ru-RU"/>
              </w:rPr>
              <w:t>О</w:t>
            </w:r>
            <w:r>
              <w:rPr>
                <w:rFonts w:cs="Times New Roman"/>
                <w:color w:val="000000"/>
                <w:sz w:val="24"/>
                <w:szCs w:val="24"/>
                <w:lang w:val="ru-RU"/>
              </w:rPr>
              <w:t xml:space="preserve"> перпендикулярно рисунку</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1.3.2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Центр масс тела. Центр масс системы материальных точек:</w:t>
            </w:r>
          </w:p>
          <w:p w:rsidR="003518DE" w:rsidRDefault="00843C30">
            <w:pPr>
              <w:widowControl w:val="0"/>
              <w:spacing w:before="280" w:after="280"/>
            </w:pPr>
            <w:r>
              <w:rPr>
                <w:noProof/>
              </w:rPr>
              <w:drawing>
                <wp:inline distT="0" distB="0" distL="0" distR="0">
                  <wp:extent cx="3406140" cy="1115060"/>
                  <wp:effectExtent l="0" t="0" r="0" b="0"/>
                  <wp:docPr id="25" name="Picture 25" descr="/api/doc/v1/image/-4346095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pi/doc/v1/image/-43460957?moduleId=118&amp;id=163845"/>
                          <pic:cNvPicPr>
                            <a:picLocks noChangeAspect="1" noChangeArrowheads="1"/>
                          </pic:cNvPicPr>
                        </pic:nvPicPr>
                        <pic:blipFill>
                          <a:blip r:embed="rId32"/>
                          <a:stretch>
                            <a:fillRect/>
                          </a:stretch>
                        </pic:blipFill>
                        <pic:spPr bwMode="auto">
                          <a:xfrm>
                            <a:off x="0" y="0"/>
                            <a:ext cx="3406140" cy="111506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В однородном поле тяжести</w:t>
            </w:r>
          </w:p>
          <w:p w:rsidR="003518DE" w:rsidRDefault="00843C30">
            <w:pPr>
              <w:widowControl w:val="0"/>
              <w:spacing w:before="280" w:after="280"/>
            </w:pPr>
            <w:r>
              <w:rPr>
                <w:noProof/>
              </w:rPr>
              <w:drawing>
                <wp:inline distT="0" distB="0" distL="0" distR="0">
                  <wp:extent cx="3352800" cy="1055370"/>
                  <wp:effectExtent l="0" t="0" r="0" b="0"/>
                  <wp:docPr id="26" name="Picture 26" descr="/api/doc/v1/image/-4346095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pi/doc/v1/image/-43460958?moduleId=118&amp;id=163845"/>
                          <pic:cNvPicPr>
                            <a:picLocks noChangeAspect="1" noChangeArrowheads="1"/>
                          </pic:cNvPicPr>
                        </pic:nvPicPr>
                        <pic:blipFill>
                          <a:blip r:embed="rId33"/>
                          <a:stretch>
                            <a:fillRect/>
                          </a:stretch>
                        </pic:blipFill>
                        <pic:spPr bwMode="auto">
                          <a:xfrm>
                            <a:off x="0" y="0"/>
                            <a:ext cx="3352800" cy="105537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центр масс тела совпадает с его центром тяжести</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1.3.3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Условия равновесия твердого тела в ИСО:</w:t>
            </w:r>
          </w:p>
          <w:p w:rsidR="003518DE" w:rsidRDefault="00843C30">
            <w:pPr>
              <w:widowControl w:val="0"/>
              <w:spacing w:before="280"/>
            </w:pPr>
            <w:r>
              <w:rPr>
                <w:noProof/>
              </w:rPr>
              <w:drawing>
                <wp:inline distT="0" distB="0" distL="0" distR="0">
                  <wp:extent cx="2777490" cy="1310640"/>
                  <wp:effectExtent l="0" t="0" r="0" b="0"/>
                  <wp:docPr id="27" name="Picture 27" descr="/api/doc/v1/image/-4346095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pi/doc/v1/image/-43460959?moduleId=118&amp;id=163845"/>
                          <pic:cNvPicPr>
                            <a:picLocks noChangeAspect="1" noChangeArrowheads="1"/>
                          </pic:cNvPicPr>
                        </pic:nvPicPr>
                        <pic:blipFill>
                          <a:blip r:embed="rId34"/>
                          <a:stretch>
                            <a:fillRect/>
                          </a:stretch>
                        </pic:blipFill>
                        <pic:spPr bwMode="auto">
                          <a:xfrm>
                            <a:off x="0" y="0"/>
                            <a:ext cx="2777490" cy="13106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1.3.4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Закон Паскаля</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1.3.5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Давление в жидкости, покоящейся в ИСО: </w:t>
            </w:r>
            <w:r>
              <w:rPr>
                <w:rFonts w:cs="Times New Roman"/>
                <w:b/>
                <w:bCs/>
                <w:color w:val="000000"/>
                <w:sz w:val="24"/>
                <w:szCs w:val="24"/>
              </w:rPr>
              <w:t>p</w:t>
            </w:r>
            <w:r>
              <w:rPr>
                <w:rFonts w:cs="Times New Roman"/>
                <w:b/>
                <w:bCs/>
                <w:color w:val="000000"/>
                <w:sz w:val="24"/>
                <w:szCs w:val="24"/>
                <w:lang w:val="ru-RU"/>
              </w:rPr>
              <w:t xml:space="preserve"> = </w:t>
            </w:r>
            <w:r>
              <w:rPr>
                <w:rFonts w:cs="Times New Roman"/>
                <w:b/>
                <w:bCs/>
                <w:color w:val="000000"/>
                <w:sz w:val="24"/>
                <w:szCs w:val="24"/>
              </w:rPr>
              <w:t>p</w:t>
            </w:r>
            <w:r>
              <w:rPr>
                <w:rFonts w:cs="Times New Roman"/>
                <w:b/>
                <w:bCs/>
                <w:color w:val="000000"/>
                <w:sz w:val="19"/>
                <w:szCs w:val="19"/>
                <w:vertAlign w:val="subscript"/>
                <w:lang w:val="ru-RU"/>
              </w:rPr>
              <w:t>0</w:t>
            </w:r>
            <w:r>
              <w:rPr>
                <w:rFonts w:cs="Times New Roman"/>
                <w:b/>
                <w:bCs/>
                <w:color w:val="000000"/>
                <w:sz w:val="24"/>
                <w:szCs w:val="24"/>
                <w:lang w:val="ru-RU"/>
              </w:rPr>
              <w:t xml:space="preserve"> + </w:t>
            </w:r>
            <w:r>
              <w:rPr>
                <w:rFonts w:cs="Times New Roman"/>
                <w:b/>
                <w:bCs/>
                <w:color w:val="000000"/>
                <w:sz w:val="24"/>
                <w:szCs w:val="24"/>
              </w:rPr>
              <w:t>pgh</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1.3.6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Закон Архимеда:</w:t>
            </w:r>
          </w:p>
          <w:p w:rsidR="003518DE" w:rsidRDefault="00843C30">
            <w:pPr>
              <w:widowControl w:val="0"/>
              <w:spacing w:before="280" w:after="280"/>
            </w:pPr>
            <w:r>
              <w:rPr>
                <w:noProof/>
              </w:rPr>
              <w:drawing>
                <wp:inline distT="0" distB="0" distL="0" distR="0">
                  <wp:extent cx="4281170" cy="332740"/>
                  <wp:effectExtent l="0" t="0" r="0" b="0"/>
                  <wp:docPr id="28" name="Picture 28" descr="/api/doc/v1/image/-4346096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pi/doc/v1/image/-43460960?moduleId=118&amp;id=163845"/>
                          <pic:cNvPicPr>
                            <a:picLocks noChangeAspect="1" noChangeArrowheads="1"/>
                          </pic:cNvPicPr>
                        </pic:nvPicPr>
                        <pic:blipFill>
                          <a:blip r:embed="rId35"/>
                          <a:stretch>
                            <a:fillRect/>
                          </a:stretch>
                        </pic:blipFill>
                        <pic:spPr bwMode="auto">
                          <a:xfrm>
                            <a:off x="0" y="0"/>
                            <a:ext cx="4281170" cy="332740"/>
                          </a:xfrm>
                          <a:prstGeom prst="rect">
                            <a:avLst/>
                          </a:prstGeom>
                        </pic:spPr>
                      </pic:pic>
                    </a:graphicData>
                  </a:graphic>
                </wp:inline>
              </w:drawing>
            </w:r>
          </w:p>
          <w:p w:rsidR="003518DE" w:rsidRDefault="00843C30">
            <w:pPr>
              <w:widowControl w:val="0"/>
              <w:spacing w:before="280"/>
              <w:rPr>
                <w:rFonts w:cs="Times New Roman"/>
                <w:color w:val="000000"/>
                <w:sz w:val="24"/>
                <w:szCs w:val="24"/>
              </w:rPr>
            </w:pPr>
            <w:r>
              <w:rPr>
                <w:rFonts w:cs="Times New Roman"/>
                <w:color w:val="000000"/>
                <w:sz w:val="24"/>
                <w:szCs w:val="24"/>
              </w:rPr>
              <w:t>Условие плавания тел</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ЗАКОНЫ СОХРАНЕНИЯ В МЕХАНИКЕ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Импульс материальной точки:</w:t>
            </w:r>
          </w:p>
          <w:p w:rsidR="003518DE" w:rsidRDefault="00843C30">
            <w:pPr>
              <w:widowControl w:val="0"/>
              <w:spacing w:before="280"/>
            </w:pPr>
            <w:r>
              <w:rPr>
                <w:noProof/>
              </w:rPr>
              <w:drawing>
                <wp:inline distT="0" distB="0" distL="0" distR="0">
                  <wp:extent cx="2922905" cy="1607820"/>
                  <wp:effectExtent l="0" t="0" r="0" b="0"/>
                  <wp:docPr id="29" name="Picture 29" descr="/api/doc/v1/image/-4346097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pi/doc/v1/image/-43460974?moduleId=118&amp;id=163845"/>
                          <pic:cNvPicPr>
                            <a:picLocks noChangeAspect="1" noChangeArrowheads="1"/>
                          </pic:cNvPicPr>
                        </pic:nvPicPr>
                        <pic:blipFill>
                          <a:blip r:embed="rId36"/>
                          <a:stretch>
                            <a:fillRect/>
                          </a:stretch>
                        </pic:blipFill>
                        <pic:spPr bwMode="auto">
                          <a:xfrm>
                            <a:off x="0" y="0"/>
                            <a:ext cx="2922905" cy="160782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Импульс системы тел:</w:t>
            </w:r>
          </w:p>
          <w:p w:rsidR="003518DE" w:rsidRDefault="00843C30">
            <w:pPr>
              <w:widowControl w:val="0"/>
              <w:spacing w:before="280"/>
            </w:pPr>
            <w:r>
              <w:rPr>
                <w:noProof/>
              </w:rPr>
              <w:drawing>
                <wp:inline distT="0" distB="0" distL="0" distR="0">
                  <wp:extent cx="4363085" cy="1043940"/>
                  <wp:effectExtent l="0" t="0" r="0" b="0"/>
                  <wp:docPr id="30" name="Picture 30" descr="/api/doc/v1/image/-4346097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pi/doc/v1/image/-43460975?moduleId=118&amp;id=163845"/>
                          <pic:cNvPicPr>
                            <a:picLocks noChangeAspect="1" noChangeArrowheads="1"/>
                          </pic:cNvPicPr>
                        </pic:nvPicPr>
                        <pic:blipFill>
                          <a:blip r:embed="rId37"/>
                          <a:stretch>
                            <a:fillRect/>
                          </a:stretch>
                        </pic:blipFill>
                        <pic:spPr bwMode="auto">
                          <a:xfrm>
                            <a:off x="0" y="0"/>
                            <a:ext cx="4363085" cy="10439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Закон изменения и сохранения импульса:</w:t>
            </w:r>
          </w:p>
          <w:p w:rsidR="003518DE" w:rsidRDefault="00843C30">
            <w:pPr>
              <w:widowControl w:val="0"/>
              <w:spacing w:before="280" w:after="280"/>
            </w:pPr>
            <w:r>
              <w:rPr>
                <w:noProof/>
              </w:rPr>
              <w:drawing>
                <wp:inline distT="0" distB="0" distL="0" distR="0">
                  <wp:extent cx="4483735" cy="818515"/>
                  <wp:effectExtent l="0" t="0" r="0" b="0"/>
                  <wp:docPr id="31" name="Picture 31" descr="/api/doc/v1/image/-4346097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pi/doc/v1/image/-43460976?moduleId=118&amp;id=163845"/>
                          <pic:cNvPicPr>
                            <a:picLocks noChangeAspect="1" noChangeArrowheads="1"/>
                          </pic:cNvPicPr>
                        </pic:nvPicPr>
                        <pic:blipFill>
                          <a:blip r:embed="rId38"/>
                          <a:stretch>
                            <a:fillRect/>
                          </a:stretch>
                        </pic:blipFill>
                        <pic:spPr bwMode="auto">
                          <a:xfrm>
                            <a:off x="0" y="0"/>
                            <a:ext cx="4483735" cy="818515"/>
                          </a:xfrm>
                          <a:prstGeom prst="rect">
                            <a:avLst/>
                          </a:prstGeom>
                        </pic:spPr>
                      </pic:pic>
                    </a:graphicData>
                  </a:graphic>
                </wp:inline>
              </w:drawing>
            </w:r>
          </w:p>
          <w:p w:rsidR="003518DE" w:rsidRDefault="00843C30">
            <w:pPr>
              <w:widowControl w:val="0"/>
              <w:spacing w:before="280"/>
              <w:rPr>
                <w:rFonts w:cs="Times New Roman"/>
                <w:color w:val="000000"/>
                <w:sz w:val="24"/>
                <w:szCs w:val="24"/>
              </w:rPr>
            </w:pPr>
            <w:r>
              <w:rPr>
                <w:rFonts w:cs="Times New Roman"/>
                <w:color w:val="000000"/>
                <w:sz w:val="24"/>
                <w:szCs w:val="24"/>
              </w:rPr>
              <w:t>Реактивное движение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2644140" cy="1775460"/>
                  <wp:effectExtent l="0" t="0" r="0" b="0"/>
                  <wp:docPr id="32" name="Picture 32" descr="/api/doc/v1/image/-4346097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pi/doc/v1/image/-43460977?moduleId=118&amp;id=163845"/>
                          <pic:cNvPicPr>
                            <a:picLocks noChangeAspect="1" noChangeArrowheads="1"/>
                          </pic:cNvPicPr>
                        </pic:nvPicPr>
                        <pic:blipFill>
                          <a:blip r:embed="rId39"/>
                          <a:stretch>
                            <a:fillRect/>
                          </a:stretch>
                        </pic:blipFill>
                        <pic:spPr bwMode="auto">
                          <a:xfrm>
                            <a:off x="0" y="0"/>
                            <a:ext cx="2644140" cy="177546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Работа силы на малом перемещении:</w:t>
            </w:r>
          </w:p>
          <w:p w:rsidR="003518DE" w:rsidRDefault="00843C30">
            <w:pPr>
              <w:widowControl w:val="0"/>
              <w:spacing w:before="280"/>
            </w:pPr>
            <w:r>
              <w:rPr>
                <w:noProof/>
              </w:rPr>
              <w:drawing>
                <wp:inline distT="0" distB="0" distL="0" distR="0">
                  <wp:extent cx="4081145" cy="848360"/>
                  <wp:effectExtent l="0" t="0" r="0" b="0"/>
                  <wp:docPr id="33" name="Picture 33" descr="/api/doc/v1/image/-4346097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pi/doc/v1/image/-43460979?moduleId=118&amp;id=163845"/>
                          <pic:cNvPicPr>
                            <a:picLocks noChangeAspect="1" noChangeArrowheads="1"/>
                          </pic:cNvPicPr>
                        </pic:nvPicPr>
                        <pic:blipFill>
                          <a:blip r:embed="rId40"/>
                          <a:stretch>
                            <a:fillRect/>
                          </a:stretch>
                        </pic:blipFill>
                        <pic:spPr bwMode="auto">
                          <a:xfrm>
                            <a:off x="0" y="0"/>
                            <a:ext cx="4081145" cy="8483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3329940" cy="1654810"/>
                  <wp:effectExtent l="0" t="0" r="0" b="0"/>
                  <wp:docPr id="34" name="Picture 34" descr="/api/doc/v1/image/-4346098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pi/doc/v1/image/-43460982?moduleId=118&amp;id=163845"/>
                          <pic:cNvPicPr>
                            <a:picLocks noChangeAspect="1" noChangeArrowheads="1"/>
                          </pic:cNvPicPr>
                        </pic:nvPicPr>
                        <pic:blipFill>
                          <a:blip r:embed="rId41"/>
                          <a:stretch>
                            <a:fillRect/>
                          </a:stretch>
                        </pic:blipFill>
                        <pic:spPr bwMode="auto">
                          <a:xfrm>
                            <a:off x="0" y="0"/>
                            <a:ext cx="3329940" cy="165481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Мощность силы:</w:t>
            </w:r>
            <w:r>
              <w:rPr>
                <w:rFonts w:cs="Times New Roman"/>
                <w:color w:val="000000"/>
                <w:sz w:val="24"/>
                <w:szCs w:val="24"/>
              </w:rPr>
              <w:t> </w:t>
            </w:r>
            <w:r>
              <w:rPr>
                <w:rFonts w:cs="Times New Roman"/>
                <w:color w:val="000000"/>
                <w:sz w:val="24"/>
                <w:szCs w:val="24"/>
                <w:lang w:val="ru-RU"/>
              </w:rPr>
              <w:t>если за время</w:t>
            </w:r>
            <w:r>
              <w:rPr>
                <w:rFonts w:cs="Times New Roman"/>
                <w:color w:val="000000"/>
                <w:sz w:val="24"/>
                <w:szCs w:val="24"/>
              </w:rPr>
              <w:t> </w:t>
            </w:r>
            <w:r>
              <w:rPr>
                <w:rFonts w:cs="Times New Roman"/>
                <w:b/>
                <w:bCs/>
                <w:color w:val="000000"/>
                <w:sz w:val="24"/>
                <w:szCs w:val="24"/>
              </w:rPr>
              <w:t>Δt</w:t>
            </w:r>
            <w:r>
              <w:rPr>
                <w:rFonts w:cs="Times New Roman"/>
                <w:color w:val="000000"/>
                <w:sz w:val="24"/>
                <w:szCs w:val="24"/>
                <w:lang w:val="ru-RU"/>
              </w:rPr>
              <w:t xml:space="preserve"> работа силы изменяется на </w:t>
            </w:r>
            <w:r>
              <w:rPr>
                <w:rFonts w:cs="Times New Roman"/>
                <w:b/>
                <w:bCs/>
                <w:color w:val="000000"/>
                <w:sz w:val="24"/>
                <w:szCs w:val="24"/>
              </w:rPr>
              <w:t>ΔA</w:t>
            </w:r>
            <w:r>
              <w:rPr>
                <w:rFonts w:cs="Times New Roman"/>
                <w:color w:val="000000"/>
                <w:sz w:val="24"/>
                <w:szCs w:val="24"/>
                <w:lang w:val="ru-RU"/>
              </w:rPr>
              <w:t>, то мощность силы</w:t>
            </w:r>
          </w:p>
          <w:p w:rsidR="003518DE" w:rsidRDefault="00843C30">
            <w:pPr>
              <w:widowControl w:val="0"/>
              <w:spacing w:before="280"/>
            </w:pPr>
            <w:r>
              <w:rPr>
                <w:noProof/>
              </w:rPr>
              <w:drawing>
                <wp:inline distT="0" distB="0" distL="0" distR="0">
                  <wp:extent cx="3696970" cy="1127760"/>
                  <wp:effectExtent l="0" t="0" r="0" b="0"/>
                  <wp:docPr id="35" name="Picture 35" descr="/api/doc/v1/image/-4346098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pi/doc/v1/image/-43460983?moduleId=118&amp;id=163845"/>
                          <pic:cNvPicPr>
                            <a:picLocks noChangeAspect="1" noChangeArrowheads="1"/>
                          </pic:cNvPicPr>
                        </pic:nvPicPr>
                        <pic:blipFill>
                          <a:blip r:embed="rId42"/>
                          <a:stretch>
                            <a:fillRect/>
                          </a:stretch>
                        </pic:blipFill>
                        <pic:spPr bwMode="auto">
                          <a:xfrm>
                            <a:off x="0" y="0"/>
                            <a:ext cx="3696970" cy="11277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Кинетическая энергия материальной точки:</w:t>
            </w:r>
          </w:p>
          <w:p w:rsidR="003518DE" w:rsidRDefault="00843C30">
            <w:pPr>
              <w:widowControl w:val="0"/>
              <w:spacing w:before="280" w:after="280"/>
            </w:pPr>
            <w:r>
              <w:rPr>
                <w:noProof/>
              </w:rPr>
              <w:drawing>
                <wp:inline distT="0" distB="0" distL="0" distR="0">
                  <wp:extent cx="3740785" cy="1508760"/>
                  <wp:effectExtent l="0" t="0" r="0" b="0"/>
                  <wp:docPr id="36" name="Picture 36" descr="/api/doc/v1/image/-4346098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pi/doc/v1/image/-43460984?moduleId=118&amp;id=163845"/>
                          <pic:cNvPicPr>
                            <a:picLocks noChangeAspect="1" noChangeArrowheads="1"/>
                          </pic:cNvPicPr>
                        </pic:nvPicPr>
                        <pic:blipFill>
                          <a:blip r:embed="rId43"/>
                          <a:stretch>
                            <a:fillRect/>
                          </a:stretch>
                        </pic:blipFill>
                        <pic:spPr bwMode="auto">
                          <a:xfrm>
                            <a:off x="0" y="0"/>
                            <a:ext cx="3740785" cy="150876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Закон изменения кинетической энергии системы материальных точек: в ИСО</w:t>
            </w:r>
            <w:r>
              <w:rPr>
                <w:rFonts w:cs="Times New Roman"/>
                <w:color w:val="000000"/>
                <w:sz w:val="24"/>
                <w:szCs w:val="24"/>
              </w:rPr>
              <w:t> </w:t>
            </w:r>
            <w:r>
              <w:rPr>
                <w:rFonts w:cs="Times New Roman"/>
                <w:b/>
                <w:bCs/>
                <w:color w:val="000000"/>
                <w:sz w:val="24"/>
                <w:szCs w:val="24"/>
              </w:rPr>
              <w:t>ΔE</w:t>
            </w:r>
            <w:r>
              <w:rPr>
                <w:rFonts w:cs="Times New Roman"/>
                <w:b/>
                <w:bCs/>
                <w:color w:val="000000"/>
                <w:sz w:val="19"/>
                <w:szCs w:val="19"/>
                <w:vertAlign w:val="subscript"/>
                <w:lang w:val="ru-RU"/>
              </w:rPr>
              <w:t>КИН</w:t>
            </w:r>
            <w:r>
              <w:rPr>
                <w:rFonts w:cs="Times New Roman"/>
                <w:b/>
                <w:bCs/>
                <w:color w:val="000000"/>
                <w:sz w:val="24"/>
                <w:szCs w:val="24"/>
                <w:lang w:val="ru-RU"/>
              </w:rPr>
              <w:t xml:space="preserve"> = А</w:t>
            </w:r>
            <w:r>
              <w:rPr>
                <w:rFonts w:cs="Times New Roman"/>
                <w:b/>
                <w:bCs/>
                <w:color w:val="000000"/>
                <w:sz w:val="19"/>
                <w:szCs w:val="19"/>
                <w:vertAlign w:val="subscript"/>
                <w:lang w:val="ru-RU"/>
              </w:rPr>
              <w:t>1</w:t>
            </w:r>
            <w:r>
              <w:rPr>
                <w:rFonts w:cs="Times New Roman"/>
                <w:b/>
                <w:bCs/>
                <w:color w:val="000000"/>
                <w:sz w:val="24"/>
                <w:szCs w:val="24"/>
                <w:lang w:val="ru-RU"/>
              </w:rPr>
              <w:t xml:space="preserve"> + А</w:t>
            </w:r>
            <w:r>
              <w:rPr>
                <w:rFonts w:cs="Times New Roman"/>
                <w:b/>
                <w:bCs/>
                <w:color w:val="000000"/>
                <w:sz w:val="19"/>
                <w:szCs w:val="19"/>
                <w:vertAlign w:val="subscript"/>
                <w:lang w:val="ru-RU"/>
              </w:rPr>
              <w:t>2</w:t>
            </w:r>
            <w:r>
              <w:rPr>
                <w:rFonts w:cs="Times New Roman"/>
                <w:b/>
                <w:bCs/>
                <w:color w:val="000000"/>
                <w:sz w:val="24"/>
                <w:szCs w:val="24"/>
                <w:lang w:val="ru-RU"/>
              </w:rPr>
              <w:t xml:space="preserve"> + ...</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 xml:space="preserve">Потенциальная энергия: для потенциальных сил </w:t>
            </w:r>
            <w:r>
              <w:rPr>
                <w:rFonts w:cs="Times New Roman"/>
                <w:b/>
                <w:bCs/>
                <w:color w:val="000000"/>
                <w:sz w:val="24"/>
                <w:szCs w:val="24"/>
              </w:rPr>
              <w:t>A</w:t>
            </w:r>
            <w:r>
              <w:rPr>
                <w:rFonts w:cs="Times New Roman"/>
                <w:b/>
                <w:bCs/>
                <w:color w:val="000000"/>
                <w:sz w:val="19"/>
                <w:szCs w:val="19"/>
                <w:vertAlign w:val="subscript"/>
                <w:lang w:val="ru-RU"/>
              </w:rPr>
              <w:t>12</w:t>
            </w:r>
            <w:r>
              <w:rPr>
                <w:rFonts w:cs="Times New Roman"/>
                <w:b/>
                <w:bCs/>
                <w:color w:val="000000"/>
                <w:sz w:val="24"/>
                <w:szCs w:val="24"/>
              </w:rPr>
              <w:t> </w:t>
            </w:r>
            <w:r>
              <w:rPr>
                <w:rFonts w:cs="Times New Roman"/>
                <w:b/>
                <w:bCs/>
                <w:color w:val="000000"/>
                <w:sz w:val="24"/>
                <w:szCs w:val="24"/>
                <w:lang w:val="ru-RU"/>
              </w:rPr>
              <w:t xml:space="preserve">= </w:t>
            </w:r>
            <w:r>
              <w:rPr>
                <w:rFonts w:cs="Times New Roman"/>
                <w:b/>
                <w:bCs/>
                <w:color w:val="000000"/>
                <w:sz w:val="24"/>
                <w:szCs w:val="24"/>
              </w:rPr>
              <w:t>E</w:t>
            </w:r>
            <w:r>
              <w:rPr>
                <w:rFonts w:cs="Times New Roman"/>
                <w:b/>
                <w:bCs/>
                <w:color w:val="000000"/>
                <w:sz w:val="19"/>
                <w:szCs w:val="19"/>
                <w:vertAlign w:val="subscript"/>
                <w:lang w:val="ru-RU"/>
              </w:rPr>
              <w:t>1потенц</w:t>
            </w:r>
            <w:r>
              <w:rPr>
                <w:rFonts w:cs="Times New Roman"/>
                <w:b/>
                <w:bCs/>
                <w:color w:val="000000"/>
                <w:sz w:val="24"/>
                <w:szCs w:val="24"/>
              </w:rPr>
              <w:t> </w:t>
            </w:r>
            <w:r>
              <w:rPr>
                <w:rFonts w:cs="Times New Roman"/>
                <w:b/>
                <w:bCs/>
                <w:color w:val="000000"/>
                <w:sz w:val="24"/>
                <w:szCs w:val="24"/>
                <w:lang w:val="ru-RU"/>
              </w:rPr>
              <w:t>–</w:t>
            </w:r>
            <w:r>
              <w:rPr>
                <w:rFonts w:cs="Times New Roman"/>
                <w:b/>
                <w:bCs/>
                <w:color w:val="000000"/>
                <w:sz w:val="24"/>
                <w:szCs w:val="24"/>
              </w:rPr>
              <w:t> E</w:t>
            </w:r>
            <w:r>
              <w:rPr>
                <w:rFonts w:cs="Times New Roman"/>
                <w:b/>
                <w:bCs/>
                <w:color w:val="000000"/>
                <w:sz w:val="19"/>
                <w:szCs w:val="19"/>
                <w:vertAlign w:val="subscript"/>
                <w:lang w:val="ru-RU"/>
              </w:rPr>
              <w:t>2потенц</w:t>
            </w:r>
            <w:r>
              <w:rPr>
                <w:rFonts w:cs="Times New Roman"/>
                <w:b/>
                <w:bCs/>
                <w:color w:val="000000"/>
                <w:sz w:val="24"/>
                <w:szCs w:val="24"/>
                <w:lang w:val="ru-RU"/>
              </w:rPr>
              <w:t xml:space="preserve"> =</w:t>
            </w:r>
            <w:r>
              <w:rPr>
                <w:rFonts w:cs="Times New Roman"/>
                <w:b/>
                <w:bCs/>
                <w:color w:val="000000"/>
                <w:sz w:val="24"/>
                <w:szCs w:val="24"/>
              </w:rPr>
              <w:t> </w:t>
            </w:r>
            <w:r>
              <w:rPr>
                <w:rFonts w:cs="Times New Roman"/>
                <w:b/>
                <w:bCs/>
                <w:color w:val="000000"/>
                <w:sz w:val="24"/>
                <w:szCs w:val="24"/>
                <w:lang w:val="ru-RU"/>
              </w:rPr>
              <w:t>–</w:t>
            </w:r>
            <w:r>
              <w:rPr>
                <w:rFonts w:cs="Times New Roman"/>
                <w:b/>
                <w:bCs/>
                <w:color w:val="000000"/>
                <w:sz w:val="24"/>
                <w:szCs w:val="24"/>
              </w:rPr>
              <w:t> ΔE</w:t>
            </w:r>
            <w:r>
              <w:rPr>
                <w:rFonts w:cs="Times New Roman"/>
                <w:b/>
                <w:bCs/>
                <w:color w:val="000000"/>
                <w:sz w:val="19"/>
                <w:szCs w:val="19"/>
                <w:vertAlign w:val="subscript"/>
                <w:lang w:val="ru-RU"/>
              </w:rPr>
              <w:t>потенц</w:t>
            </w:r>
            <w:r>
              <w:rPr>
                <w:rFonts w:cs="Times New Roman"/>
                <w:color w:val="000000"/>
                <w:sz w:val="24"/>
                <w:szCs w:val="24"/>
                <w:lang w:val="ru-RU"/>
              </w:rPr>
              <w:t>.</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Потенциальная энергия материальной точки в однородном поле тяжести:</w:t>
            </w:r>
            <w:r>
              <w:rPr>
                <w:rFonts w:cs="Times New Roman"/>
                <w:color w:val="000000"/>
                <w:sz w:val="24"/>
                <w:szCs w:val="24"/>
              </w:rPr>
              <w:t> </w:t>
            </w:r>
            <w:r>
              <w:rPr>
                <w:rFonts w:cs="Times New Roman"/>
                <w:b/>
                <w:bCs/>
                <w:color w:val="000000"/>
                <w:sz w:val="24"/>
                <w:szCs w:val="24"/>
              </w:rPr>
              <w:t>E</w:t>
            </w:r>
            <w:r>
              <w:rPr>
                <w:rFonts w:cs="Times New Roman"/>
                <w:b/>
                <w:bCs/>
                <w:color w:val="000000"/>
                <w:sz w:val="19"/>
                <w:szCs w:val="19"/>
                <w:vertAlign w:val="subscript"/>
                <w:lang w:val="ru-RU"/>
              </w:rPr>
              <w:t>потенц</w:t>
            </w:r>
            <w:r>
              <w:rPr>
                <w:rFonts w:cs="Times New Roman"/>
                <w:b/>
                <w:bCs/>
                <w:color w:val="000000"/>
                <w:sz w:val="24"/>
                <w:szCs w:val="24"/>
                <w:lang w:val="ru-RU"/>
              </w:rPr>
              <w:t xml:space="preserve"> = </w:t>
            </w:r>
            <w:r>
              <w:rPr>
                <w:rFonts w:cs="Times New Roman"/>
                <w:b/>
                <w:bCs/>
                <w:color w:val="000000"/>
                <w:sz w:val="24"/>
                <w:szCs w:val="24"/>
              </w:rPr>
              <w:t>mgh</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Потенциальная энергия упруго деформированного тела:</w:t>
            </w:r>
          </w:p>
          <w:p w:rsidR="003518DE" w:rsidRDefault="00843C30">
            <w:pPr>
              <w:widowControl w:val="0"/>
              <w:spacing w:before="280"/>
            </w:pPr>
            <w:r>
              <w:rPr>
                <w:noProof/>
              </w:rPr>
              <w:drawing>
                <wp:inline distT="0" distB="0" distL="0" distR="0">
                  <wp:extent cx="3714115" cy="1882140"/>
                  <wp:effectExtent l="0" t="0" r="0" b="0"/>
                  <wp:docPr id="37" name="Picture 37" descr="/api/doc/v1/image/-4346098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pi/doc/v1/image/-43460985?moduleId=118&amp;id=163845"/>
                          <pic:cNvPicPr>
                            <a:picLocks noChangeAspect="1" noChangeArrowheads="1"/>
                          </pic:cNvPicPr>
                        </pic:nvPicPr>
                        <pic:blipFill>
                          <a:blip r:embed="rId44"/>
                          <a:stretch>
                            <a:fillRect/>
                          </a:stretch>
                        </pic:blipFill>
                        <pic:spPr bwMode="auto">
                          <a:xfrm>
                            <a:off x="0" y="0"/>
                            <a:ext cx="3714115" cy="18821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1.4.8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Закон изменения и сохранения механической энергии:</w:t>
            </w:r>
          </w:p>
          <w:p w:rsidR="003518DE" w:rsidRDefault="00843C30">
            <w:pPr>
              <w:widowControl w:val="0"/>
              <w:spacing w:before="280" w:after="280"/>
              <w:rPr>
                <w:rFonts w:cs="Times New Roman"/>
                <w:color w:val="000000"/>
                <w:sz w:val="24"/>
                <w:szCs w:val="24"/>
                <w:lang w:val="ru-RU"/>
              </w:rPr>
            </w:pPr>
            <w:r>
              <w:rPr>
                <w:rFonts w:cs="Times New Roman"/>
                <w:b/>
                <w:bCs/>
                <w:color w:val="000000"/>
                <w:sz w:val="24"/>
                <w:szCs w:val="24"/>
              </w:rPr>
              <w:t>E</w:t>
            </w:r>
            <w:r>
              <w:rPr>
                <w:rFonts w:cs="Times New Roman"/>
                <w:b/>
                <w:bCs/>
                <w:color w:val="000000"/>
                <w:sz w:val="19"/>
                <w:szCs w:val="19"/>
                <w:vertAlign w:val="subscript"/>
                <w:lang w:val="ru-RU"/>
              </w:rPr>
              <w:t>мех</w:t>
            </w:r>
            <w:r>
              <w:rPr>
                <w:rFonts w:cs="Times New Roman"/>
                <w:b/>
                <w:bCs/>
                <w:color w:val="000000"/>
                <w:sz w:val="24"/>
                <w:szCs w:val="24"/>
              </w:rPr>
              <w:t> </w:t>
            </w:r>
            <w:r>
              <w:rPr>
                <w:rFonts w:cs="Times New Roman"/>
                <w:b/>
                <w:bCs/>
                <w:color w:val="000000"/>
                <w:sz w:val="24"/>
                <w:szCs w:val="24"/>
                <w:lang w:val="ru-RU"/>
              </w:rPr>
              <w:t>=</w:t>
            </w:r>
            <w:r>
              <w:rPr>
                <w:rFonts w:cs="Times New Roman"/>
                <w:b/>
                <w:bCs/>
                <w:color w:val="000000"/>
                <w:sz w:val="24"/>
                <w:szCs w:val="24"/>
              </w:rPr>
              <w:t> E</w:t>
            </w:r>
            <w:r>
              <w:rPr>
                <w:rFonts w:cs="Times New Roman"/>
                <w:b/>
                <w:bCs/>
                <w:color w:val="000000"/>
                <w:sz w:val="19"/>
                <w:szCs w:val="19"/>
                <w:vertAlign w:val="subscript"/>
                <w:lang w:val="ru-RU"/>
              </w:rPr>
              <w:t>кин</w:t>
            </w:r>
            <w:r>
              <w:rPr>
                <w:rFonts w:cs="Times New Roman"/>
                <w:b/>
                <w:bCs/>
                <w:color w:val="000000"/>
                <w:sz w:val="24"/>
                <w:szCs w:val="24"/>
              </w:rPr>
              <w:t> </w:t>
            </w:r>
            <w:r>
              <w:rPr>
                <w:rFonts w:cs="Times New Roman"/>
                <w:b/>
                <w:bCs/>
                <w:color w:val="000000"/>
                <w:sz w:val="24"/>
                <w:szCs w:val="24"/>
                <w:lang w:val="ru-RU"/>
              </w:rPr>
              <w:t>+</w:t>
            </w:r>
            <w:r>
              <w:rPr>
                <w:rFonts w:cs="Times New Roman"/>
                <w:b/>
                <w:bCs/>
                <w:color w:val="000000"/>
                <w:sz w:val="24"/>
                <w:szCs w:val="24"/>
              </w:rPr>
              <w:t> E</w:t>
            </w:r>
            <w:r>
              <w:rPr>
                <w:rFonts w:cs="Times New Roman"/>
                <w:b/>
                <w:bCs/>
                <w:color w:val="000000"/>
                <w:sz w:val="19"/>
                <w:szCs w:val="19"/>
                <w:vertAlign w:val="subscript"/>
                <w:lang w:val="ru-RU"/>
              </w:rPr>
              <w:t>потенц</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в ИСО</w:t>
            </w:r>
            <w:r>
              <w:rPr>
                <w:rFonts w:cs="Times New Roman"/>
                <w:color w:val="000000"/>
                <w:sz w:val="24"/>
                <w:szCs w:val="24"/>
              </w:rPr>
              <w:t> </w:t>
            </w:r>
            <w:r>
              <w:rPr>
                <w:rFonts w:cs="Times New Roman"/>
                <w:b/>
                <w:bCs/>
                <w:color w:val="000000"/>
                <w:sz w:val="24"/>
                <w:szCs w:val="24"/>
              </w:rPr>
              <w:t>ΔE</w:t>
            </w:r>
            <w:r>
              <w:rPr>
                <w:rFonts w:cs="Times New Roman"/>
                <w:b/>
                <w:bCs/>
                <w:color w:val="000000"/>
                <w:sz w:val="19"/>
                <w:szCs w:val="19"/>
                <w:vertAlign w:val="subscript"/>
                <w:lang w:val="ru-RU"/>
              </w:rPr>
              <w:t>мех</w:t>
            </w:r>
            <w:r>
              <w:rPr>
                <w:rFonts w:cs="Times New Roman"/>
                <w:b/>
                <w:bCs/>
                <w:color w:val="000000"/>
                <w:sz w:val="19"/>
                <w:szCs w:val="19"/>
                <w:vertAlign w:val="subscript"/>
              </w:rPr>
              <w:t> </w:t>
            </w:r>
            <w:r>
              <w:rPr>
                <w:rFonts w:cs="Times New Roman"/>
                <w:b/>
                <w:bCs/>
                <w:color w:val="000000"/>
                <w:sz w:val="24"/>
                <w:szCs w:val="24"/>
                <w:lang w:val="ru-RU"/>
              </w:rPr>
              <w:t>=</w:t>
            </w:r>
            <w:r>
              <w:rPr>
                <w:rFonts w:cs="Times New Roman"/>
                <w:b/>
                <w:bCs/>
                <w:color w:val="000000"/>
                <w:sz w:val="24"/>
                <w:szCs w:val="24"/>
              </w:rPr>
              <w:t> A</w:t>
            </w:r>
            <w:r>
              <w:rPr>
                <w:rFonts w:cs="Times New Roman"/>
                <w:b/>
                <w:bCs/>
                <w:color w:val="000000"/>
                <w:sz w:val="19"/>
                <w:szCs w:val="19"/>
                <w:vertAlign w:val="subscript"/>
                <w:lang w:val="ru-RU"/>
              </w:rPr>
              <w:t>всех непотенц.сил</w:t>
            </w:r>
            <w:r>
              <w:rPr>
                <w:rFonts w:cs="Times New Roman"/>
                <w:b/>
                <w:bCs/>
                <w:color w:val="000000"/>
                <w:sz w:val="19"/>
                <w:szCs w:val="19"/>
                <w:vertAlign w:val="subscript"/>
              </w:rPr>
              <w:t> </w:t>
            </w:r>
            <w:r>
              <w:rPr>
                <w:rFonts w:cs="Times New Roman"/>
                <w:b/>
                <w:bCs/>
                <w:color w:val="000000"/>
                <w:sz w:val="24"/>
                <w:szCs w:val="24"/>
                <w:lang w:val="ru-RU"/>
              </w:rPr>
              <w:t>= 0</w:t>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в ИСО , если</w:t>
            </w:r>
            <w:r>
              <w:rPr>
                <w:rFonts w:cs="Times New Roman"/>
                <w:color w:val="000000"/>
                <w:sz w:val="24"/>
                <w:szCs w:val="24"/>
              </w:rPr>
              <w:t> </w:t>
            </w:r>
            <w:r>
              <w:rPr>
                <w:rFonts w:cs="Times New Roman"/>
                <w:b/>
                <w:bCs/>
                <w:color w:val="000000"/>
                <w:sz w:val="24"/>
                <w:szCs w:val="24"/>
              </w:rPr>
              <w:t>ΔE</w:t>
            </w:r>
            <w:r>
              <w:rPr>
                <w:rFonts w:cs="Times New Roman"/>
                <w:b/>
                <w:bCs/>
                <w:color w:val="000000"/>
                <w:sz w:val="19"/>
                <w:szCs w:val="19"/>
                <w:vertAlign w:val="subscript"/>
                <w:lang w:val="ru-RU"/>
              </w:rPr>
              <w:t xml:space="preserve">мех </w:t>
            </w:r>
            <w:r>
              <w:rPr>
                <w:rFonts w:cs="Times New Roman"/>
                <w:b/>
                <w:bCs/>
                <w:color w:val="000000"/>
                <w:sz w:val="24"/>
                <w:szCs w:val="24"/>
                <w:lang w:val="ru-RU"/>
              </w:rPr>
              <w:t>= 0</w:t>
            </w:r>
            <w:r>
              <w:rPr>
                <w:rFonts w:cs="Times New Roman"/>
                <w:color w:val="000000"/>
                <w:sz w:val="24"/>
                <w:szCs w:val="24"/>
                <w:lang w:val="ru-RU"/>
              </w:rPr>
              <w:t>, если</w:t>
            </w:r>
            <w:r>
              <w:rPr>
                <w:rFonts w:cs="Times New Roman"/>
                <w:b/>
                <w:bCs/>
                <w:color w:val="000000"/>
                <w:sz w:val="24"/>
                <w:szCs w:val="24"/>
              </w:rPr>
              <w:t>A</w:t>
            </w:r>
            <w:r>
              <w:rPr>
                <w:rFonts w:cs="Times New Roman"/>
                <w:b/>
                <w:bCs/>
                <w:color w:val="000000"/>
                <w:sz w:val="19"/>
                <w:szCs w:val="19"/>
                <w:vertAlign w:val="subscript"/>
                <w:lang w:val="ru-RU"/>
              </w:rPr>
              <w:t xml:space="preserve">всех непотенц.сил </w:t>
            </w:r>
            <w:r>
              <w:rPr>
                <w:rFonts w:cs="Times New Roman"/>
                <w:b/>
                <w:bCs/>
                <w:color w:val="000000"/>
                <w:sz w:val="24"/>
                <w:szCs w:val="24"/>
                <w:lang w:val="ru-RU"/>
              </w:rPr>
              <w:t>= 0</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1.5</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МЕХАНИЧЕСКИЕ КОЛЕБАНИЯ И ВОЛНЫ</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1.5.1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lang w:val="ru-RU"/>
              </w:rPr>
              <w:t xml:space="preserve">Гармонические колебания материальной точки. Амплитуда и фаза колебаний. </w:t>
            </w:r>
            <w:r>
              <w:rPr>
                <w:rFonts w:cs="Times New Roman"/>
                <w:color w:val="000000"/>
                <w:sz w:val="24"/>
                <w:szCs w:val="24"/>
              </w:rPr>
              <w:t>Кинематическое описание:</w:t>
            </w:r>
          </w:p>
          <w:p w:rsidR="003518DE" w:rsidRDefault="00843C30">
            <w:pPr>
              <w:widowControl w:val="0"/>
              <w:spacing w:before="280" w:after="280"/>
            </w:pPr>
            <w:r>
              <w:rPr>
                <w:noProof/>
              </w:rPr>
              <w:drawing>
                <wp:inline distT="0" distB="0" distL="0" distR="0">
                  <wp:extent cx="4490085" cy="1981200"/>
                  <wp:effectExtent l="0" t="0" r="0" b="0"/>
                  <wp:docPr id="38" name="Picture 38" descr="/api/doc/v1/image/-4346098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pi/doc/v1/image/-43460987?moduleId=118&amp;id=163845"/>
                          <pic:cNvPicPr>
                            <a:picLocks noChangeAspect="1" noChangeArrowheads="1"/>
                          </pic:cNvPicPr>
                        </pic:nvPicPr>
                        <pic:blipFill>
                          <a:blip r:embed="rId45"/>
                          <a:stretch>
                            <a:fillRect/>
                          </a:stretch>
                        </pic:blipFill>
                        <pic:spPr bwMode="auto">
                          <a:xfrm>
                            <a:off x="0" y="0"/>
                            <a:ext cx="4490085" cy="198120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где </w:t>
            </w:r>
            <w:r>
              <w:rPr>
                <w:rFonts w:cs="Times New Roman"/>
                <w:b/>
                <w:bCs/>
                <w:color w:val="000000"/>
                <w:sz w:val="24"/>
                <w:szCs w:val="24"/>
              </w:rPr>
              <w:t>x</w:t>
            </w:r>
            <w:r>
              <w:rPr>
                <w:rFonts w:cs="Times New Roman"/>
                <w:color w:val="000000"/>
                <w:sz w:val="24"/>
                <w:szCs w:val="24"/>
                <w:lang w:val="ru-RU"/>
              </w:rPr>
              <w:t xml:space="preserve"> - смещение из положения равновесия.</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Динамическое описание:</w:t>
            </w:r>
            <w:r>
              <w:rPr>
                <w:rFonts w:cs="Times New Roman"/>
                <w:color w:val="000000"/>
                <w:sz w:val="24"/>
                <w:szCs w:val="24"/>
              </w:rPr>
              <w:t> </w:t>
            </w:r>
            <w:r>
              <w:rPr>
                <w:rFonts w:cs="Times New Roman"/>
                <w:b/>
                <w:bCs/>
                <w:color w:val="000000"/>
                <w:sz w:val="24"/>
                <w:szCs w:val="24"/>
              </w:rPr>
              <w:t>ma</w:t>
            </w:r>
            <w:r>
              <w:rPr>
                <w:rFonts w:cs="Times New Roman"/>
                <w:b/>
                <w:bCs/>
                <w:color w:val="000000"/>
                <w:sz w:val="19"/>
                <w:szCs w:val="19"/>
                <w:vertAlign w:val="subscript"/>
              </w:rPr>
              <w:t>x</w:t>
            </w:r>
            <w:r>
              <w:rPr>
                <w:rFonts w:cs="Times New Roman"/>
                <w:b/>
                <w:bCs/>
                <w:color w:val="000000"/>
                <w:sz w:val="24"/>
                <w:szCs w:val="24"/>
                <w:lang w:val="ru-RU"/>
              </w:rPr>
              <w:t xml:space="preserve"> = –</w:t>
            </w:r>
            <w:r>
              <w:rPr>
                <w:rFonts w:cs="Times New Roman"/>
                <w:b/>
                <w:bCs/>
                <w:color w:val="000000"/>
                <w:sz w:val="24"/>
                <w:szCs w:val="24"/>
              </w:rPr>
              <w:t> kx</w:t>
            </w:r>
            <w:r>
              <w:rPr>
                <w:rFonts w:cs="Times New Roman"/>
                <w:color w:val="000000"/>
                <w:sz w:val="24"/>
                <w:szCs w:val="24"/>
                <w:lang w:val="ru-RU"/>
              </w:rPr>
              <w:t xml:space="preserve">, где </w:t>
            </w:r>
            <w:r>
              <w:rPr>
                <w:rFonts w:cs="Times New Roman"/>
                <w:b/>
                <w:bCs/>
                <w:color w:val="000000"/>
                <w:sz w:val="24"/>
                <w:szCs w:val="24"/>
              </w:rPr>
              <w:t>k</w:t>
            </w:r>
            <w:r>
              <w:rPr>
                <w:rFonts w:cs="Times New Roman"/>
                <w:b/>
                <w:bCs/>
                <w:color w:val="000000"/>
                <w:sz w:val="24"/>
                <w:szCs w:val="24"/>
                <w:lang w:val="ru-RU"/>
              </w:rPr>
              <w:t xml:space="preserve"> = </w:t>
            </w:r>
            <w:r>
              <w:rPr>
                <w:rFonts w:cs="Times New Roman"/>
                <w:b/>
                <w:bCs/>
                <w:color w:val="000000"/>
                <w:sz w:val="24"/>
                <w:szCs w:val="24"/>
              </w:rPr>
              <w:t>mω</w:t>
            </w:r>
            <w:r>
              <w:rPr>
                <w:rFonts w:cs="Times New Roman"/>
                <w:b/>
                <w:bCs/>
                <w:color w:val="000000"/>
                <w:sz w:val="19"/>
                <w:szCs w:val="19"/>
                <w:vertAlign w:val="superscript"/>
                <w:lang w:val="ru-RU"/>
              </w:rPr>
              <w:t>2</w:t>
            </w:r>
            <w:r>
              <w:rPr>
                <w:rFonts w:cs="Times New Roman"/>
                <w:color w:val="000000"/>
                <w:sz w:val="24"/>
                <w:szCs w:val="24"/>
                <w:lang w:val="ru-RU"/>
              </w:rPr>
              <w:t>.</w:t>
            </w:r>
            <w:r>
              <w:rPr>
                <w:rFonts w:cs="Times New Roman"/>
                <w:color w:val="000000"/>
                <w:sz w:val="24"/>
                <w:szCs w:val="24"/>
              </w:rPr>
              <w:t> </w:t>
            </w:r>
            <w:r>
              <w:rPr>
                <w:rFonts w:cs="Times New Roman"/>
                <w:color w:val="000000"/>
                <w:sz w:val="24"/>
                <w:szCs w:val="24"/>
                <w:lang w:val="ru-RU"/>
              </w:rPr>
              <w:t xml:space="preserve">Это значит, что </w:t>
            </w:r>
            <w:r>
              <w:rPr>
                <w:rFonts w:cs="Times New Roman"/>
                <w:b/>
                <w:bCs/>
                <w:color w:val="000000"/>
                <w:sz w:val="24"/>
                <w:szCs w:val="24"/>
              </w:rPr>
              <w:t>F</w:t>
            </w:r>
            <w:r>
              <w:rPr>
                <w:rFonts w:cs="Times New Roman"/>
                <w:b/>
                <w:bCs/>
                <w:color w:val="000000"/>
                <w:sz w:val="19"/>
                <w:szCs w:val="19"/>
                <w:vertAlign w:val="subscript"/>
              </w:rPr>
              <w:t>x</w:t>
            </w:r>
            <w:r>
              <w:rPr>
                <w:rFonts w:cs="Times New Roman"/>
                <w:b/>
                <w:bCs/>
                <w:color w:val="000000"/>
                <w:sz w:val="24"/>
                <w:szCs w:val="24"/>
                <w:lang w:val="ru-RU"/>
              </w:rPr>
              <w:t xml:space="preserve"> = – </w:t>
            </w:r>
            <w:r>
              <w:rPr>
                <w:rFonts w:cs="Times New Roman"/>
                <w:b/>
                <w:bCs/>
                <w:color w:val="000000"/>
                <w:sz w:val="24"/>
                <w:szCs w:val="24"/>
              </w:rPr>
              <w:t>kx</w:t>
            </w:r>
            <w:r>
              <w:rPr>
                <w:rFonts w:cs="Times New Roman"/>
                <w:color w:val="000000"/>
                <w:sz w:val="24"/>
                <w:szCs w:val="24"/>
                <w:lang w:val="ru-RU"/>
              </w:rPr>
              <w:t>.</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Энергетическое описание (закон сохранения механической энергии):</w:t>
            </w:r>
          </w:p>
          <w:p w:rsidR="003518DE" w:rsidRDefault="00843C30">
            <w:pPr>
              <w:widowControl w:val="0"/>
              <w:spacing w:before="280" w:after="280"/>
            </w:pPr>
            <w:r>
              <w:rPr>
                <w:noProof/>
              </w:rPr>
              <w:drawing>
                <wp:inline distT="0" distB="0" distL="0" distR="0">
                  <wp:extent cx="2969895" cy="699135"/>
                  <wp:effectExtent l="0" t="0" r="0" b="0"/>
                  <wp:docPr id="39" name="Picture 39" descr="/api/doc/v1/image/-4346099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pi/doc/v1/image/-43460991?moduleId=118&amp;id=163845"/>
                          <pic:cNvPicPr>
                            <a:picLocks noChangeAspect="1" noChangeArrowheads="1"/>
                          </pic:cNvPicPr>
                        </pic:nvPicPr>
                        <pic:blipFill>
                          <a:blip r:embed="rId46"/>
                          <a:stretch>
                            <a:fillRect/>
                          </a:stretch>
                        </pic:blipFill>
                        <pic:spPr bwMode="auto">
                          <a:xfrm>
                            <a:off x="0" y="0"/>
                            <a:ext cx="2969895" cy="699135"/>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Связь амплитуды колебаний смещения материальной точки с амплитудами колебаний ее скорости и ускорения:</w:t>
            </w:r>
          </w:p>
          <w:p w:rsidR="003518DE" w:rsidRDefault="00843C30">
            <w:pPr>
              <w:widowControl w:val="0"/>
              <w:spacing w:before="280"/>
            </w:pPr>
            <w:r>
              <w:rPr>
                <w:noProof/>
              </w:rPr>
              <w:drawing>
                <wp:inline distT="0" distB="0" distL="0" distR="0">
                  <wp:extent cx="3512820" cy="676910"/>
                  <wp:effectExtent l="0" t="0" r="0" b="0"/>
                  <wp:docPr id="40" name="Picture 40" descr="/api/doc/v1/image/-4346099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pi/doc/v1/image/-43460992?moduleId=118&amp;id=163845"/>
                          <pic:cNvPicPr>
                            <a:picLocks noChangeAspect="1" noChangeArrowheads="1"/>
                          </pic:cNvPicPr>
                        </pic:nvPicPr>
                        <pic:blipFill>
                          <a:blip r:embed="rId47"/>
                          <a:stretch>
                            <a:fillRect/>
                          </a:stretch>
                        </pic:blipFill>
                        <pic:spPr bwMode="auto">
                          <a:xfrm>
                            <a:off x="0" y="0"/>
                            <a:ext cx="3512820" cy="67691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1.5.2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Период и частота колебаний:</w:t>
            </w:r>
          </w:p>
          <w:p w:rsidR="003518DE" w:rsidRDefault="00843C30">
            <w:pPr>
              <w:widowControl w:val="0"/>
              <w:spacing w:before="280" w:after="280"/>
            </w:pPr>
            <w:r>
              <w:rPr>
                <w:noProof/>
              </w:rPr>
              <w:drawing>
                <wp:inline distT="0" distB="0" distL="0" distR="0">
                  <wp:extent cx="3039745" cy="2007870"/>
                  <wp:effectExtent l="0" t="0" r="0" b="0"/>
                  <wp:docPr id="41" name="Picture 41" descr="/api/doc/v1/image/-4346099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pi/doc/v1/image/-43460993?moduleId=118&amp;id=163845"/>
                          <pic:cNvPicPr>
                            <a:picLocks noChangeAspect="1" noChangeArrowheads="1"/>
                          </pic:cNvPicPr>
                        </pic:nvPicPr>
                        <pic:blipFill>
                          <a:blip r:embed="rId48"/>
                          <a:stretch>
                            <a:fillRect/>
                          </a:stretch>
                        </pic:blipFill>
                        <pic:spPr bwMode="auto">
                          <a:xfrm>
                            <a:off x="0" y="0"/>
                            <a:ext cx="3039745" cy="200787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Период малых свободных колебаний математического маятника:</w:t>
            </w:r>
          </w:p>
          <w:p w:rsidR="003518DE" w:rsidRDefault="00843C30">
            <w:pPr>
              <w:widowControl w:val="0"/>
              <w:spacing w:before="280" w:after="280"/>
            </w:pPr>
            <w:r>
              <w:rPr>
                <w:noProof/>
              </w:rPr>
              <w:drawing>
                <wp:inline distT="0" distB="0" distL="0" distR="0">
                  <wp:extent cx="1882140" cy="1264920"/>
                  <wp:effectExtent l="0" t="0" r="0" b="0"/>
                  <wp:docPr id="42" name="Picture 42" descr="/api/doc/v1/image/-4346099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pi/doc/v1/image/-43460995?moduleId=118&amp;id=163845"/>
                          <pic:cNvPicPr>
                            <a:picLocks noChangeAspect="1" noChangeArrowheads="1"/>
                          </pic:cNvPicPr>
                        </pic:nvPicPr>
                        <pic:blipFill>
                          <a:blip r:embed="rId49"/>
                          <a:stretch>
                            <a:fillRect/>
                          </a:stretch>
                        </pic:blipFill>
                        <pic:spPr bwMode="auto">
                          <a:xfrm>
                            <a:off x="0" y="0"/>
                            <a:ext cx="1882140" cy="126492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Период свободных колебаний пружинного маятника:</w:t>
            </w:r>
          </w:p>
          <w:p w:rsidR="003518DE" w:rsidRDefault="00843C30">
            <w:pPr>
              <w:widowControl w:val="0"/>
              <w:spacing w:before="280"/>
            </w:pPr>
            <w:r>
              <w:rPr>
                <w:noProof/>
              </w:rPr>
              <w:drawing>
                <wp:inline distT="0" distB="0" distL="0" distR="0">
                  <wp:extent cx="1880870" cy="1158240"/>
                  <wp:effectExtent l="0" t="0" r="0" b="0"/>
                  <wp:docPr id="43" name="Picture 43" descr="/api/doc/v1/image/-4346099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pi/doc/v1/image/-43460996?moduleId=118&amp;id=163845"/>
                          <pic:cNvPicPr>
                            <a:picLocks noChangeAspect="1" noChangeArrowheads="1"/>
                          </pic:cNvPicPr>
                        </pic:nvPicPr>
                        <pic:blipFill>
                          <a:blip r:embed="rId50"/>
                          <a:stretch>
                            <a:fillRect/>
                          </a:stretch>
                        </pic:blipFill>
                        <pic:spPr bwMode="auto">
                          <a:xfrm>
                            <a:off x="0" y="0"/>
                            <a:ext cx="1880870" cy="11582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1.5.3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Вынужденные колебания. Резонанс. Резонансная кривая</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1.5.4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Поперечные и продольные волны. Скорость распространения и длина волны:</w:t>
            </w:r>
          </w:p>
          <w:p w:rsidR="003518DE" w:rsidRDefault="00843C30">
            <w:pPr>
              <w:widowControl w:val="0"/>
              <w:spacing w:before="280" w:after="280"/>
            </w:pPr>
            <w:r>
              <w:rPr>
                <w:noProof/>
              </w:rPr>
              <w:drawing>
                <wp:inline distT="0" distB="0" distL="0" distR="0">
                  <wp:extent cx="1810385" cy="1021080"/>
                  <wp:effectExtent l="0" t="0" r="0" b="0"/>
                  <wp:docPr id="44" name="Picture 44" descr="/api/doc/v1/image/-4346099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pi/doc/v1/image/-43460997?moduleId=118&amp;id=163845"/>
                          <pic:cNvPicPr>
                            <a:picLocks noChangeAspect="1" noChangeArrowheads="1"/>
                          </pic:cNvPicPr>
                        </pic:nvPicPr>
                        <pic:blipFill>
                          <a:blip r:embed="rId51"/>
                          <a:stretch>
                            <a:fillRect/>
                          </a:stretch>
                        </pic:blipFill>
                        <pic:spPr bwMode="auto">
                          <a:xfrm>
                            <a:off x="0" y="0"/>
                            <a:ext cx="1810385" cy="1021080"/>
                          </a:xfrm>
                          <a:prstGeom prst="rect">
                            <a:avLst/>
                          </a:prstGeom>
                        </pic:spPr>
                      </pic:pic>
                    </a:graphicData>
                  </a:graphic>
                </wp:inline>
              </w:drawing>
            </w:r>
          </w:p>
          <w:p w:rsidR="003518DE" w:rsidRDefault="00843C30">
            <w:pPr>
              <w:widowControl w:val="0"/>
              <w:spacing w:before="280"/>
              <w:rPr>
                <w:rFonts w:cs="Times New Roman"/>
                <w:color w:val="000000"/>
                <w:sz w:val="24"/>
                <w:szCs w:val="24"/>
              </w:rPr>
            </w:pPr>
            <w:r>
              <w:rPr>
                <w:rFonts w:cs="Times New Roman"/>
                <w:color w:val="000000"/>
                <w:sz w:val="24"/>
                <w:szCs w:val="24"/>
              </w:rPr>
              <w:t>Интерференция и дифракция волн</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1.5.5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Звук. Скорость звука</w:t>
            </w:r>
          </w:p>
        </w:tc>
      </w:tr>
      <w:tr w:rsidR="003518DE">
        <w:tc>
          <w:tcPr>
            <w:tcW w:w="852" w:type="dxa"/>
            <w:tcBorders>
              <w:top w:val="single" w:sz="6" w:space="0" w:color="000000"/>
              <w:left w:val="single" w:sz="6" w:space="0" w:color="000000"/>
              <w:bottom w:val="single" w:sz="6" w:space="0" w:color="000000"/>
              <w:right w:val="single" w:sz="6" w:space="0" w:color="000000"/>
            </w:tcBorders>
          </w:tcPr>
          <w:p w:rsidR="003518DE" w:rsidRDefault="00843C30">
            <w:pPr>
              <w:widowControl w:val="0"/>
            </w:pPr>
            <w:r>
              <w:rPr>
                <w:rFonts w:cs="Times New Roman"/>
                <w:color w:val="000000"/>
                <w:sz w:val="24"/>
                <w:szCs w:val="24"/>
              </w:rPr>
              <w:t>2</w:t>
            </w:r>
          </w:p>
        </w:tc>
        <w:tc>
          <w:tcPr>
            <w:tcW w:w="8174" w:type="dxa"/>
            <w:gridSpan w:val="2"/>
            <w:tcBorders>
              <w:top w:val="single" w:sz="6" w:space="0" w:color="000000"/>
              <w:left w:val="single" w:sz="6" w:space="0" w:color="000000"/>
              <w:bottom w:val="single" w:sz="6" w:space="0" w:color="000000"/>
              <w:right w:val="single" w:sz="6" w:space="0" w:color="000000"/>
            </w:tcBorders>
          </w:tcPr>
          <w:p w:rsidR="003518DE" w:rsidRDefault="00843C30">
            <w:pPr>
              <w:widowControl w:val="0"/>
              <w:jc w:val="center"/>
              <w:rPr>
                <w:rFonts w:cs="Times New Roman"/>
                <w:color w:val="000000"/>
                <w:sz w:val="24"/>
                <w:szCs w:val="24"/>
              </w:rPr>
            </w:pPr>
            <w:r>
              <w:rPr>
                <w:rFonts w:cs="Times New Roman"/>
                <w:color w:val="000000"/>
                <w:sz w:val="24"/>
                <w:szCs w:val="24"/>
              </w:rPr>
              <w:t>МОЛЕКУЛЯРНАЯ ФИЗИКА. ТЕРМОДИНАМИКА</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МОЛЕКУЛЯРНАЯ ФИЗИКА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lang w:val="ru-RU"/>
              </w:rPr>
              <w:t xml:space="preserve">Модели строения газов, жидкостей и твердых тел. Пусть термодинамическая система (тело) состоит из </w:t>
            </w:r>
            <w:r>
              <w:rPr>
                <w:rFonts w:cs="Times New Roman"/>
                <w:b/>
                <w:bCs/>
                <w:color w:val="000000"/>
                <w:sz w:val="24"/>
                <w:szCs w:val="24"/>
              </w:rPr>
              <w:t>N</w:t>
            </w:r>
            <w:r>
              <w:rPr>
                <w:rFonts w:cs="Times New Roman"/>
                <w:b/>
                <w:bCs/>
                <w:color w:val="000000"/>
                <w:sz w:val="24"/>
                <w:szCs w:val="24"/>
                <w:lang w:val="ru-RU"/>
              </w:rPr>
              <w:t>°</w:t>
            </w:r>
            <w:r>
              <w:rPr>
                <w:rFonts w:cs="Times New Roman"/>
                <w:color w:val="000000"/>
                <w:sz w:val="24"/>
                <w:szCs w:val="24"/>
              </w:rPr>
              <w:t> </w:t>
            </w:r>
            <w:r>
              <w:rPr>
                <w:rFonts w:cs="Times New Roman"/>
                <w:color w:val="000000"/>
                <w:sz w:val="24"/>
                <w:szCs w:val="24"/>
                <w:lang w:val="ru-RU"/>
              </w:rPr>
              <w:t xml:space="preserve">одинаковых молекул. </w:t>
            </w:r>
            <w:r>
              <w:rPr>
                <w:rFonts w:cs="Times New Roman"/>
                <w:color w:val="000000"/>
                <w:sz w:val="24"/>
                <w:szCs w:val="24"/>
              </w:rPr>
              <w:t>Тогда количество вещества</w:t>
            </w:r>
          </w:p>
          <w:p w:rsidR="003518DE" w:rsidRDefault="00843C30">
            <w:pPr>
              <w:widowControl w:val="0"/>
              <w:spacing w:before="280" w:after="280"/>
            </w:pPr>
            <w:r>
              <w:rPr>
                <w:noProof/>
              </w:rPr>
              <w:drawing>
                <wp:inline distT="0" distB="0" distL="0" distR="0">
                  <wp:extent cx="1633855" cy="899160"/>
                  <wp:effectExtent l="0" t="0" r="0" b="0"/>
                  <wp:docPr id="45" name="Picture 45" descr="/api/doc/v1/image/-4346099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pi/doc/v1/image/-43460999?moduleId=118&amp;id=163845"/>
                          <pic:cNvPicPr>
                            <a:picLocks noChangeAspect="1" noChangeArrowheads="1"/>
                          </pic:cNvPicPr>
                        </pic:nvPicPr>
                        <pic:blipFill>
                          <a:blip r:embed="rId52"/>
                          <a:stretch>
                            <a:fillRect/>
                          </a:stretch>
                        </pic:blipFill>
                        <pic:spPr bwMode="auto">
                          <a:xfrm>
                            <a:off x="0" y="0"/>
                            <a:ext cx="1633855" cy="89916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где </w:t>
            </w:r>
            <w:r>
              <w:rPr>
                <w:rFonts w:cs="Times New Roman"/>
                <w:b/>
                <w:bCs/>
                <w:color w:val="000000"/>
                <w:sz w:val="24"/>
                <w:szCs w:val="24"/>
              </w:rPr>
              <w:t>N</w:t>
            </w:r>
            <w:r>
              <w:rPr>
                <w:rFonts w:cs="Times New Roman"/>
                <w:b/>
                <w:bCs/>
                <w:color w:val="000000"/>
                <w:sz w:val="19"/>
                <w:szCs w:val="19"/>
                <w:vertAlign w:val="subscript"/>
              </w:rPr>
              <w:t>A</w:t>
            </w:r>
            <w:r>
              <w:rPr>
                <w:rFonts w:cs="Times New Roman"/>
                <w:color w:val="000000"/>
                <w:sz w:val="24"/>
                <w:szCs w:val="24"/>
                <w:lang w:val="ru-RU"/>
              </w:rPr>
              <w:t xml:space="preserve"> –</w:t>
            </w:r>
            <w:r>
              <w:rPr>
                <w:rFonts w:cs="Times New Roman"/>
                <w:color w:val="000000"/>
                <w:sz w:val="24"/>
                <w:szCs w:val="24"/>
              </w:rPr>
              <w:t> </w:t>
            </w:r>
            <w:r>
              <w:rPr>
                <w:rFonts w:cs="Times New Roman"/>
                <w:color w:val="000000"/>
                <w:sz w:val="24"/>
                <w:szCs w:val="24"/>
                <w:lang w:val="ru-RU"/>
              </w:rPr>
              <w:t xml:space="preserve">число Авогадро, </w:t>
            </w:r>
            <w:r>
              <w:rPr>
                <w:rFonts w:cs="Times New Roman"/>
                <w:b/>
                <w:bCs/>
                <w:color w:val="000000"/>
                <w:sz w:val="24"/>
                <w:szCs w:val="24"/>
              </w:rPr>
              <w:t>m</w:t>
            </w:r>
            <w:r>
              <w:rPr>
                <w:rFonts w:cs="Times New Roman"/>
                <w:color w:val="000000"/>
                <w:sz w:val="24"/>
                <w:szCs w:val="24"/>
                <w:lang w:val="ru-RU"/>
              </w:rPr>
              <w:t xml:space="preserve"> - масса системы (тела), </w:t>
            </w:r>
            <w:r>
              <w:rPr>
                <w:rFonts w:cs="Times New Roman"/>
                <w:b/>
                <w:bCs/>
                <w:color w:val="000000"/>
                <w:sz w:val="24"/>
                <w:szCs w:val="24"/>
              </w:rPr>
              <w:t>μ</w:t>
            </w:r>
            <w:r>
              <w:rPr>
                <w:rFonts w:cs="Times New Roman"/>
                <w:color w:val="000000"/>
                <w:sz w:val="24"/>
                <w:szCs w:val="24"/>
                <w:lang w:val="ru-RU"/>
              </w:rPr>
              <w:t xml:space="preserve"> –</w:t>
            </w:r>
            <w:r>
              <w:rPr>
                <w:rFonts w:cs="Times New Roman"/>
                <w:color w:val="000000"/>
                <w:sz w:val="24"/>
                <w:szCs w:val="24"/>
              </w:rPr>
              <w:t> </w:t>
            </w:r>
            <w:r>
              <w:rPr>
                <w:rFonts w:cs="Times New Roman"/>
                <w:color w:val="000000"/>
                <w:sz w:val="24"/>
                <w:szCs w:val="24"/>
                <w:lang w:val="ru-RU"/>
              </w:rPr>
              <w:t>молярная масса вещества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Тепловое движение атомов и молекул вещества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Взаимодействие частиц вещества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Диффузия. Броуновское движение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Модель идеального газа в МКТ</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Связь между давлением и средней кинетической энергией поступательного теплового движения молекул идеального газа (основное уравнение МКТ):</w:t>
            </w:r>
          </w:p>
          <w:p w:rsidR="003518DE" w:rsidRDefault="00843C30">
            <w:pPr>
              <w:widowControl w:val="0"/>
              <w:spacing w:before="280"/>
            </w:pPr>
            <w:r>
              <w:rPr>
                <w:noProof/>
              </w:rPr>
              <w:drawing>
                <wp:inline distT="0" distB="0" distL="0" distR="0">
                  <wp:extent cx="3553460" cy="838200"/>
                  <wp:effectExtent l="0" t="0" r="0" b="0"/>
                  <wp:docPr id="46" name="Picture 46" descr="/api/doc/v1/image/-4346101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pi/doc/v1/image/-43461011?moduleId=118&amp;id=163845"/>
                          <pic:cNvPicPr>
                            <a:picLocks noChangeAspect="1" noChangeArrowheads="1"/>
                          </pic:cNvPicPr>
                        </pic:nvPicPr>
                        <pic:blipFill>
                          <a:blip r:embed="rId53"/>
                          <a:stretch>
                            <a:fillRect/>
                          </a:stretch>
                        </pic:blipFill>
                        <pic:spPr bwMode="auto">
                          <a:xfrm>
                            <a:off x="0" y="0"/>
                            <a:ext cx="3553460" cy="83820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Абсолютная температура: </w:t>
            </w:r>
            <w:r>
              <w:rPr>
                <w:rFonts w:cs="Times New Roman"/>
                <w:b/>
                <w:bCs/>
                <w:color w:val="000000"/>
                <w:sz w:val="24"/>
                <w:szCs w:val="24"/>
              </w:rPr>
              <w:t>T</w:t>
            </w:r>
            <w:r>
              <w:rPr>
                <w:rFonts w:cs="Times New Roman"/>
                <w:b/>
                <w:bCs/>
                <w:color w:val="000000"/>
                <w:sz w:val="24"/>
                <w:szCs w:val="24"/>
                <w:lang w:val="ru-RU"/>
              </w:rPr>
              <w:t xml:space="preserve"> = </w:t>
            </w:r>
            <w:r>
              <w:rPr>
                <w:rFonts w:cs="Times New Roman"/>
                <w:b/>
                <w:bCs/>
                <w:color w:val="000000"/>
                <w:sz w:val="24"/>
                <w:szCs w:val="24"/>
              </w:rPr>
              <w:t>t</w:t>
            </w:r>
            <w:r>
              <w:rPr>
                <w:rFonts w:cs="Times New Roman"/>
                <w:b/>
                <w:bCs/>
                <w:color w:val="000000"/>
                <w:sz w:val="24"/>
                <w:szCs w:val="24"/>
                <w:lang w:val="ru-RU"/>
              </w:rPr>
              <w:t xml:space="preserve">° + 273 </w:t>
            </w:r>
            <w:r>
              <w:rPr>
                <w:rFonts w:cs="Times New Roman"/>
                <w:b/>
                <w:bCs/>
                <w:color w:val="000000"/>
                <w:sz w:val="24"/>
                <w:szCs w:val="24"/>
              </w:rPr>
              <w:t>K</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Связь температуры газа со средней кинетической энергией поступательного теплового движения его молекул:</w:t>
            </w:r>
          </w:p>
          <w:p w:rsidR="003518DE" w:rsidRDefault="00843C30">
            <w:pPr>
              <w:widowControl w:val="0"/>
              <w:spacing w:before="280"/>
            </w:pPr>
            <w:r>
              <w:rPr>
                <w:noProof/>
              </w:rPr>
              <w:drawing>
                <wp:inline distT="0" distB="0" distL="0" distR="0">
                  <wp:extent cx="2705100" cy="1072515"/>
                  <wp:effectExtent l="0" t="0" r="0" b="0"/>
                  <wp:docPr id="47" name="Picture 47" descr="/api/doc/v1/image/-4346102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pi/doc/v1/image/-43461022?moduleId=118&amp;id=163845"/>
                          <pic:cNvPicPr>
                            <a:picLocks noChangeAspect="1" noChangeArrowheads="1"/>
                          </pic:cNvPicPr>
                        </pic:nvPicPr>
                        <pic:blipFill>
                          <a:blip r:embed="rId54"/>
                          <a:stretch>
                            <a:fillRect/>
                          </a:stretch>
                        </pic:blipFill>
                        <pic:spPr bwMode="auto">
                          <a:xfrm>
                            <a:off x="0" y="0"/>
                            <a:ext cx="2705100" cy="107251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2.1.9</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 xml:space="preserve">Уравнение </w:t>
            </w:r>
            <w:r>
              <w:rPr>
                <w:rFonts w:cs="Times New Roman"/>
                <w:b/>
                <w:bCs/>
                <w:color w:val="000000"/>
                <w:sz w:val="24"/>
                <w:szCs w:val="24"/>
              </w:rPr>
              <w:t>p = nkT</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2.1.10</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Модель идеального газа в термодинамике:</w:t>
            </w:r>
          </w:p>
          <w:p w:rsidR="003518DE" w:rsidRDefault="00843C30">
            <w:pPr>
              <w:widowControl w:val="0"/>
              <w:spacing w:before="280" w:after="280"/>
            </w:pPr>
            <w:r>
              <w:rPr>
                <w:noProof/>
              </w:rPr>
              <w:drawing>
                <wp:inline distT="0" distB="0" distL="0" distR="0">
                  <wp:extent cx="4382135" cy="822960"/>
                  <wp:effectExtent l="0" t="0" r="0" b="0"/>
                  <wp:docPr id="48" name="Picture 48" descr="/api/doc/v1/image/-4346102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pi/doc/v1/image/-43461023?moduleId=118&amp;id=163845"/>
                          <pic:cNvPicPr>
                            <a:picLocks noChangeAspect="1" noChangeArrowheads="1"/>
                          </pic:cNvPicPr>
                        </pic:nvPicPr>
                        <pic:blipFill>
                          <a:blip r:embed="rId55"/>
                          <a:stretch>
                            <a:fillRect/>
                          </a:stretch>
                        </pic:blipFill>
                        <pic:spPr bwMode="auto">
                          <a:xfrm>
                            <a:off x="0" y="0"/>
                            <a:ext cx="4382135" cy="82296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Уравнение Менделеева - Клапейрона (применимые формы записи):</w:t>
            </w:r>
          </w:p>
          <w:p w:rsidR="003518DE" w:rsidRDefault="00843C30">
            <w:pPr>
              <w:widowControl w:val="0"/>
              <w:spacing w:before="280" w:after="280"/>
            </w:pPr>
            <w:r>
              <w:rPr>
                <w:noProof/>
              </w:rPr>
              <w:drawing>
                <wp:inline distT="0" distB="0" distL="0" distR="0">
                  <wp:extent cx="3837940" cy="737235"/>
                  <wp:effectExtent l="0" t="0" r="0" b="0"/>
                  <wp:docPr id="49" name="Picture 49" descr="/api/doc/v1/image/-4346102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pi/doc/v1/image/-43461024?moduleId=118&amp;id=163845"/>
                          <pic:cNvPicPr>
                            <a:picLocks noChangeAspect="1" noChangeArrowheads="1"/>
                          </pic:cNvPicPr>
                        </pic:nvPicPr>
                        <pic:blipFill>
                          <a:blip r:embed="rId56"/>
                          <a:stretch>
                            <a:fillRect/>
                          </a:stretch>
                        </pic:blipFill>
                        <pic:spPr bwMode="auto">
                          <a:xfrm>
                            <a:off x="0" y="0"/>
                            <a:ext cx="3837940" cy="737235"/>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Выражение для внутренней энергии одноатомного идеального газа (применимые формы записи):</w:t>
            </w:r>
          </w:p>
          <w:p w:rsidR="003518DE" w:rsidRDefault="00843C30">
            <w:pPr>
              <w:widowControl w:val="0"/>
              <w:spacing w:before="280"/>
            </w:pPr>
            <w:r>
              <w:rPr>
                <w:noProof/>
              </w:rPr>
              <w:drawing>
                <wp:inline distT="0" distB="0" distL="0" distR="0">
                  <wp:extent cx="3733800" cy="584835"/>
                  <wp:effectExtent l="0" t="0" r="0" b="0"/>
                  <wp:docPr id="50" name="Picture 50" descr="/api/doc/v1/image/-4346102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pi/doc/v1/image/-43461025?moduleId=118&amp;id=163845"/>
                          <pic:cNvPicPr>
                            <a:picLocks noChangeAspect="1" noChangeArrowheads="1"/>
                          </pic:cNvPicPr>
                        </pic:nvPicPr>
                        <pic:blipFill>
                          <a:blip r:embed="rId57"/>
                          <a:stretch>
                            <a:fillRect/>
                          </a:stretch>
                        </pic:blipFill>
                        <pic:spPr bwMode="auto">
                          <a:xfrm>
                            <a:off x="0" y="0"/>
                            <a:ext cx="3733800" cy="58483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 xml:space="preserve">Закон Дальтона для давления смеси разреженных газов: </w:t>
            </w:r>
            <w:r>
              <w:rPr>
                <w:rFonts w:cs="Times New Roman"/>
                <w:b/>
                <w:bCs/>
                <w:color w:val="000000"/>
                <w:sz w:val="24"/>
                <w:szCs w:val="24"/>
              </w:rPr>
              <w:t>p</w:t>
            </w:r>
            <w:r>
              <w:rPr>
                <w:rFonts w:cs="Times New Roman"/>
                <w:b/>
                <w:bCs/>
                <w:color w:val="000000"/>
                <w:sz w:val="24"/>
                <w:szCs w:val="24"/>
                <w:lang w:val="ru-RU"/>
              </w:rPr>
              <w:t xml:space="preserve"> = </w:t>
            </w:r>
            <w:r>
              <w:rPr>
                <w:rFonts w:cs="Times New Roman"/>
                <w:b/>
                <w:bCs/>
                <w:color w:val="000000"/>
                <w:sz w:val="24"/>
                <w:szCs w:val="24"/>
              </w:rPr>
              <w:t>p</w:t>
            </w:r>
            <w:r>
              <w:rPr>
                <w:rFonts w:cs="Times New Roman"/>
                <w:b/>
                <w:bCs/>
                <w:color w:val="000000"/>
                <w:sz w:val="19"/>
                <w:szCs w:val="19"/>
                <w:vertAlign w:val="subscript"/>
                <w:lang w:val="ru-RU"/>
              </w:rPr>
              <w:t>1</w:t>
            </w:r>
            <w:r>
              <w:rPr>
                <w:rFonts w:cs="Times New Roman"/>
                <w:b/>
                <w:bCs/>
                <w:color w:val="000000"/>
                <w:sz w:val="24"/>
                <w:szCs w:val="24"/>
                <w:lang w:val="ru-RU"/>
              </w:rPr>
              <w:t xml:space="preserve"> + </w:t>
            </w:r>
            <w:r>
              <w:rPr>
                <w:rFonts w:cs="Times New Roman"/>
                <w:b/>
                <w:bCs/>
                <w:color w:val="000000"/>
                <w:sz w:val="24"/>
                <w:szCs w:val="24"/>
              </w:rPr>
              <w:t>p</w:t>
            </w:r>
            <w:r>
              <w:rPr>
                <w:rFonts w:cs="Times New Roman"/>
                <w:b/>
                <w:bCs/>
                <w:color w:val="000000"/>
                <w:sz w:val="19"/>
                <w:szCs w:val="19"/>
                <w:vertAlign w:val="subscript"/>
                <w:lang w:val="ru-RU"/>
              </w:rPr>
              <w:t>2</w:t>
            </w:r>
            <w:r>
              <w:rPr>
                <w:rFonts w:cs="Times New Roman"/>
                <w:b/>
                <w:bCs/>
                <w:color w:val="000000"/>
                <w:sz w:val="24"/>
                <w:szCs w:val="24"/>
                <w:lang w:val="ru-RU"/>
              </w:rPr>
              <w:t xml:space="preserve"> + ...</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 xml:space="preserve">Изопроцессы в разреженном газе с постоянным числом молекул </w:t>
            </w:r>
            <w:r>
              <w:rPr>
                <w:rFonts w:cs="Times New Roman"/>
                <w:b/>
                <w:bCs/>
                <w:color w:val="000000"/>
                <w:sz w:val="24"/>
                <w:szCs w:val="24"/>
              </w:rPr>
              <w:t>N</w:t>
            </w:r>
            <w:r>
              <w:rPr>
                <w:rFonts w:cs="Times New Roman"/>
                <w:color w:val="000000"/>
                <w:sz w:val="24"/>
                <w:szCs w:val="24"/>
                <w:lang w:val="ru-RU"/>
              </w:rPr>
              <w:t xml:space="preserve"> (с постоянным количеством вещества </w:t>
            </w:r>
            <w:r>
              <w:rPr>
                <w:rFonts w:cs="Times New Roman"/>
                <w:b/>
                <w:bCs/>
                <w:color w:val="000000"/>
                <w:sz w:val="24"/>
                <w:szCs w:val="24"/>
              </w:rPr>
              <w:t>ν</w:t>
            </w:r>
            <w:r>
              <w:rPr>
                <w:rFonts w:cs="Times New Roman"/>
                <w:color w:val="000000"/>
                <w:sz w:val="24"/>
                <w:szCs w:val="24"/>
                <w:lang w:val="ru-RU"/>
              </w:rPr>
              <w:t>):</w:t>
            </w:r>
          </w:p>
          <w:p w:rsidR="003518DE" w:rsidRDefault="00843C30">
            <w:pPr>
              <w:widowControl w:val="0"/>
              <w:spacing w:before="280" w:after="280"/>
            </w:pPr>
            <w:r>
              <w:rPr>
                <w:noProof/>
              </w:rPr>
              <w:drawing>
                <wp:inline distT="0" distB="0" distL="0" distR="0">
                  <wp:extent cx="3162300" cy="2118360"/>
                  <wp:effectExtent l="0" t="0" r="0" b="0"/>
                  <wp:docPr id="51" name="Picture 51" descr="/api/doc/v1/image/-4346102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pi/doc/v1/image/-43461026?moduleId=118&amp;id=163845"/>
                          <pic:cNvPicPr>
                            <a:picLocks noChangeAspect="1" noChangeArrowheads="1"/>
                          </pic:cNvPicPr>
                        </pic:nvPicPr>
                        <pic:blipFill>
                          <a:blip r:embed="rId58"/>
                          <a:stretch>
                            <a:fillRect/>
                          </a:stretch>
                        </pic:blipFill>
                        <pic:spPr bwMode="auto">
                          <a:xfrm>
                            <a:off x="0" y="0"/>
                            <a:ext cx="3162300" cy="211836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Графическое представление изопроцессов на </w:t>
            </w:r>
            <w:r>
              <w:rPr>
                <w:rFonts w:cs="Times New Roman"/>
                <w:b/>
                <w:bCs/>
                <w:color w:val="000000"/>
                <w:sz w:val="24"/>
                <w:szCs w:val="24"/>
              </w:rPr>
              <w:t>pV</w:t>
            </w:r>
            <w:r>
              <w:rPr>
                <w:rFonts w:cs="Times New Roman"/>
                <w:color w:val="000000"/>
                <w:sz w:val="24"/>
                <w:szCs w:val="24"/>
                <w:lang w:val="ru-RU"/>
              </w:rPr>
              <w:t xml:space="preserve">-, </w:t>
            </w:r>
            <w:r>
              <w:rPr>
                <w:rFonts w:cs="Times New Roman"/>
                <w:b/>
                <w:bCs/>
                <w:color w:val="000000"/>
                <w:sz w:val="24"/>
                <w:szCs w:val="24"/>
                <w:lang w:val="ru-RU"/>
              </w:rPr>
              <w:t>рТ</w:t>
            </w:r>
            <w:r>
              <w:rPr>
                <w:rFonts w:cs="Times New Roman"/>
                <w:color w:val="000000"/>
                <w:sz w:val="24"/>
                <w:szCs w:val="24"/>
                <w:lang w:val="ru-RU"/>
              </w:rPr>
              <w:t xml:space="preserve">- и </w:t>
            </w:r>
            <w:r>
              <w:rPr>
                <w:rFonts w:cs="Times New Roman"/>
                <w:b/>
                <w:bCs/>
                <w:color w:val="000000"/>
                <w:sz w:val="24"/>
                <w:szCs w:val="24"/>
              </w:rPr>
              <w:t>VT</w:t>
            </w:r>
            <w:r>
              <w:rPr>
                <w:rFonts w:cs="Times New Roman"/>
                <w:color w:val="000000"/>
                <w:sz w:val="24"/>
                <w:szCs w:val="24"/>
                <w:lang w:val="ru-RU"/>
              </w:rPr>
              <w:t>-диаграммах.</w:t>
            </w:r>
          </w:p>
          <w:p w:rsidR="003518DE" w:rsidRDefault="00843C30">
            <w:pPr>
              <w:widowControl w:val="0"/>
              <w:spacing w:before="280" w:after="280"/>
              <w:rPr>
                <w:rFonts w:cs="Times New Roman"/>
                <w:color w:val="000000"/>
                <w:sz w:val="24"/>
                <w:szCs w:val="24"/>
              </w:rPr>
            </w:pPr>
            <w:r>
              <w:rPr>
                <w:rFonts w:cs="Times New Roman"/>
                <w:color w:val="000000"/>
                <w:sz w:val="24"/>
                <w:szCs w:val="24"/>
              </w:rPr>
              <w:t>Объединенный газовый закон:</w:t>
            </w:r>
          </w:p>
          <w:p w:rsidR="003518DE" w:rsidRDefault="00843C30">
            <w:pPr>
              <w:widowControl w:val="0"/>
              <w:spacing w:before="280" w:after="280"/>
            </w:pPr>
            <w:r>
              <w:rPr>
                <w:noProof/>
              </w:rPr>
              <w:drawing>
                <wp:inline distT="0" distB="0" distL="0" distR="0">
                  <wp:extent cx="3188335" cy="1828800"/>
                  <wp:effectExtent l="0" t="0" r="0" b="0"/>
                  <wp:docPr id="52" name="Picture 52" descr="/api/doc/v1/image/-4346102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pi/doc/v1/image/-43461027?moduleId=118&amp;id=163845"/>
                          <pic:cNvPicPr>
                            <a:picLocks noChangeAspect="1" noChangeArrowheads="1"/>
                          </pic:cNvPicPr>
                        </pic:nvPicPr>
                        <pic:blipFill>
                          <a:blip r:embed="rId59"/>
                          <a:stretch>
                            <a:fillRect/>
                          </a:stretch>
                        </pic:blipFill>
                        <pic:spPr bwMode="auto">
                          <a:xfrm>
                            <a:off x="0" y="0"/>
                            <a:ext cx="3188335" cy="182880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для постоянного количества вещества</w:t>
            </w:r>
            <w:r>
              <w:rPr>
                <w:rFonts w:cs="Times New Roman"/>
                <w:color w:val="000000"/>
                <w:sz w:val="24"/>
                <w:szCs w:val="24"/>
              </w:rPr>
              <w:t> </w:t>
            </w:r>
            <w:r>
              <w:rPr>
                <w:rFonts w:cs="Times New Roman"/>
                <w:b/>
                <w:bCs/>
                <w:color w:val="000000"/>
                <w:sz w:val="24"/>
                <w:szCs w:val="24"/>
              </w:rPr>
              <w:t>ν</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Влажность воздуха.</w:t>
            </w:r>
          </w:p>
          <w:p w:rsidR="003518DE" w:rsidRDefault="00843C30">
            <w:pPr>
              <w:widowControl w:val="0"/>
              <w:spacing w:before="280" w:after="280"/>
              <w:rPr>
                <w:rFonts w:cs="Times New Roman"/>
                <w:color w:val="000000"/>
                <w:sz w:val="24"/>
                <w:szCs w:val="24"/>
              </w:rPr>
            </w:pPr>
            <w:r>
              <w:rPr>
                <w:rFonts w:cs="Times New Roman"/>
                <w:color w:val="000000"/>
                <w:sz w:val="24"/>
                <w:szCs w:val="24"/>
              </w:rPr>
              <w:t>Относительная влажность:</w:t>
            </w:r>
          </w:p>
          <w:p w:rsidR="003518DE" w:rsidRDefault="00843C30">
            <w:pPr>
              <w:widowControl w:val="0"/>
              <w:spacing w:before="280"/>
            </w:pPr>
            <w:r>
              <w:rPr>
                <w:noProof/>
              </w:rPr>
              <w:drawing>
                <wp:inline distT="0" distB="0" distL="0" distR="0">
                  <wp:extent cx="3976370" cy="929640"/>
                  <wp:effectExtent l="0" t="0" r="0" b="0"/>
                  <wp:docPr id="53" name="Picture 53" descr="/api/doc/v1/image/-4346102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pi/doc/v1/image/-43461028?moduleId=118&amp;id=163845"/>
                          <pic:cNvPicPr>
                            <a:picLocks noChangeAspect="1" noChangeArrowheads="1"/>
                          </pic:cNvPicPr>
                        </pic:nvPicPr>
                        <pic:blipFill>
                          <a:blip r:embed="rId60"/>
                          <a:stretch>
                            <a:fillRect/>
                          </a:stretch>
                        </pic:blipFill>
                        <pic:spPr bwMode="auto">
                          <a:xfrm>
                            <a:off x="0" y="0"/>
                            <a:ext cx="3976370" cy="9296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Изменение агрегатных состояний вещества: испарение и конденсация, кипение жидкости</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Изменение агрегатных состояний вещества: плавление и кристаллизация</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2.1.17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Преобразование энергии в фазовых переходах</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ТЕРМОДИНАМИКА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Тепловое равновесие и температура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Внутренняя энергия</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Теплопередача как способ изменения внутренней энергии без совершения работы. </w:t>
            </w:r>
            <w:r>
              <w:rPr>
                <w:rFonts w:cs="Times New Roman"/>
                <w:color w:val="000000"/>
                <w:sz w:val="24"/>
                <w:szCs w:val="24"/>
              </w:rPr>
              <w:t>Конвекция, теплопроводность, излучение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Количество теплоты.</w:t>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Удельная теплоемкость вещества </w:t>
            </w:r>
            <w:r>
              <w:rPr>
                <w:rFonts w:cs="Times New Roman"/>
                <w:b/>
                <w:bCs/>
                <w:color w:val="000000"/>
                <w:sz w:val="24"/>
                <w:szCs w:val="24"/>
                <w:lang w:val="ru-RU"/>
              </w:rPr>
              <w:t>с</w:t>
            </w:r>
            <w:r>
              <w:rPr>
                <w:rFonts w:cs="Times New Roman"/>
                <w:color w:val="000000"/>
                <w:sz w:val="24"/>
                <w:szCs w:val="24"/>
                <w:lang w:val="ru-RU"/>
              </w:rPr>
              <w:t xml:space="preserve">: </w:t>
            </w:r>
            <w:r>
              <w:rPr>
                <w:rFonts w:cs="Times New Roman"/>
                <w:b/>
                <w:bCs/>
                <w:color w:val="000000"/>
                <w:sz w:val="24"/>
                <w:szCs w:val="24"/>
              </w:rPr>
              <w:t>Q</w:t>
            </w:r>
            <w:r>
              <w:rPr>
                <w:rFonts w:cs="Times New Roman"/>
                <w:b/>
                <w:bCs/>
                <w:color w:val="000000"/>
                <w:sz w:val="24"/>
                <w:szCs w:val="24"/>
                <w:lang w:val="ru-RU"/>
              </w:rPr>
              <w:t xml:space="preserve"> = </w:t>
            </w:r>
            <w:r>
              <w:rPr>
                <w:rFonts w:cs="Times New Roman"/>
                <w:b/>
                <w:bCs/>
                <w:color w:val="000000"/>
                <w:sz w:val="24"/>
                <w:szCs w:val="24"/>
              </w:rPr>
              <w:t>cmΔT</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 xml:space="preserve">Удельная теплота парообразования </w:t>
            </w:r>
            <w:r>
              <w:rPr>
                <w:rFonts w:cs="Times New Roman"/>
                <w:b/>
                <w:bCs/>
                <w:color w:val="000000"/>
                <w:sz w:val="24"/>
                <w:szCs w:val="24"/>
              </w:rPr>
              <w:t>L</w:t>
            </w:r>
            <w:r>
              <w:rPr>
                <w:rFonts w:cs="Times New Roman"/>
                <w:color w:val="000000"/>
                <w:sz w:val="24"/>
                <w:szCs w:val="24"/>
                <w:lang w:val="ru-RU"/>
              </w:rPr>
              <w:t>:</w:t>
            </w:r>
            <w:r>
              <w:rPr>
                <w:rFonts w:cs="Times New Roman"/>
                <w:color w:val="000000"/>
                <w:sz w:val="24"/>
                <w:szCs w:val="24"/>
              </w:rPr>
              <w:t> </w:t>
            </w:r>
            <w:r>
              <w:rPr>
                <w:rFonts w:cs="Times New Roman"/>
                <w:b/>
                <w:bCs/>
                <w:color w:val="000000"/>
                <w:sz w:val="24"/>
                <w:szCs w:val="24"/>
              </w:rPr>
              <w:t>Q</w:t>
            </w:r>
            <w:r>
              <w:rPr>
                <w:rFonts w:cs="Times New Roman"/>
                <w:b/>
                <w:bCs/>
                <w:color w:val="000000"/>
                <w:sz w:val="24"/>
                <w:szCs w:val="24"/>
                <w:lang w:val="ru-RU"/>
              </w:rPr>
              <w:t xml:space="preserve"> = </w:t>
            </w:r>
            <w:r>
              <w:rPr>
                <w:rFonts w:cs="Times New Roman"/>
                <w:b/>
                <w:bCs/>
                <w:color w:val="000000"/>
                <w:sz w:val="24"/>
                <w:szCs w:val="24"/>
              </w:rPr>
              <w:t>Lm</w:t>
            </w:r>
            <w:r>
              <w:rPr>
                <w:rFonts w:cs="Times New Roman"/>
                <w:color w:val="000000"/>
                <w:sz w:val="24"/>
                <w:szCs w:val="24"/>
                <w:lang w:val="ru-RU"/>
              </w:rPr>
              <w:t>.</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Удельная теплота плавления </w:t>
            </w:r>
            <w:r>
              <w:rPr>
                <w:rFonts w:cs="Times New Roman"/>
                <w:b/>
                <w:bCs/>
                <w:color w:val="000000"/>
                <w:sz w:val="24"/>
                <w:szCs w:val="24"/>
              </w:rPr>
              <w:t>λ</w:t>
            </w:r>
            <w:r>
              <w:rPr>
                <w:rFonts w:cs="Times New Roman"/>
                <w:color w:val="000000"/>
                <w:sz w:val="24"/>
                <w:szCs w:val="24"/>
                <w:lang w:val="ru-RU"/>
              </w:rPr>
              <w:t xml:space="preserve">: </w:t>
            </w:r>
            <w:r>
              <w:rPr>
                <w:rFonts w:cs="Times New Roman"/>
                <w:b/>
                <w:bCs/>
                <w:color w:val="000000"/>
                <w:sz w:val="24"/>
                <w:szCs w:val="24"/>
              </w:rPr>
              <w:t>Q</w:t>
            </w:r>
            <w:r>
              <w:rPr>
                <w:rFonts w:cs="Times New Roman"/>
                <w:b/>
                <w:bCs/>
                <w:color w:val="000000"/>
                <w:sz w:val="24"/>
                <w:szCs w:val="24"/>
                <w:lang w:val="ru-RU"/>
              </w:rPr>
              <w:t xml:space="preserve"> = </w:t>
            </w:r>
            <w:r>
              <w:rPr>
                <w:rFonts w:cs="Times New Roman"/>
                <w:b/>
                <w:bCs/>
                <w:color w:val="000000"/>
                <w:sz w:val="24"/>
                <w:szCs w:val="24"/>
              </w:rPr>
              <w:t>λm</w:t>
            </w:r>
            <w:r>
              <w:rPr>
                <w:rFonts w:cs="Times New Roman"/>
                <w:color w:val="000000"/>
                <w:sz w:val="24"/>
                <w:szCs w:val="24"/>
                <w:lang w:val="ru-RU"/>
              </w:rPr>
              <w:t>.</w:t>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Удельная теплота сгорания топлива </w:t>
            </w:r>
            <w:r>
              <w:rPr>
                <w:rFonts w:cs="Times New Roman"/>
                <w:b/>
                <w:bCs/>
                <w:color w:val="000000"/>
                <w:sz w:val="24"/>
                <w:szCs w:val="24"/>
              </w:rPr>
              <w:t>q</w:t>
            </w:r>
            <w:r>
              <w:rPr>
                <w:rFonts w:cs="Times New Roman"/>
                <w:color w:val="000000"/>
                <w:sz w:val="24"/>
                <w:szCs w:val="24"/>
                <w:lang w:val="ru-RU"/>
              </w:rPr>
              <w:t xml:space="preserve">: </w:t>
            </w:r>
            <w:r>
              <w:rPr>
                <w:rFonts w:cs="Times New Roman"/>
                <w:b/>
                <w:bCs/>
                <w:color w:val="000000"/>
                <w:sz w:val="24"/>
                <w:szCs w:val="24"/>
              </w:rPr>
              <w:t>Q</w:t>
            </w:r>
            <w:r>
              <w:rPr>
                <w:rFonts w:cs="Times New Roman"/>
                <w:b/>
                <w:bCs/>
                <w:color w:val="000000"/>
                <w:sz w:val="24"/>
                <w:szCs w:val="24"/>
                <w:lang w:val="ru-RU"/>
              </w:rPr>
              <w:t xml:space="preserve"> = </w:t>
            </w:r>
            <w:r>
              <w:rPr>
                <w:rFonts w:cs="Times New Roman"/>
                <w:b/>
                <w:bCs/>
                <w:color w:val="000000"/>
                <w:sz w:val="24"/>
                <w:szCs w:val="24"/>
              </w:rPr>
              <w:t>qm</w:t>
            </w:r>
            <w:r>
              <w:rPr>
                <w:rFonts w:cs="Times New Roman"/>
                <w:color w:val="000000"/>
                <w:sz w:val="24"/>
                <w:szCs w:val="24"/>
                <w:lang w:val="ru-RU"/>
              </w:rPr>
              <w:t>.</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lang w:val="ru-RU"/>
              </w:rPr>
            </w:pPr>
            <w:r>
              <w:rPr>
                <w:rFonts w:cs="Times New Roman"/>
                <w:color w:val="000000"/>
                <w:sz w:val="24"/>
                <w:szCs w:val="24"/>
                <w:lang w:val="ru-RU"/>
              </w:rPr>
              <w:t xml:space="preserve">Элементарная работа в термодинамике: </w:t>
            </w:r>
            <w:r>
              <w:rPr>
                <w:rFonts w:cs="Times New Roman"/>
                <w:b/>
                <w:bCs/>
                <w:color w:val="000000"/>
                <w:sz w:val="24"/>
                <w:szCs w:val="24"/>
              </w:rPr>
              <w:t>A</w:t>
            </w:r>
            <w:r>
              <w:rPr>
                <w:rFonts w:cs="Times New Roman"/>
                <w:b/>
                <w:bCs/>
                <w:color w:val="000000"/>
                <w:sz w:val="24"/>
                <w:szCs w:val="24"/>
                <w:lang w:val="ru-RU"/>
              </w:rPr>
              <w:t xml:space="preserve"> = </w:t>
            </w:r>
            <w:r>
              <w:rPr>
                <w:rFonts w:cs="Times New Roman"/>
                <w:b/>
                <w:bCs/>
                <w:color w:val="000000"/>
                <w:sz w:val="24"/>
                <w:szCs w:val="24"/>
              </w:rPr>
              <w:t>pΔV</w:t>
            </w:r>
            <w:r>
              <w:rPr>
                <w:rFonts w:cs="Times New Roman"/>
                <w:color w:val="000000"/>
                <w:sz w:val="24"/>
                <w:szCs w:val="24"/>
                <w:lang w:val="ru-RU"/>
              </w:rPr>
              <w:t xml:space="preserve">. Вычисление работы по графику процесса на </w:t>
            </w:r>
            <w:r>
              <w:rPr>
                <w:rFonts w:cs="Times New Roman"/>
                <w:b/>
                <w:bCs/>
                <w:color w:val="000000"/>
                <w:sz w:val="24"/>
                <w:szCs w:val="24"/>
              </w:rPr>
              <w:t>pV</w:t>
            </w:r>
            <w:r>
              <w:rPr>
                <w:rFonts w:cs="Times New Roman"/>
                <w:color w:val="000000"/>
                <w:sz w:val="24"/>
                <w:szCs w:val="24"/>
                <w:lang w:val="ru-RU"/>
              </w:rPr>
              <w:t>-диаграмме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Первый закон термодинамики:</w:t>
            </w:r>
          </w:p>
          <w:p w:rsidR="003518DE" w:rsidRDefault="00843C30">
            <w:pPr>
              <w:widowControl w:val="0"/>
              <w:spacing w:before="280" w:after="280"/>
            </w:pPr>
            <w:r>
              <w:rPr>
                <w:noProof/>
              </w:rPr>
              <w:drawing>
                <wp:inline distT="0" distB="0" distL="0" distR="0">
                  <wp:extent cx="3901440" cy="516890"/>
                  <wp:effectExtent l="0" t="0" r="0" b="0"/>
                  <wp:docPr id="54" name="Picture 54" descr="/api/doc/v1/image/-4346103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pi/doc/v1/image/-43461031?moduleId=118&amp;id=163845"/>
                          <pic:cNvPicPr>
                            <a:picLocks noChangeAspect="1" noChangeArrowheads="1"/>
                          </pic:cNvPicPr>
                        </pic:nvPicPr>
                        <pic:blipFill>
                          <a:blip r:embed="rId61"/>
                          <a:stretch>
                            <a:fillRect/>
                          </a:stretch>
                        </pic:blipFill>
                        <pic:spPr bwMode="auto">
                          <a:xfrm>
                            <a:off x="0" y="0"/>
                            <a:ext cx="3901440" cy="51689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Адиабата:</w:t>
            </w:r>
          </w:p>
          <w:p w:rsidR="003518DE" w:rsidRDefault="00843C30">
            <w:pPr>
              <w:widowControl w:val="0"/>
              <w:spacing w:before="280"/>
            </w:pPr>
            <w:r>
              <w:rPr>
                <w:noProof/>
              </w:rPr>
              <w:drawing>
                <wp:inline distT="0" distB="0" distL="0" distR="0">
                  <wp:extent cx="3048000" cy="419100"/>
                  <wp:effectExtent l="0" t="0" r="0" b="0"/>
                  <wp:docPr id="55" name="Picture 55" descr="/api/doc/v1/image/-4346103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pi/doc/v1/image/-43461032?moduleId=118&amp;id=163845"/>
                          <pic:cNvPicPr>
                            <a:picLocks noChangeAspect="1" noChangeArrowheads="1"/>
                          </pic:cNvPicPr>
                        </pic:nvPicPr>
                        <pic:blipFill>
                          <a:blip r:embed="rId62"/>
                          <a:stretch>
                            <a:fillRect/>
                          </a:stretch>
                        </pic:blipFill>
                        <pic:spPr bwMode="auto">
                          <a:xfrm>
                            <a:off x="0" y="0"/>
                            <a:ext cx="3048000" cy="41910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Второй закон термодинамики. Необратимые процессы</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2.2.9</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Принципы действия тепловых машин. КПД:</w:t>
            </w:r>
          </w:p>
          <w:p w:rsidR="003518DE" w:rsidRDefault="00843C30">
            <w:pPr>
              <w:widowControl w:val="0"/>
              <w:spacing w:before="280"/>
            </w:pPr>
            <w:r>
              <w:rPr>
                <w:noProof/>
              </w:rPr>
              <w:drawing>
                <wp:inline distT="0" distB="0" distL="0" distR="0">
                  <wp:extent cx="3497580" cy="822960"/>
                  <wp:effectExtent l="0" t="0" r="0" b="0"/>
                  <wp:docPr id="56" name="Picture 56" descr="/api/doc/v1/image/-4346103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pi/doc/v1/image/-43461034?moduleId=118&amp;id=163845"/>
                          <pic:cNvPicPr>
                            <a:picLocks noChangeAspect="1" noChangeArrowheads="1"/>
                          </pic:cNvPicPr>
                        </pic:nvPicPr>
                        <pic:blipFill>
                          <a:blip r:embed="rId63"/>
                          <a:stretch>
                            <a:fillRect/>
                          </a:stretch>
                        </pic:blipFill>
                        <pic:spPr bwMode="auto">
                          <a:xfrm>
                            <a:off x="0" y="0"/>
                            <a:ext cx="3497580" cy="8229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2.2.10</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Максимальное значение КПД. Цикл Карно:</w:t>
            </w:r>
          </w:p>
          <w:p w:rsidR="003518DE" w:rsidRDefault="00843C30">
            <w:pPr>
              <w:widowControl w:val="0"/>
              <w:spacing w:before="280"/>
            </w:pPr>
            <w:r>
              <w:rPr>
                <w:noProof/>
              </w:rPr>
              <w:drawing>
                <wp:inline distT="0" distB="0" distL="0" distR="0">
                  <wp:extent cx="3626485" cy="688975"/>
                  <wp:effectExtent l="0" t="0" r="0" b="0"/>
                  <wp:docPr id="57" name="Picture 57" descr="/api/doc/v1/image/-4346103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pi/doc/v1/image/-43461036?moduleId=118&amp;id=163845"/>
                          <pic:cNvPicPr>
                            <a:picLocks noChangeAspect="1" noChangeArrowheads="1"/>
                          </pic:cNvPicPr>
                        </pic:nvPicPr>
                        <pic:blipFill>
                          <a:blip r:embed="rId64"/>
                          <a:stretch>
                            <a:fillRect/>
                          </a:stretch>
                        </pic:blipFill>
                        <pic:spPr bwMode="auto">
                          <a:xfrm>
                            <a:off x="0" y="0"/>
                            <a:ext cx="3626485" cy="68897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2.2.11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Уравнение теплового баланса: </w:t>
            </w:r>
            <w:r>
              <w:rPr>
                <w:rFonts w:cs="Times New Roman"/>
                <w:b/>
                <w:bCs/>
                <w:color w:val="000000"/>
                <w:sz w:val="24"/>
                <w:szCs w:val="24"/>
              </w:rPr>
              <w:t>Q</w:t>
            </w:r>
            <w:r>
              <w:rPr>
                <w:rFonts w:cs="Times New Roman"/>
                <w:b/>
                <w:bCs/>
                <w:color w:val="000000"/>
                <w:sz w:val="19"/>
                <w:szCs w:val="19"/>
                <w:vertAlign w:val="subscript"/>
                <w:lang w:val="ru-RU"/>
              </w:rPr>
              <w:t>1</w:t>
            </w:r>
            <w:r>
              <w:rPr>
                <w:rFonts w:cs="Times New Roman"/>
                <w:b/>
                <w:bCs/>
                <w:color w:val="000000"/>
                <w:sz w:val="24"/>
                <w:szCs w:val="24"/>
                <w:lang w:val="ru-RU"/>
              </w:rPr>
              <w:t xml:space="preserve"> +</w:t>
            </w:r>
            <w:r>
              <w:rPr>
                <w:rFonts w:cs="Times New Roman"/>
                <w:b/>
                <w:bCs/>
                <w:color w:val="000000"/>
                <w:sz w:val="24"/>
                <w:szCs w:val="24"/>
              </w:rPr>
              <w:t> Q</w:t>
            </w:r>
            <w:r>
              <w:rPr>
                <w:rFonts w:cs="Times New Roman"/>
                <w:b/>
                <w:bCs/>
                <w:color w:val="000000"/>
                <w:sz w:val="19"/>
                <w:szCs w:val="19"/>
                <w:vertAlign w:val="subscript"/>
                <w:lang w:val="ru-RU"/>
              </w:rPr>
              <w:t>2</w:t>
            </w:r>
            <w:r>
              <w:rPr>
                <w:rFonts w:cs="Times New Roman"/>
                <w:b/>
                <w:bCs/>
                <w:color w:val="000000"/>
                <w:sz w:val="24"/>
                <w:szCs w:val="24"/>
              </w:rPr>
              <w:t> </w:t>
            </w:r>
            <w:r>
              <w:rPr>
                <w:rFonts w:cs="Times New Roman"/>
                <w:b/>
                <w:bCs/>
                <w:color w:val="000000"/>
                <w:sz w:val="24"/>
                <w:szCs w:val="24"/>
                <w:lang w:val="ru-RU"/>
              </w:rPr>
              <w:t xml:space="preserve">+ </w:t>
            </w:r>
            <w:r>
              <w:rPr>
                <w:rFonts w:cs="Times New Roman"/>
                <w:b/>
                <w:bCs/>
                <w:color w:val="000000"/>
                <w:sz w:val="24"/>
                <w:szCs w:val="24"/>
              </w:rPr>
              <w:t>Q</w:t>
            </w:r>
            <w:r>
              <w:rPr>
                <w:rFonts w:cs="Times New Roman"/>
                <w:b/>
                <w:bCs/>
                <w:color w:val="000000"/>
                <w:sz w:val="19"/>
                <w:szCs w:val="19"/>
                <w:vertAlign w:val="subscript"/>
                <w:lang w:val="ru-RU"/>
              </w:rPr>
              <w:t>3</w:t>
            </w:r>
            <w:r>
              <w:rPr>
                <w:rFonts w:cs="Times New Roman"/>
                <w:b/>
                <w:bCs/>
                <w:color w:val="000000"/>
                <w:sz w:val="24"/>
                <w:szCs w:val="24"/>
              </w:rPr>
              <w:t> </w:t>
            </w:r>
            <w:r>
              <w:rPr>
                <w:rFonts w:cs="Times New Roman"/>
                <w:b/>
                <w:bCs/>
                <w:color w:val="000000"/>
                <w:sz w:val="24"/>
                <w:szCs w:val="24"/>
                <w:lang w:val="ru-RU"/>
              </w:rPr>
              <w:t xml:space="preserve">+ ... </w:t>
            </w:r>
            <w:r>
              <w:rPr>
                <w:rFonts w:cs="Times New Roman"/>
                <w:b/>
                <w:bCs/>
                <w:color w:val="000000"/>
                <w:sz w:val="24"/>
                <w:szCs w:val="24"/>
              </w:rPr>
              <w:t>= 0</w:t>
            </w:r>
          </w:p>
        </w:tc>
      </w:tr>
      <w:tr w:rsidR="003518DE">
        <w:tc>
          <w:tcPr>
            <w:tcW w:w="852" w:type="dxa"/>
            <w:tcBorders>
              <w:top w:val="single" w:sz="6" w:space="0" w:color="000000"/>
              <w:left w:val="single" w:sz="6" w:space="0" w:color="000000"/>
              <w:bottom w:val="single" w:sz="6" w:space="0" w:color="000000"/>
              <w:right w:val="single" w:sz="6" w:space="0" w:color="000000"/>
            </w:tcBorders>
          </w:tcPr>
          <w:p w:rsidR="003518DE" w:rsidRDefault="00843C30">
            <w:pPr>
              <w:widowControl w:val="0"/>
            </w:pPr>
            <w:r>
              <w:rPr>
                <w:rFonts w:cs="Times New Roman"/>
                <w:color w:val="000000"/>
                <w:sz w:val="24"/>
                <w:szCs w:val="24"/>
              </w:rPr>
              <w:t>3</w:t>
            </w:r>
          </w:p>
        </w:tc>
        <w:tc>
          <w:tcPr>
            <w:tcW w:w="8174" w:type="dxa"/>
            <w:gridSpan w:val="2"/>
            <w:tcBorders>
              <w:top w:val="single" w:sz="6" w:space="0" w:color="000000"/>
              <w:left w:val="single" w:sz="6" w:space="0" w:color="000000"/>
              <w:bottom w:val="single" w:sz="6" w:space="0" w:color="000000"/>
              <w:right w:val="single" w:sz="6" w:space="0" w:color="000000"/>
            </w:tcBorders>
          </w:tcPr>
          <w:p w:rsidR="003518DE" w:rsidRDefault="00843C30">
            <w:pPr>
              <w:widowControl w:val="0"/>
              <w:jc w:val="center"/>
              <w:rPr>
                <w:rFonts w:cs="Times New Roman"/>
                <w:color w:val="000000"/>
                <w:sz w:val="24"/>
                <w:szCs w:val="24"/>
              </w:rPr>
            </w:pPr>
            <w:r>
              <w:rPr>
                <w:rFonts w:cs="Times New Roman"/>
                <w:color w:val="000000"/>
                <w:sz w:val="24"/>
                <w:szCs w:val="24"/>
              </w:rPr>
              <w:t>ЭЛЕКТРОДИНАМИКА</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ЭЛЕКТРИЧЕСКОЕ ПОЛЕ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Электризация тел и ее проявления. Электрический заряд. Два вида заряда. </w:t>
            </w:r>
            <w:r>
              <w:rPr>
                <w:rFonts w:cs="Times New Roman"/>
                <w:color w:val="000000"/>
                <w:sz w:val="24"/>
                <w:szCs w:val="24"/>
              </w:rPr>
              <w:t>Элементарный электрический заряд. Закон сохранения электрического заряда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Взаимодействие зарядов. Точечные заряды. Закон Кулона: в однородном веществе с диэлектрической проницаемостью</w:t>
            </w:r>
            <w:r>
              <w:rPr>
                <w:rFonts w:cs="Times New Roman"/>
                <w:color w:val="000000"/>
                <w:sz w:val="24"/>
                <w:szCs w:val="24"/>
              </w:rPr>
              <w:t> </w:t>
            </w:r>
            <w:r>
              <w:rPr>
                <w:rFonts w:cs="Times New Roman"/>
                <w:b/>
                <w:bCs/>
                <w:color w:val="000000"/>
                <w:sz w:val="24"/>
                <w:szCs w:val="24"/>
              </w:rPr>
              <w:t>ε</w:t>
            </w:r>
          </w:p>
          <w:p w:rsidR="003518DE" w:rsidRDefault="00843C30">
            <w:pPr>
              <w:widowControl w:val="0"/>
              <w:spacing w:before="280"/>
            </w:pPr>
            <w:r>
              <w:rPr>
                <w:noProof/>
              </w:rPr>
              <w:drawing>
                <wp:inline distT="0" distB="0" distL="0" distR="0">
                  <wp:extent cx="3627120" cy="980440"/>
                  <wp:effectExtent l="0" t="0" r="0" b="0"/>
                  <wp:docPr id="58" name="Picture 58" descr="/api/doc/v1/image/-4346104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pi/doc/v1/image/-43461041?moduleId=118&amp;id=163845"/>
                          <pic:cNvPicPr>
                            <a:picLocks noChangeAspect="1" noChangeArrowheads="1"/>
                          </pic:cNvPicPr>
                        </pic:nvPicPr>
                        <pic:blipFill>
                          <a:blip r:embed="rId65"/>
                          <a:stretch>
                            <a:fillRect/>
                          </a:stretch>
                        </pic:blipFill>
                        <pic:spPr bwMode="auto">
                          <a:xfrm>
                            <a:off x="0" y="0"/>
                            <a:ext cx="3627120" cy="9804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Электрическое поле. Его действие на электрические заряды</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Напряженность электрического поля:</w:t>
            </w:r>
          </w:p>
          <w:p w:rsidR="003518DE" w:rsidRDefault="00843C30">
            <w:pPr>
              <w:widowControl w:val="0"/>
              <w:spacing w:before="280" w:after="280"/>
            </w:pPr>
            <w:r>
              <w:rPr>
                <w:noProof/>
              </w:rPr>
              <w:drawing>
                <wp:inline distT="0" distB="0" distL="0" distR="0">
                  <wp:extent cx="1778000" cy="990600"/>
                  <wp:effectExtent l="0" t="0" r="0" b="0"/>
                  <wp:docPr id="59" name="Picture 59" descr="/api/doc/v1/image/-4346104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pi/doc/v1/image/-43461044?moduleId=118&amp;id=163845"/>
                          <pic:cNvPicPr>
                            <a:picLocks noChangeAspect="1" noChangeArrowheads="1"/>
                          </pic:cNvPicPr>
                        </pic:nvPicPr>
                        <pic:blipFill>
                          <a:blip r:embed="rId66"/>
                          <a:stretch>
                            <a:fillRect/>
                          </a:stretch>
                        </pic:blipFill>
                        <pic:spPr bwMode="auto">
                          <a:xfrm>
                            <a:off x="0" y="0"/>
                            <a:ext cx="1778000" cy="99060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Поле точечного заряда:</w:t>
            </w:r>
          </w:p>
          <w:p w:rsidR="003518DE" w:rsidRDefault="00843C30">
            <w:pPr>
              <w:widowControl w:val="0"/>
              <w:spacing w:before="280" w:after="280"/>
            </w:pPr>
            <w:r>
              <w:rPr>
                <w:noProof/>
              </w:rPr>
              <w:drawing>
                <wp:inline distT="0" distB="0" distL="0" distR="0">
                  <wp:extent cx="1457325" cy="888365"/>
                  <wp:effectExtent l="0" t="0" r="0" b="0"/>
                  <wp:docPr id="60" name="Picture 60" descr="/api/doc/v1/image/-4346104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pi/doc/v1/image/-43461045?moduleId=118&amp;id=163845"/>
                          <pic:cNvPicPr>
                            <a:picLocks noChangeAspect="1" noChangeArrowheads="1"/>
                          </pic:cNvPicPr>
                        </pic:nvPicPr>
                        <pic:blipFill>
                          <a:blip r:embed="rId67"/>
                          <a:stretch>
                            <a:fillRect/>
                          </a:stretch>
                        </pic:blipFill>
                        <pic:spPr bwMode="auto">
                          <a:xfrm>
                            <a:off x="0" y="0"/>
                            <a:ext cx="1457325" cy="888365"/>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однородное поле:</w:t>
            </w:r>
          </w:p>
          <w:p w:rsidR="003518DE" w:rsidRDefault="00843C30">
            <w:pPr>
              <w:widowControl w:val="0"/>
              <w:spacing w:before="280" w:after="280"/>
            </w:pPr>
            <w:r>
              <w:rPr>
                <w:noProof/>
              </w:rPr>
              <w:drawing>
                <wp:inline distT="0" distB="0" distL="0" distR="0">
                  <wp:extent cx="1996440" cy="748665"/>
                  <wp:effectExtent l="0" t="0" r="0" b="0"/>
                  <wp:docPr id="61" name="Picture 61" descr="/api/doc/v1/image/-4346104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pi/doc/v1/image/-43461046?moduleId=118&amp;id=163845"/>
                          <pic:cNvPicPr>
                            <a:picLocks noChangeAspect="1" noChangeArrowheads="1"/>
                          </pic:cNvPicPr>
                        </pic:nvPicPr>
                        <pic:blipFill>
                          <a:blip r:embed="rId68"/>
                          <a:stretch>
                            <a:fillRect/>
                          </a:stretch>
                        </pic:blipFill>
                        <pic:spPr bwMode="auto">
                          <a:xfrm>
                            <a:off x="0" y="0"/>
                            <a:ext cx="1996440" cy="748665"/>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Картины линий напряженности этих полей</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Потенциальность электростатического поля.</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Разность потенциалов и напряжение:</w:t>
            </w:r>
          </w:p>
          <w:p w:rsidR="003518DE" w:rsidRDefault="00843C30">
            <w:pPr>
              <w:widowControl w:val="0"/>
              <w:spacing w:before="280" w:after="280"/>
            </w:pPr>
            <w:r>
              <w:rPr>
                <w:noProof/>
              </w:rPr>
              <w:drawing>
                <wp:inline distT="0" distB="0" distL="0" distR="0">
                  <wp:extent cx="3644900" cy="545465"/>
                  <wp:effectExtent l="0" t="0" r="0" b="0"/>
                  <wp:docPr id="62" name="Picture 62" descr="/api/doc/v1/image/-4346104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pi/doc/v1/image/-43461049?moduleId=118&amp;id=163845"/>
                          <pic:cNvPicPr>
                            <a:picLocks noChangeAspect="1" noChangeArrowheads="1"/>
                          </pic:cNvPicPr>
                        </pic:nvPicPr>
                        <pic:blipFill>
                          <a:blip r:embed="rId69"/>
                          <a:stretch>
                            <a:fillRect/>
                          </a:stretch>
                        </pic:blipFill>
                        <pic:spPr bwMode="auto">
                          <a:xfrm>
                            <a:off x="0" y="0"/>
                            <a:ext cx="3644900" cy="545465"/>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Потенциальная энергия заряда в электростатическом поле:</w:t>
            </w:r>
          </w:p>
          <w:p w:rsidR="003518DE" w:rsidRDefault="00843C30">
            <w:pPr>
              <w:widowControl w:val="0"/>
              <w:spacing w:before="280" w:after="280"/>
            </w:pPr>
            <w:r>
              <w:rPr>
                <w:noProof/>
              </w:rPr>
              <w:drawing>
                <wp:inline distT="0" distB="0" distL="0" distR="0">
                  <wp:extent cx="2118360" cy="1801495"/>
                  <wp:effectExtent l="0" t="0" r="0" b="0"/>
                  <wp:docPr id="63" name="Picture 63" descr="/api/doc/v1/image/-4346105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pi/doc/v1/image/-43461050?moduleId=118&amp;id=163845"/>
                          <pic:cNvPicPr>
                            <a:picLocks noChangeAspect="1" noChangeArrowheads="1"/>
                          </pic:cNvPicPr>
                        </pic:nvPicPr>
                        <pic:blipFill>
                          <a:blip r:embed="rId70"/>
                          <a:stretch>
                            <a:fillRect/>
                          </a:stretch>
                        </pic:blipFill>
                        <pic:spPr bwMode="auto">
                          <a:xfrm>
                            <a:off x="0" y="0"/>
                            <a:ext cx="2118360" cy="1801495"/>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Потенциал электростатического поля:</w:t>
            </w:r>
          </w:p>
          <w:p w:rsidR="003518DE" w:rsidRDefault="00843C30">
            <w:pPr>
              <w:widowControl w:val="0"/>
              <w:spacing w:before="280" w:after="280"/>
            </w:pPr>
            <w:r>
              <w:rPr>
                <w:noProof/>
              </w:rPr>
              <w:drawing>
                <wp:inline distT="0" distB="0" distL="0" distR="0">
                  <wp:extent cx="3287395" cy="2941320"/>
                  <wp:effectExtent l="0" t="0" r="0" b="0"/>
                  <wp:docPr id="64" name="Picture 64" descr="/api/doc/v1/image/-4346105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pi/doc/v1/image/-43461052?moduleId=118&amp;id=163845"/>
                          <pic:cNvPicPr>
                            <a:picLocks noChangeAspect="1" noChangeArrowheads="1"/>
                          </pic:cNvPicPr>
                        </pic:nvPicPr>
                        <pic:blipFill>
                          <a:blip r:embed="rId71"/>
                          <a:stretch>
                            <a:fillRect/>
                          </a:stretch>
                        </pic:blipFill>
                        <pic:spPr bwMode="auto">
                          <a:xfrm>
                            <a:off x="0" y="0"/>
                            <a:ext cx="3287395" cy="294132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Связь напряженности поля и разности потенциалов для однородного электростатического поля: </w:t>
            </w:r>
            <w:r>
              <w:rPr>
                <w:rFonts w:cs="Times New Roman"/>
                <w:b/>
                <w:bCs/>
                <w:color w:val="000000"/>
                <w:sz w:val="24"/>
                <w:szCs w:val="24"/>
              </w:rPr>
              <w:t>U</w:t>
            </w:r>
            <w:r>
              <w:rPr>
                <w:rFonts w:cs="Times New Roman"/>
                <w:b/>
                <w:bCs/>
                <w:color w:val="000000"/>
                <w:sz w:val="24"/>
                <w:szCs w:val="24"/>
                <w:lang w:val="ru-RU"/>
              </w:rPr>
              <w:t xml:space="preserve"> = </w:t>
            </w:r>
            <w:r>
              <w:rPr>
                <w:rFonts w:cs="Times New Roman"/>
                <w:b/>
                <w:bCs/>
                <w:color w:val="000000"/>
                <w:sz w:val="24"/>
                <w:szCs w:val="24"/>
              </w:rPr>
              <w:t>Ed</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Принцип суперпозиции электрических полей:</w:t>
            </w:r>
          </w:p>
          <w:p w:rsidR="003518DE" w:rsidRDefault="00843C30">
            <w:pPr>
              <w:widowControl w:val="0"/>
              <w:spacing w:before="280"/>
            </w:pPr>
            <w:r>
              <w:rPr>
                <w:noProof/>
              </w:rPr>
              <w:drawing>
                <wp:inline distT="0" distB="0" distL="0" distR="0">
                  <wp:extent cx="2009775" cy="274320"/>
                  <wp:effectExtent l="0" t="0" r="0" b="0"/>
                  <wp:docPr id="65" name="Picture 65" descr="/api/doc/v1/image/-4346105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pi/doc/v1/image/-43461053?moduleId=118&amp;id=163845"/>
                          <pic:cNvPicPr>
                            <a:picLocks noChangeAspect="1" noChangeArrowheads="1"/>
                          </pic:cNvPicPr>
                        </pic:nvPicPr>
                        <pic:blipFill>
                          <a:blip r:embed="rId72"/>
                          <a:stretch>
                            <a:fillRect/>
                          </a:stretch>
                        </pic:blipFill>
                        <pic:spPr bwMode="auto">
                          <a:xfrm>
                            <a:off x="0" y="0"/>
                            <a:ext cx="2009775" cy="27432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Проводники в электростатическом поле. Условие равновесия зарядов: внутри проводника</w:t>
            </w:r>
          </w:p>
          <w:p w:rsidR="003518DE" w:rsidRDefault="00843C30">
            <w:pPr>
              <w:widowControl w:val="0"/>
              <w:spacing w:before="280" w:after="280"/>
            </w:pPr>
            <w:r>
              <w:rPr>
                <w:noProof/>
              </w:rPr>
              <w:drawing>
                <wp:inline distT="0" distB="0" distL="0" distR="0">
                  <wp:extent cx="2773680" cy="1426210"/>
                  <wp:effectExtent l="0" t="0" r="0" b="0"/>
                  <wp:docPr id="66" name="Picture 66" descr="/api/doc/v1/image/-4346105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pi/doc/v1/image/-43461054?moduleId=118&amp;id=163845"/>
                          <pic:cNvPicPr>
                            <a:picLocks noChangeAspect="1" noChangeArrowheads="1"/>
                          </pic:cNvPicPr>
                        </pic:nvPicPr>
                        <pic:blipFill>
                          <a:blip r:embed="rId73"/>
                          <a:stretch>
                            <a:fillRect/>
                          </a:stretch>
                        </pic:blipFill>
                        <pic:spPr bwMode="auto">
                          <a:xfrm>
                            <a:off x="0" y="0"/>
                            <a:ext cx="2773680" cy="142621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внутри и на поверхности проводника</w:t>
            </w:r>
            <w:r>
              <w:rPr>
                <w:rFonts w:cs="Times New Roman"/>
                <w:color w:val="000000"/>
                <w:sz w:val="24"/>
                <w:szCs w:val="24"/>
              </w:rPr>
              <w:t> </w:t>
            </w:r>
            <w:r>
              <w:rPr>
                <w:rFonts w:cs="Times New Roman"/>
                <w:b/>
                <w:bCs/>
                <w:color w:val="000000"/>
                <w:sz w:val="24"/>
                <w:szCs w:val="24"/>
              </w:rPr>
              <w:t>φ</w:t>
            </w:r>
            <w:r>
              <w:rPr>
                <w:rFonts w:cs="Times New Roman"/>
                <w:b/>
                <w:bCs/>
                <w:color w:val="000000"/>
                <w:sz w:val="24"/>
                <w:szCs w:val="24"/>
                <w:lang w:val="ru-RU"/>
              </w:rPr>
              <w:t xml:space="preserve"> = </w:t>
            </w:r>
            <w:r>
              <w:rPr>
                <w:rFonts w:cs="Times New Roman"/>
                <w:b/>
                <w:bCs/>
                <w:color w:val="000000"/>
                <w:sz w:val="24"/>
                <w:szCs w:val="24"/>
              </w:rPr>
              <w:t>const</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Диэлектрики в электростатическом поле. Диэлектрическая проницаемость вещества</w:t>
            </w:r>
            <w:r>
              <w:rPr>
                <w:rFonts w:cs="Times New Roman"/>
                <w:color w:val="000000"/>
                <w:sz w:val="24"/>
                <w:szCs w:val="24"/>
              </w:rPr>
              <w:t> </w:t>
            </w:r>
            <w:r>
              <w:rPr>
                <w:rFonts w:cs="Times New Roman"/>
                <w:b/>
                <w:bCs/>
                <w:color w:val="000000"/>
                <w:sz w:val="24"/>
                <w:szCs w:val="24"/>
              </w:rPr>
              <w:t>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3.1.9</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Конденсатор. Электроемкость конденсатора:</w:t>
            </w:r>
          </w:p>
          <w:p w:rsidR="003518DE" w:rsidRDefault="00843C30">
            <w:pPr>
              <w:widowControl w:val="0"/>
              <w:spacing w:before="280" w:after="280"/>
            </w:pPr>
            <w:r>
              <w:rPr>
                <w:noProof/>
              </w:rPr>
              <w:drawing>
                <wp:inline distT="0" distB="0" distL="0" distR="0">
                  <wp:extent cx="2759075" cy="2682240"/>
                  <wp:effectExtent l="0" t="0" r="0" b="0"/>
                  <wp:docPr id="67" name="Picture 67" descr="/api/doc/v1/image/-4346106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pi/doc/v1/image/-43461065?moduleId=118&amp;id=163845"/>
                          <pic:cNvPicPr>
                            <a:picLocks noChangeAspect="1" noChangeArrowheads="1"/>
                          </pic:cNvPicPr>
                        </pic:nvPicPr>
                        <pic:blipFill>
                          <a:blip r:embed="rId74"/>
                          <a:stretch>
                            <a:fillRect/>
                          </a:stretch>
                        </pic:blipFill>
                        <pic:spPr bwMode="auto">
                          <a:xfrm>
                            <a:off x="0" y="0"/>
                            <a:ext cx="2759075" cy="268224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Электроемкость плоского конденсатора:</w:t>
            </w:r>
          </w:p>
          <w:p w:rsidR="003518DE" w:rsidRDefault="00843C30">
            <w:pPr>
              <w:widowControl w:val="0"/>
              <w:spacing w:before="280"/>
            </w:pPr>
            <w:r>
              <w:rPr>
                <w:noProof/>
              </w:rPr>
              <w:drawing>
                <wp:inline distT="0" distB="0" distL="0" distR="0">
                  <wp:extent cx="3178810" cy="1417320"/>
                  <wp:effectExtent l="0" t="0" r="0" b="0"/>
                  <wp:docPr id="68" name="Picture 68" descr="/api/doc/v1/image/-4346106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pi/doc/v1/image/-43461066?moduleId=118&amp;id=163845"/>
                          <pic:cNvPicPr>
                            <a:picLocks noChangeAspect="1" noChangeArrowheads="1"/>
                          </pic:cNvPicPr>
                        </pic:nvPicPr>
                        <pic:blipFill>
                          <a:blip r:embed="rId75"/>
                          <a:stretch>
                            <a:fillRect/>
                          </a:stretch>
                        </pic:blipFill>
                        <pic:spPr bwMode="auto">
                          <a:xfrm>
                            <a:off x="0" y="0"/>
                            <a:ext cx="3178810" cy="141732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3.1.10</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Параллельное соединение конденсаторов:</w:t>
            </w:r>
          </w:p>
          <w:p w:rsidR="003518DE" w:rsidRDefault="00843C30">
            <w:pPr>
              <w:widowControl w:val="0"/>
              <w:spacing w:before="280" w:after="280"/>
            </w:pPr>
            <w:r>
              <w:rPr>
                <w:noProof/>
              </w:rPr>
              <w:drawing>
                <wp:inline distT="0" distB="0" distL="0" distR="0">
                  <wp:extent cx="5732145" cy="436245"/>
                  <wp:effectExtent l="0" t="0" r="0" b="0"/>
                  <wp:docPr id="69" name="Picture 69" descr="/api/doc/v1/image/-4346106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pi/doc/v1/image/-43461067?moduleId=118&amp;id=163845"/>
                          <pic:cNvPicPr>
                            <a:picLocks noChangeAspect="1" noChangeArrowheads="1"/>
                          </pic:cNvPicPr>
                        </pic:nvPicPr>
                        <pic:blipFill>
                          <a:blip r:embed="rId76"/>
                          <a:stretch>
                            <a:fillRect/>
                          </a:stretch>
                        </pic:blipFill>
                        <pic:spPr bwMode="auto">
                          <a:xfrm>
                            <a:off x="0" y="0"/>
                            <a:ext cx="5732145" cy="436245"/>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Последовательное соединение конденсаторов:</w:t>
            </w:r>
          </w:p>
          <w:p w:rsidR="003518DE" w:rsidRDefault="00843C30">
            <w:pPr>
              <w:widowControl w:val="0"/>
              <w:spacing w:before="280"/>
            </w:pPr>
            <w:r>
              <w:rPr>
                <w:noProof/>
              </w:rPr>
              <w:drawing>
                <wp:inline distT="0" distB="0" distL="0" distR="0">
                  <wp:extent cx="5732145" cy="789305"/>
                  <wp:effectExtent l="0" t="0" r="0" b="0"/>
                  <wp:docPr id="70" name="Picture 70" descr="/api/doc/v1/image/-4346106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pi/doc/v1/image/-43461068?moduleId=118&amp;id=163845"/>
                          <pic:cNvPicPr>
                            <a:picLocks noChangeAspect="1" noChangeArrowheads="1"/>
                          </pic:cNvPicPr>
                        </pic:nvPicPr>
                        <pic:blipFill>
                          <a:blip r:embed="rId77"/>
                          <a:stretch>
                            <a:fillRect/>
                          </a:stretch>
                        </pic:blipFill>
                        <pic:spPr bwMode="auto">
                          <a:xfrm>
                            <a:off x="0" y="0"/>
                            <a:ext cx="5732145" cy="78930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3.1.11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Энергия заряженного конденсатора:</w:t>
            </w:r>
          </w:p>
          <w:p w:rsidR="003518DE" w:rsidRDefault="00843C30">
            <w:pPr>
              <w:widowControl w:val="0"/>
              <w:spacing w:before="280"/>
            </w:pPr>
            <w:r>
              <w:rPr>
                <w:noProof/>
              </w:rPr>
              <w:drawing>
                <wp:inline distT="0" distB="0" distL="0" distR="0">
                  <wp:extent cx="3386455" cy="1173480"/>
                  <wp:effectExtent l="0" t="0" r="0" b="0"/>
                  <wp:docPr id="71" name="Picture 71" descr="/api/doc/v1/image/-4346106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pi/doc/v1/image/-43461069?moduleId=118&amp;id=163845"/>
                          <pic:cNvPicPr>
                            <a:picLocks noChangeAspect="1" noChangeArrowheads="1"/>
                          </pic:cNvPicPr>
                        </pic:nvPicPr>
                        <pic:blipFill>
                          <a:blip r:embed="rId78"/>
                          <a:stretch>
                            <a:fillRect/>
                          </a:stretch>
                        </pic:blipFill>
                        <pic:spPr bwMode="auto">
                          <a:xfrm>
                            <a:off x="0" y="0"/>
                            <a:ext cx="3386455" cy="1173480"/>
                          </a:xfrm>
                          <a:prstGeom prst="rect">
                            <a:avLst/>
                          </a:prstGeom>
                        </pic:spPr>
                      </pic:pic>
                    </a:graphicData>
                  </a:graphic>
                </wp:inline>
              </w:drawing>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ЗАКОНЫ ПОСТОЯННОГО ТОКА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Сила тока:</w:t>
            </w:r>
          </w:p>
          <w:p w:rsidR="003518DE" w:rsidRDefault="00843C30">
            <w:pPr>
              <w:widowControl w:val="0"/>
              <w:spacing w:before="280" w:after="280"/>
            </w:pPr>
            <w:r>
              <w:rPr>
                <w:noProof/>
              </w:rPr>
              <w:drawing>
                <wp:inline distT="0" distB="0" distL="0" distR="0">
                  <wp:extent cx="2710815" cy="1691640"/>
                  <wp:effectExtent l="0" t="0" r="0" b="0"/>
                  <wp:docPr id="72" name="Picture 72" descr="/api/doc/v1/image/-4346107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pi/doc/v1/image/-43461070?moduleId=118&amp;id=163845"/>
                          <pic:cNvPicPr>
                            <a:picLocks noChangeAspect="1" noChangeArrowheads="1"/>
                          </pic:cNvPicPr>
                        </pic:nvPicPr>
                        <pic:blipFill>
                          <a:blip r:embed="rId79"/>
                          <a:stretch>
                            <a:fillRect/>
                          </a:stretch>
                        </pic:blipFill>
                        <pic:spPr bwMode="auto">
                          <a:xfrm>
                            <a:off x="0" y="0"/>
                            <a:ext cx="2710815" cy="169164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Постоянный ток: </w:t>
            </w:r>
            <w:r>
              <w:rPr>
                <w:rFonts w:cs="Times New Roman"/>
                <w:b/>
                <w:bCs/>
                <w:color w:val="000000"/>
                <w:sz w:val="24"/>
                <w:szCs w:val="24"/>
              </w:rPr>
              <w:t>I</w:t>
            </w:r>
            <w:r>
              <w:rPr>
                <w:rFonts w:cs="Times New Roman"/>
                <w:b/>
                <w:bCs/>
                <w:color w:val="000000"/>
                <w:sz w:val="24"/>
                <w:szCs w:val="24"/>
                <w:lang w:val="ru-RU"/>
              </w:rPr>
              <w:t xml:space="preserve"> = </w:t>
            </w:r>
            <w:r>
              <w:rPr>
                <w:rFonts w:cs="Times New Roman"/>
                <w:b/>
                <w:bCs/>
                <w:color w:val="000000"/>
                <w:sz w:val="24"/>
                <w:szCs w:val="24"/>
              </w:rPr>
              <w:t>const</w:t>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Для постоянного тока </w:t>
            </w:r>
            <w:r>
              <w:rPr>
                <w:rFonts w:cs="Times New Roman"/>
                <w:b/>
                <w:bCs/>
                <w:color w:val="000000"/>
                <w:sz w:val="24"/>
                <w:szCs w:val="24"/>
              </w:rPr>
              <w:t>q</w:t>
            </w:r>
            <w:r>
              <w:rPr>
                <w:rFonts w:cs="Times New Roman"/>
                <w:b/>
                <w:bCs/>
                <w:color w:val="000000"/>
                <w:sz w:val="24"/>
                <w:szCs w:val="24"/>
                <w:lang w:val="ru-RU"/>
              </w:rPr>
              <w:t xml:space="preserve"> = </w:t>
            </w:r>
            <w:r>
              <w:rPr>
                <w:rFonts w:cs="Times New Roman"/>
                <w:b/>
                <w:bCs/>
                <w:color w:val="000000"/>
                <w:sz w:val="24"/>
                <w:szCs w:val="24"/>
              </w:rPr>
              <w:t>It</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Условия существования электрического тока.</w:t>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 xml:space="preserve">Напряжение </w:t>
            </w:r>
            <w:r>
              <w:rPr>
                <w:rFonts w:cs="Times New Roman"/>
                <w:b/>
                <w:bCs/>
                <w:color w:val="000000"/>
                <w:sz w:val="24"/>
                <w:szCs w:val="24"/>
              </w:rPr>
              <w:t>U</w:t>
            </w:r>
            <w:r>
              <w:rPr>
                <w:rFonts w:cs="Times New Roman"/>
                <w:color w:val="000000"/>
                <w:sz w:val="24"/>
                <w:szCs w:val="24"/>
                <w:lang w:val="ru-RU"/>
              </w:rPr>
              <w:t xml:space="preserve"> и ЭДС </w:t>
            </w:r>
            <w:r>
              <w:rPr>
                <w:rFonts w:cs="Times New Roman"/>
                <w:b/>
                <w:bCs/>
                <w:color w:val="000000"/>
                <w:sz w:val="24"/>
                <w:szCs w:val="24"/>
                <w:lang w:val="ru-RU"/>
              </w:rPr>
              <w:t>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Закон Ома для участка цепи:</w:t>
            </w:r>
          </w:p>
          <w:p w:rsidR="003518DE" w:rsidRDefault="00843C30">
            <w:pPr>
              <w:widowControl w:val="0"/>
              <w:spacing w:before="280"/>
            </w:pPr>
            <w:r>
              <w:rPr>
                <w:noProof/>
              </w:rPr>
              <w:drawing>
                <wp:inline distT="0" distB="0" distL="0" distR="0">
                  <wp:extent cx="1508760" cy="1724660"/>
                  <wp:effectExtent l="0" t="0" r="0" b="0"/>
                  <wp:docPr id="73" name="Picture 73" descr="/api/doc/v1/image/-4346108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pi/doc/v1/image/-43461085?moduleId=118&amp;id=163845"/>
                          <pic:cNvPicPr>
                            <a:picLocks noChangeAspect="1" noChangeArrowheads="1"/>
                          </pic:cNvPicPr>
                        </pic:nvPicPr>
                        <pic:blipFill>
                          <a:blip r:embed="rId80"/>
                          <a:stretch>
                            <a:fillRect/>
                          </a:stretch>
                        </pic:blipFill>
                        <pic:spPr bwMode="auto">
                          <a:xfrm>
                            <a:off x="0" y="0"/>
                            <a:ext cx="1508760" cy="17246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lang w:val="ru-RU"/>
              </w:rPr>
              <w:t xml:space="preserve">Электрическое сопротивление. Зависимость сопротивления однородного проводника от его длины и сечения. </w:t>
            </w:r>
            <w:r>
              <w:rPr>
                <w:rFonts w:cs="Times New Roman"/>
                <w:color w:val="000000"/>
                <w:sz w:val="24"/>
                <w:szCs w:val="24"/>
              </w:rPr>
              <w:t>Удельное сопротивление вещества.</w:t>
            </w:r>
          </w:p>
          <w:p w:rsidR="003518DE" w:rsidRDefault="00843C30">
            <w:pPr>
              <w:widowControl w:val="0"/>
              <w:spacing w:before="280"/>
            </w:pPr>
            <w:r>
              <w:rPr>
                <w:noProof/>
              </w:rPr>
              <w:drawing>
                <wp:inline distT="0" distB="0" distL="0" distR="0">
                  <wp:extent cx="1737360" cy="1393825"/>
                  <wp:effectExtent l="0" t="0" r="0" b="0"/>
                  <wp:docPr id="74" name="Picture 74" descr="/api/doc/v1/image/-4346108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pi/doc/v1/image/-43461086?moduleId=118&amp;id=163845"/>
                          <pic:cNvPicPr>
                            <a:picLocks noChangeAspect="1" noChangeArrowheads="1"/>
                          </pic:cNvPicPr>
                        </pic:nvPicPr>
                        <pic:blipFill>
                          <a:blip r:embed="rId81"/>
                          <a:stretch>
                            <a:fillRect/>
                          </a:stretch>
                        </pic:blipFill>
                        <pic:spPr bwMode="auto">
                          <a:xfrm>
                            <a:off x="0" y="0"/>
                            <a:ext cx="1737360" cy="139382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Источники тока. ЭДС источника тока:</w:t>
            </w:r>
          </w:p>
          <w:p w:rsidR="003518DE" w:rsidRDefault="00843C30">
            <w:pPr>
              <w:widowControl w:val="0"/>
              <w:spacing w:before="280" w:after="280"/>
            </w:pPr>
            <w:r>
              <w:rPr>
                <w:noProof/>
              </w:rPr>
              <w:drawing>
                <wp:inline distT="0" distB="0" distL="0" distR="0">
                  <wp:extent cx="2459355" cy="936625"/>
                  <wp:effectExtent l="0" t="0" r="0" b="0"/>
                  <wp:docPr id="75" name="Picture 75" descr="/api/doc/v1/image/-4346109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pi/doc/v1/image/-43461091?moduleId=118&amp;id=163845"/>
                          <pic:cNvPicPr>
                            <a:picLocks noChangeAspect="1" noChangeArrowheads="1"/>
                          </pic:cNvPicPr>
                        </pic:nvPicPr>
                        <pic:blipFill>
                          <a:blip r:embed="rId82"/>
                          <a:stretch>
                            <a:fillRect/>
                          </a:stretch>
                        </pic:blipFill>
                        <pic:spPr bwMode="auto">
                          <a:xfrm>
                            <a:off x="0" y="0"/>
                            <a:ext cx="2459355" cy="936625"/>
                          </a:xfrm>
                          <a:prstGeom prst="rect">
                            <a:avLst/>
                          </a:prstGeom>
                        </pic:spPr>
                      </pic:pic>
                    </a:graphicData>
                  </a:graphic>
                </wp:inline>
              </w:drawing>
            </w:r>
          </w:p>
          <w:p w:rsidR="003518DE" w:rsidRDefault="00843C30">
            <w:pPr>
              <w:widowControl w:val="0"/>
              <w:spacing w:before="280"/>
              <w:rPr>
                <w:rFonts w:cs="Times New Roman"/>
                <w:color w:val="000000"/>
                <w:sz w:val="24"/>
                <w:szCs w:val="24"/>
              </w:rPr>
            </w:pPr>
            <w:r>
              <w:rPr>
                <w:rFonts w:cs="Times New Roman"/>
                <w:color w:val="000000"/>
                <w:sz w:val="24"/>
                <w:szCs w:val="24"/>
              </w:rPr>
              <w:t>Внутреннее сопротивление источника тока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2749550" cy="1783080"/>
                  <wp:effectExtent l="0" t="0" r="0" b="0"/>
                  <wp:docPr id="76" name="Picture 76" descr="/api/doc/v1/image/-4346111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pi/doc/v1/image/-43461111?moduleId=118&amp;id=163845"/>
                          <pic:cNvPicPr>
                            <a:picLocks noChangeAspect="1" noChangeArrowheads="1"/>
                          </pic:cNvPicPr>
                        </pic:nvPicPr>
                        <pic:blipFill>
                          <a:blip r:embed="rId83"/>
                          <a:stretch>
                            <a:fillRect/>
                          </a:stretch>
                        </pic:blipFill>
                        <pic:spPr bwMode="auto">
                          <a:xfrm flipH="1">
                            <a:off x="0" y="0"/>
                            <a:ext cx="2749550" cy="178308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Закон Ома для полной (замкнутой) электрической цепи: </w:t>
            </w:r>
            <w:r>
              <w:rPr>
                <w:rFonts w:cs="Times New Roman"/>
                <w:b/>
                <w:bCs/>
                <w:color w:val="000000"/>
                <w:sz w:val="24"/>
                <w:szCs w:val="24"/>
              </w:rPr>
              <w:t>E</w:t>
            </w:r>
            <w:r>
              <w:rPr>
                <w:rFonts w:cs="Times New Roman"/>
                <w:b/>
                <w:bCs/>
                <w:color w:val="000000"/>
                <w:sz w:val="24"/>
                <w:szCs w:val="24"/>
                <w:lang w:val="ru-RU"/>
              </w:rPr>
              <w:t xml:space="preserve"> = </w:t>
            </w:r>
            <w:r>
              <w:rPr>
                <w:rFonts w:cs="Times New Roman"/>
                <w:b/>
                <w:bCs/>
                <w:color w:val="000000"/>
                <w:sz w:val="24"/>
                <w:szCs w:val="24"/>
              </w:rPr>
              <w:t>IR</w:t>
            </w:r>
            <w:r>
              <w:rPr>
                <w:rFonts w:cs="Times New Roman"/>
                <w:b/>
                <w:bCs/>
                <w:color w:val="000000"/>
                <w:sz w:val="24"/>
                <w:szCs w:val="24"/>
                <w:lang w:val="ru-RU"/>
              </w:rPr>
              <w:t xml:space="preserve"> + </w:t>
            </w:r>
            <w:r>
              <w:rPr>
                <w:rFonts w:cs="Times New Roman"/>
                <w:b/>
                <w:bCs/>
                <w:color w:val="000000"/>
                <w:sz w:val="24"/>
                <w:szCs w:val="24"/>
              </w:rPr>
              <w:t>Ir</w:t>
            </w:r>
            <w:r>
              <w:rPr>
                <w:rFonts w:cs="Times New Roman"/>
                <w:color w:val="000000"/>
                <w:sz w:val="24"/>
                <w:szCs w:val="24"/>
                <w:lang w:val="ru-RU"/>
              </w:rPr>
              <w:t>, откуда</w:t>
            </w:r>
          </w:p>
          <w:p w:rsidR="003518DE" w:rsidRDefault="00843C30">
            <w:pPr>
              <w:widowControl w:val="0"/>
              <w:spacing w:before="280"/>
            </w:pPr>
            <w:r>
              <w:rPr>
                <w:noProof/>
              </w:rPr>
              <w:drawing>
                <wp:inline distT="0" distB="0" distL="0" distR="0">
                  <wp:extent cx="2072640" cy="1653540"/>
                  <wp:effectExtent l="0" t="0" r="0" b="0"/>
                  <wp:docPr id="77" name="Picture 77" descr="/api/doc/v1/image/-4346111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pi/doc/v1/image/-43461112?moduleId=118&amp;id=163845"/>
                          <pic:cNvPicPr>
                            <a:picLocks noChangeAspect="1" noChangeArrowheads="1"/>
                          </pic:cNvPicPr>
                        </pic:nvPicPr>
                        <pic:blipFill>
                          <a:blip r:embed="rId84"/>
                          <a:stretch>
                            <a:fillRect/>
                          </a:stretch>
                        </pic:blipFill>
                        <pic:spPr bwMode="auto">
                          <a:xfrm>
                            <a:off x="0" y="0"/>
                            <a:ext cx="2072640" cy="16535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Параллельное соединение проводников:</w:t>
            </w:r>
          </w:p>
          <w:p w:rsidR="003518DE" w:rsidRDefault="00843C30">
            <w:pPr>
              <w:widowControl w:val="0"/>
              <w:spacing w:before="280" w:after="280"/>
            </w:pPr>
            <w:r>
              <w:rPr>
                <w:noProof/>
              </w:rPr>
              <w:drawing>
                <wp:inline distT="0" distB="0" distL="0" distR="0">
                  <wp:extent cx="5732145" cy="783590"/>
                  <wp:effectExtent l="0" t="0" r="0" b="0"/>
                  <wp:docPr id="78" name="Picture 78" descr="/api/doc/v1/image/-4346111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pi/doc/v1/image/-43461113?moduleId=118&amp;id=163845"/>
                          <pic:cNvPicPr>
                            <a:picLocks noChangeAspect="1" noChangeArrowheads="1"/>
                          </pic:cNvPicPr>
                        </pic:nvPicPr>
                        <pic:blipFill>
                          <a:blip r:embed="rId85"/>
                          <a:stretch>
                            <a:fillRect/>
                          </a:stretch>
                        </pic:blipFill>
                        <pic:spPr bwMode="auto">
                          <a:xfrm>
                            <a:off x="0" y="0"/>
                            <a:ext cx="5732145" cy="78359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Последовательное соединение проводников:</w:t>
            </w:r>
          </w:p>
          <w:p w:rsidR="003518DE" w:rsidRDefault="00843C30">
            <w:pPr>
              <w:widowControl w:val="0"/>
              <w:spacing w:before="280"/>
            </w:pPr>
            <w:r>
              <w:rPr>
                <w:noProof/>
              </w:rPr>
              <w:drawing>
                <wp:inline distT="0" distB="0" distL="0" distR="0">
                  <wp:extent cx="5732145" cy="537210"/>
                  <wp:effectExtent l="0" t="0" r="0" b="0"/>
                  <wp:docPr id="79" name="Picture 79" descr="/api/doc/v1/image/-4346111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pi/doc/v1/image/-43461114?moduleId=118&amp;id=163845"/>
                          <pic:cNvPicPr>
                            <a:picLocks noChangeAspect="1" noChangeArrowheads="1"/>
                          </pic:cNvPicPr>
                        </pic:nvPicPr>
                        <pic:blipFill>
                          <a:blip r:embed="rId86"/>
                          <a:stretch>
                            <a:fillRect/>
                          </a:stretch>
                        </pic:blipFill>
                        <pic:spPr bwMode="auto">
                          <a:xfrm>
                            <a:off x="0" y="0"/>
                            <a:ext cx="5732145" cy="53721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 xml:space="preserve">Работа электрического тока: </w:t>
            </w:r>
            <w:r>
              <w:rPr>
                <w:rFonts w:cs="Times New Roman"/>
                <w:b/>
                <w:bCs/>
                <w:color w:val="000000"/>
                <w:sz w:val="24"/>
                <w:szCs w:val="24"/>
              </w:rPr>
              <w:t>A</w:t>
            </w:r>
            <w:r>
              <w:rPr>
                <w:rFonts w:cs="Times New Roman"/>
                <w:b/>
                <w:bCs/>
                <w:color w:val="000000"/>
                <w:sz w:val="24"/>
                <w:szCs w:val="24"/>
                <w:lang w:val="ru-RU"/>
              </w:rPr>
              <w:t xml:space="preserve"> = </w:t>
            </w:r>
            <w:r>
              <w:rPr>
                <w:rFonts w:cs="Times New Roman"/>
                <w:b/>
                <w:bCs/>
                <w:color w:val="000000"/>
                <w:sz w:val="24"/>
                <w:szCs w:val="24"/>
              </w:rPr>
              <w:t>IUt</w:t>
            </w:r>
            <w:r>
              <w:rPr>
                <w:rFonts w:cs="Times New Roman"/>
                <w:color w:val="000000"/>
                <w:sz w:val="24"/>
                <w:szCs w:val="24"/>
                <w:lang w:val="ru-RU"/>
              </w:rPr>
              <w:t>.</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Закон Джоуля - Ленца: </w:t>
            </w:r>
            <w:r>
              <w:rPr>
                <w:rFonts w:cs="Times New Roman"/>
                <w:b/>
                <w:bCs/>
                <w:color w:val="000000"/>
                <w:sz w:val="24"/>
                <w:szCs w:val="24"/>
              </w:rPr>
              <w:t>Q</w:t>
            </w:r>
            <w:r>
              <w:rPr>
                <w:rFonts w:cs="Times New Roman"/>
                <w:b/>
                <w:bCs/>
                <w:color w:val="000000"/>
                <w:sz w:val="24"/>
                <w:szCs w:val="24"/>
                <w:lang w:val="ru-RU"/>
              </w:rPr>
              <w:t xml:space="preserve"> = </w:t>
            </w:r>
            <w:r>
              <w:rPr>
                <w:rFonts w:cs="Times New Roman"/>
                <w:b/>
                <w:bCs/>
                <w:color w:val="000000"/>
                <w:sz w:val="24"/>
                <w:szCs w:val="24"/>
              </w:rPr>
              <w:t>I</w:t>
            </w:r>
            <w:r>
              <w:rPr>
                <w:rFonts w:cs="Times New Roman"/>
                <w:b/>
                <w:bCs/>
                <w:color w:val="000000"/>
                <w:sz w:val="19"/>
                <w:szCs w:val="19"/>
                <w:vertAlign w:val="superscript"/>
                <w:lang w:val="ru-RU"/>
              </w:rPr>
              <w:t>2</w:t>
            </w:r>
            <w:r>
              <w:rPr>
                <w:rFonts w:cs="Times New Roman"/>
                <w:b/>
                <w:bCs/>
                <w:color w:val="000000"/>
                <w:sz w:val="24"/>
                <w:szCs w:val="24"/>
              </w:rPr>
              <w:t>Rt</w:t>
            </w:r>
            <w:r>
              <w:rPr>
                <w:rFonts w:cs="Times New Roman"/>
                <w:color w:val="000000"/>
                <w:sz w:val="24"/>
                <w:szCs w:val="24"/>
                <w:lang w:val="ru-RU"/>
              </w:rPr>
              <w:t>.</w:t>
            </w:r>
          </w:p>
          <w:p w:rsidR="003518DE" w:rsidRDefault="00843C30">
            <w:pPr>
              <w:widowControl w:val="0"/>
              <w:spacing w:before="280" w:after="280"/>
              <w:rPr>
                <w:rFonts w:cs="Times New Roman"/>
                <w:color w:val="000000"/>
                <w:sz w:val="24"/>
                <w:szCs w:val="24"/>
              </w:rPr>
            </w:pPr>
            <w:r>
              <w:rPr>
                <w:rFonts w:cs="Times New Roman"/>
                <w:color w:val="000000"/>
                <w:sz w:val="24"/>
                <w:szCs w:val="24"/>
              </w:rPr>
              <w:t xml:space="preserve">На резисторе </w:t>
            </w:r>
            <w:r>
              <w:rPr>
                <w:rFonts w:cs="Times New Roman"/>
                <w:b/>
                <w:bCs/>
                <w:color w:val="000000"/>
                <w:sz w:val="24"/>
                <w:szCs w:val="24"/>
              </w:rPr>
              <w:t>R</w:t>
            </w:r>
            <w:r>
              <w:rPr>
                <w:rFonts w:cs="Times New Roman"/>
                <w:color w:val="000000"/>
                <w:sz w:val="24"/>
                <w:szCs w:val="24"/>
              </w:rPr>
              <w:t>:</w:t>
            </w:r>
          </w:p>
          <w:p w:rsidR="003518DE" w:rsidRDefault="00843C30">
            <w:pPr>
              <w:widowControl w:val="0"/>
              <w:spacing w:before="280"/>
            </w:pPr>
            <w:r>
              <w:rPr>
                <w:noProof/>
              </w:rPr>
              <w:drawing>
                <wp:inline distT="0" distB="0" distL="0" distR="0">
                  <wp:extent cx="4234180" cy="1082040"/>
                  <wp:effectExtent l="0" t="0" r="0" b="0"/>
                  <wp:docPr id="80" name="Picture 80" descr="/api/doc/v1/image/-4346111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pi/doc/v1/image/-43461115?moduleId=118&amp;id=163845"/>
                          <pic:cNvPicPr>
                            <a:picLocks noChangeAspect="1" noChangeArrowheads="1"/>
                          </pic:cNvPicPr>
                        </pic:nvPicPr>
                        <pic:blipFill>
                          <a:blip r:embed="rId87"/>
                          <a:stretch>
                            <a:fillRect/>
                          </a:stretch>
                        </pic:blipFill>
                        <pic:spPr bwMode="auto">
                          <a:xfrm>
                            <a:off x="0" y="0"/>
                            <a:ext cx="4234180" cy="10820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3.2.9</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Мощность электрического тока:</w:t>
            </w:r>
          </w:p>
          <w:p w:rsidR="003518DE" w:rsidRDefault="00843C30">
            <w:pPr>
              <w:widowControl w:val="0"/>
              <w:spacing w:before="280" w:after="280"/>
            </w:pPr>
            <w:r>
              <w:rPr>
                <w:noProof/>
              </w:rPr>
              <w:drawing>
                <wp:inline distT="0" distB="0" distL="0" distR="0">
                  <wp:extent cx="3642995" cy="1524000"/>
                  <wp:effectExtent l="0" t="0" r="0" b="0"/>
                  <wp:docPr id="81" name="Picture 81" descr="/api/doc/v1/image/-4346111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pi/doc/v1/image/-43461116?moduleId=118&amp;id=163845"/>
                          <pic:cNvPicPr>
                            <a:picLocks noChangeAspect="1" noChangeArrowheads="1"/>
                          </pic:cNvPicPr>
                        </pic:nvPicPr>
                        <pic:blipFill>
                          <a:blip r:embed="rId88"/>
                          <a:stretch>
                            <a:fillRect/>
                          </a:stretch>
                        </pic:blipFill>
                        <pic:spPr bwMode="auto">
                          <a:xfrm>
                            <a:off x="0" y="0"/>
                            <a:ext cx="3642995" cy="152400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Тепловая мощность, выделяемая на резисторе:</w:t>
            </w:r>
          </w:p>
          <w:p w:rsidR="003518DE" w:rsidRDefault="00843C30">
            <w:pPr>
              <w:widowControl w:val="0"/>
              <w:spacing w:before="280" w:after="280"/>
            </w:pPr>
            <w:r>
              <w:rPr>
                <w:noProof/>
              </w:rPr>
              <w:drawing>
                <wp:inline distT="0" distB="0" distL="0" distR="0">
                  <wp:extent cx="3648710" cy="1295400"/>
                  <wp:effectExtent l="0" t="0" r="0" b="0"/>
                  <wp:docPr id="82" name="Picture 82" descr="/api/doc/v1/image/-4346111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pi/doc/v1/image/-43461118?moduleId=118&amp;id=163845"/>
                          <pic:cNvPicPr>
                            <a:picLocks noChangeAspect="1" noChangeArrowheads="1"/>
                          </pic:cNvPicPr>
                        </pic:nvPicPr>
                        <pic:blipFill>
                          <a:blip r:embed="rId89"/>
                          <a:stretch>
                            <a:fillRect/>
                          </a:stretch>
                        </pic:blipFill>
                        <pic:spPr bwMode="auto">
                          <a:xfrm>
                            <a:off x="0" y="0"/>
                            <a:ext cx="3648710" cy="129540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Мощность источника тока:</w:t>
            </w:r>
          </w:p>
          <w:p w:rsidR="003518DE" w:rsidRDefault="00843C30">
            <w:pPr>
              <w:widowControl w:val="0"/>
              <w:spacing w:before="280"/>
            </w:pPr>
            <w:r>
              <w:rPr>
                <w:noProof/>
              </w:rPr>
              <w:drawing>
                <wp:inline distT="0" distB="0" distL="0" distR="0">
                  <wp:extent cx="3823335" cy="1139190"/>
                  <wp:effectExtent l="0" t="0" r="0" b="0"/>
                  <wp:docPr id="83" name="Picture 83" descr="/api/doc/v1/image/-4346111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pi/doc/v1/image/-43461119?moduleId=118&amp;id=163845"/>
                          <pic:cNvPicPr>
                            <a:picLocks noChangeAspect="1" noChangeArrowheads="1"/>
                          </pic:cNvPicPr>
                        </pic:nvPicPr>
                        <pic:blipFill>
                          <a:blip r:embed="rId90"/>
                          <a:stretch>
                            <a:fillRect/>
                          </a:stretch>
                        </pic:blipFill>
                        <pic:spPr bwMode="auto">
                          <a:xfrm>
                            <a:off x="0" y="0"/>
                            <a:ext cx="3823335" cy="113919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3.2.10</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Свободные носители электрических зарядов в проводниках. Механизмы проводимости твердых металлов, растворов и расплавов электролитов, газов. </w:t>
            </w:r>
            <w:r>
              <w:rPr>
                <w:rFonts w:cs="Times New Roman"/>
                <w:color w:val="000000"/>
                <w:sz w:val="24"/>
                <w:szCs w:val="24"/>
              </w:rPr>
              <w:t>Полупроводники. Полупроводниковый диод</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3.3</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МАГНИТНОЕ ПОЛЕ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3.3.1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Механическое взаимодействие магнитов. Магнитное поле. Вектор магнитной индукции. Принцип суперпозиции магнитных полей:</w:t>
            </w:r>
          </w:p>
          <w:p w:rsidR="003518DE" w:rsidRDefault="00843C30">
            <w:pPr>
              <w:widowControl w:val="0"/>
              <w:spacing w:before="280" w:after="280"/>
            </w:pPr>
            <w:r>
              <w:rPr>
                <w:noProof/>
              </w:rPr>
              <w:drawing>
                <wp:inline distT="0" distB="0" distL="0" distR="0">
                  <wp:extent cx="2760980" cy="746760"/>
                  <wp:effectExtent l="0" t="0" r="0" b="0"/>
                  <wp:docPr id="84" name="Picture 84" descr="/api/doc/v1/image/-4346112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pi/doc/v1/image/-43461124?moduleId=118&amp;id=163845"/>
                          <pic:cNvPicPr>
                            <a:picLocks noChangeAspect="1" noChangeArrowheads="1"/>
                          </pic:cNvPicPr>
                        </pic:nvPicPr>
                        <pic:blipFill>
                          <a:blip r:embed="rId91"/>
                          <a:stretch>
                            <a:fillRect/>
                          </a:stretch>
                        </pic:blipFill>
                        <pic:spPr bwMode="auto">
                          <a:xfrm>
                            <a:off x="0" y="0"/>
                            <a:ext cx="2760980" cy="746760"/>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Линии индукции магнитного поля. Картина линий индукции магнитного поля полосового и подковообразного постоянных магнитов</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3.3.2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3.3.3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Сила Ампера, ее направление и величина:</w:t>
            </w:r>
          </w:p>
          <w:p w:rsidR="003518DE" w:rsidRDefault="00843C30">
            <w:pPr>
              <w:widowControl w:val="0"/>
              <w:spacing w:before="280"/>
            </w:pPr>
            <w:r>
              <w:rPr>
                <w:noProof/>
              </w:rPr>
              <w:drawing>
                <wp:inline distT="0" distB="0" distL="0" distR="0">
                  <wp:extent cx="5732145" cy="715010"/>
                  <wp:effectExtent l="0" t="0" r="0" b="0"/>
                  <wp:docPr id="85" name="Picture 85" descr="/api/doc/v1/image/-4346112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pi/doc/v1/image/-43461127?moduleId=118&amp;id=163845"/>
                          <pic:cNvPicPr>
                            <a:picLocks noChangeAspect="1" noChangeArrowheads="1"/>
                          </pic:cNvPicPr>
                        </pic:nvPicPr>
                        <pic:blipFill>
                          <a:blip r:embed="rId92"/>
                          <a:stretch>
                            <a:fillRect/>
                          </a:stretch>
                        </pic:blipFill>
                        <pic:spPr bwMode="auto">
                          <a:xfrm>
                            <a:off x="0" y="0"/>
                            <a:ext cx="5732145" cy="71501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3.3.4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Сила Лоренца, ее направление и величина:</w:t>
            </w:r>
          </w:p>
          <w:p w:rsidR="003518DE" w:rsidRDefault="00843C30">
            <w:pPr>
              <w:widowControl w:val="0"/>
              <w:spacing w:before="280" w:after="280"/>
            </w:pPr>
            <w:r>
              <w:rPr>
                <w:noProof/>
              </w:rPr>
              <w:drawing>
                <wp:inline distT="0" distB="0" distL="0" distR="0">
                  <wp:extent cx="5732145" cy="542925"/>
                  <wp:effectExtent l="0" t="0" r="0" b="0"/>
                  <wp:docPr id="86" name="Picture 86" descr="/api/doc/v1/image/-4346113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pi/doc/v1/image/-43461130?moduleId=118&amp;id=163845"/>
                          <pic:cNvPicPr>
                            <a:picLocks noChangeAspect="1" noChangeArrowheads="1"/>
                          </pic:cNvPicPr>
                        </pic:nvPicPr>
                        <pic:blipFill>
                          <a:blip r:embed="rId93"/>
                          <a:stretch>
                            <a:fillRect/>
                          </a:stretch>
                        </pic:blipFill>
                        <pic:spPr bwMode="auto">
                          <a:xfrm>
                            <a:off x="0" y="0"/>
                            <a:ext cx="5732145" cy="542925"/>
                          </a:xfrm>
                          <a:prstGeom prst="rect">
                            <a:avLst/>
                          </a:prstGeom>
                        </pic:spPr>
                      </pic:pic>
                    </a:graphicData>
                  </a:graphic>
                </wp:inline>
              </w:drawing>
            </w:r>
          </w:p>
          <w:p w:rsidR="003518DE" w:rsidRDefault="00843C30">
            <w:pPr>
              <w:widowControl w:val="0"/>
              <w:spacing w:before="280"/>
              <w:rPr>
                <w:rFonts w:cs="Times New Roman"/>
                <w:color w:val="000000"/>
                <w:sz w:val="24"/>
                <w:szCs w:val="24"/>
                <w:lang w:val="ru-RU"/>
              </w:rPr>
            </w:pPr>
            <w:r>
              <w:rPr>
                <w:rFonts w:cs="Times New Roman"/>
                <w:color w:val="000000"/>
                <w:sz w:val="24"/>
                <w:szCs w:val="24"/>
                <w:lang w:val="ru-RU"/>
              </w:rPr>
              <w:t>Движение заряженной частицы в однородном магнитном поле</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ЭЛЕКТРОМАГНИТНАЯ ИНДУКЦИЯ</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3093720" cy="1217930"/>
                  <wp:effectExtent l="0" t="0" r="0" b="0"/>
                  <wp:docPr id="87" name="Picture 87" descr="/api/doc/v1/image/-4346113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pi/doc/v1/image/-43461133?moduleId=118&amp;id=163845"/>
                          <pic:cNvPicPr>
                            <a:picLocks noChangeAspect="1" noChangeArrowheads="1"/>
                          </pic:cNvPicPr>
                        </pic:nvPicPr>
                        <pic:blipFill>
                          <a:blip r:embed="rId94"/>
                          <a:stretch>
                            <a:fillRect/>
                          </a:stretch>
                        </pic:blipFill>
                        <pic:spPr bwMode="auto">
                          <a:xfrm>
                            <a:off x="0" y="0"/>
                            <a:ext cx="3093720" cy="121793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Поток вектора магнитной индукции:</w:t>
            </w:r>
          </w:p>
          <w:p w:rsidR="003518DE" w:rsidRDefault="00843C30">
            <w:pPr>
              <w:widowControl w:val="0"/>
              <w:spacing w:before="280"/>
              <w:rPr>
                <w:rFonts w:cs="Times New Roman"/>
                <w:color w:val="000000"/>
                <w:sz w:val="24"/>
                <w:szCs w:val="24"/>
                <w:lang w:val="ru-RU"/>
              </w:rPr>
            </w:pPr>
            <w:r>
              <w:rPr>
                <w:rFonts w:cs="Times New Roman"/>
                <w:b/>
                <w:bCs/>
                <w:color w:val="000000"/>
                <w:sz w:val="24"/>
                <w:szCs w:val="24"/>
                <w:lang w:val="ru-RU"/>
              </w:rPr>
              <w:t xml:space="preserve">Ф = </w:t>
            </w:r>
            <w:r>
              <w:rPr>
                <w:rFonts w:cs="Times New Roman"/>
                <w:b/>
                <w:bCs/>
                <w:color w:val="000000"/>
                <w:sz w:val="24"/>
                <w:szCs w:val="24"/>
              </w:rPr>
              <w:t>B</w:t>
            </w:r>
            <w:r>
              <w:rPr>
                <w:rFonts w:cs="Times New Roman"/>
                <w:b/>
                <w:bCs/>
                <w:color w:val="000000"/>
                <w:sz w:val="19"/>
                <w:szCs w:val="19"/>
                <w:vertAlign w:val="subscript"/>
              </w:rPr>
              <w:t>n</w:t>
            </w:r>
            <w:r>
              <w:rPr>
                <w:rFonts w:cs="Times New Roman"/>
                <w:b/>
                <w:bCs/>
                <w:color w:val="000000"/>
                <w:sz w:val="24"/>
                <w:szCs w:val="24"/>
              </w:rPr>
              <w:t>S</w:t>
            </w:r>
            <w:r>
              <w:rPr>
                <w:rFonts w:cs="Times New Roman"/>
                <w:b/>
                <w:bCs/>
                <w:color w:val="000000"/>
                <w:sz w:val="24"/>
                <w:szCs w:val="24"/>
                <w:lang w:val="ru-RU"/>
              </w:rPr>
              <w:t xml:space="preserve"> = </w:t>
            </w:r>
            <w:r>
              <w:rPr>
                <w:rFonts w:cs="Times New Roman"/>
                <w:b/>
                <w:bCs/>
                <w:color w:val="000000"/>
                <w:sz w:val="24"/>
                <w:szCs w:val="24"/>
              </w:rPr>
              <w:t>BS</w:t>
            </w:r>
            <w:r>
              <w:rPr>
                <w:rFonts w:cs="Times New Roman"/>
                <w:b/>
                <w:bCs/>
                <w:color w:val="000000"/>
                <w:sz w:val="24"/>
                <w:szCs w:val="24"/>
                <w:lang w:val="ru-RU"/>
              </w:rPr>
              <w:t xml:space="preserve"> </w:t>
            </w:r>
            <w:r>
              <w:rPr>
                <w:rFonts w:cs="Times New Roman"/>
                <w:b/>
                <w:bCs/>
                <w:color w:val="000000"/>
                <w:sz w:val="24"/>
                <w:szCs w:val="24"/>
              </w:rPr>
              <w:t>cos α</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Явление электромагнитной индукции. ЭДС индукции</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Закон электромагнитной индукции Фарадея:</w:t>
            </w:r>
          </w:p>
          <w:p w:rsidR="003518DE" w:rsidRDefault="00843C30">
            <w:pPr>
              <w:widowControl w:val="0"/>
              <w:spacing w:before="280"/>
            </w:pPr>
            <w:r>
              <w:rPr>
                <w:noProof/>
              </w:rPr>
              <w:drawing>
                <wp:inline distT="0" distB="0" distL="0" distR="0">
                  <wp:extent cx="3451225" cy="1287145"/>
                  <wp:effectExtent l="0" t="0" r="0" b="0"/>
                  <wp:docPr id="88" name="Picture 88" descr="/api/doc/v1/image/-4346113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pi/doc/v1/image/-43461137?moduleId=118&amp;id=163845"/>
                          <pic:cNvPicPr>
                            <a:picLocks noChangeAspect="1" noChangeArrowheads="1"/>
                          </pic:cNvPicPr>
                        </pic:nvPicPr>
                        <pic:blipFill>
                          <a:blip r:embed="rId95"/>
                          <a:stretch>
                            <a:fillRect/>
                          </a:stretch>
                        </pic:blipFill>
                        <pic:spPr bwMode="auto">
                          <a:xfrm>
                            <a:off x="0" y="0"/>
                            <a:ext cx="3451225" cy="128714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pPr>
            <w:r>
              <w:rPr>
                <w:noProof/>
              </w:rPr>
              <w:drawing>
                <wp:inline distT="0" distB="0" distL="0" distR="0">
                  <wp:extent cx="3505200" cy="1560830"/>
                  <wp:effectExtent l="0" t="0" r="0" b="0"/>
                  <wp:docPr id="89" name="Picture 89" descr="/api/doc/v1/image/-4346113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pi/doc/v1/image/-43461138?moduleId=118&amp;id=163845"/>
                          <pic:cNvPicPr>
                            <a:picLocks noChangeAspect="1" noChangeArrowheads="1"/>
                          </pic:cNvPicPr>
                        </pic:nvPicPr>
                        <pic:blipFill>
                          <a:blip r:embed="rId96"/>
                          <a:stretch>
                            <a:fillRect/>
                          </a:stretch>
                        </pic:blipFill>
                        <pic:spPr bwMode="auto">
                          <a:xfrm>
                            <a:off x="0" y="0"/>
                            <a:ext cx="3505200" cy="156083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Правило Ленца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Индуктивность:</w:t>
            </w:r>
          </w:p>
          <w:p w:rsidR="003518DE" w:rsidRDefault="00843C30">
            <w:pPr>
              <w:widowControl w:val="0"/>
              <w:spacing w:before="280" w:after="280"/>
            </w:pPr>
            <w:r>
              <w:rPr>
                <w:noProof/>
              </w:rPr>
              <w:drawing>
                <wp:inline distT="0" distB="0" distL="0" distR="0">
                  <wp:extent cx="3550920" cy="1249680"/>
                  <wp:effectExtent l="0" t="0" r="0" b="0"/>
                  <wp:docPr id="90" name="Picture 90" descr="/api/doc/v1/image/-4346113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pi/doc/v1/image/-43461139?moduleId=118&amp;id=163845"/>
                          <pic:cNvPicPr>
                            <a:picLocks noChangeAspect="1" noChangeArrowheads="1"/>
                          </pic:cNvPicPr>
                        </pic:nvPicPr>
                        <pic:blipFill>
                          <a:blip r:embed="rId97"/>
                          <a:stretch>
                            <a:fillRect/>
                          </a:stretch>
                        </pic:blipFill>
                        <pic:spPr bwMode="auto">
                          <a:xfrm>
                            <a:off x="0" y="0"/>
                            <a:ext cx="3550920" cy="124968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Самоиндукция. ЭДС самоиндукции:</w:t>
            </w:r>
          </w:p>
          <w:p w:rsidR="003518DE" w:rsidRDefault="00843C30">
            <w:pPr>
              <w:widowControl w:val="0"/>
              <w:spacing w:before="280"/>
            </w:pPr>
            <w:r>
              <w:rPr>
                <w:noProof/>
              </w:rPr>
              <w:drawing>
                <wp:inline distT="0" distB="0" distL="0" distR="0">
                  <wp:extent cx="2712720" cy="797560"/>
                  <wp:effectExtent l="0" t="0" r="0" b="0"/>
                  <wp:docPr id="91" name="Picture 91" descr="/api/doc/v1/image/-4346114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pi/doc/v1/image/-43461140?moduleId=118&amp;id=163845"/>
                          <pic:cNvPicPr>
                            <a:picLocks noChangeAspect="1" noChangeArrowheads="1"/>
                          </pic:cNvPicPr>
                        </pic:nvPicPr>
                        <pic:blipFill>
                          <a:blip r:embed="rId98"/>
                          <a:stretch>
                            <a:fillRect/>
                          </a:stretch>
                        </pic:blipFill>
                        <pic:spPr bwMode="auto">
                          <a:xfrm>
                            <a:off x="0" y="0"/>
                            <a:ext cx="2712720" cy="7975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3.4.7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Энергия магнитного поля катушки с током:</w:t>
            </w:r>
          </w:p>
          <w:p w:rsidR="003518DE" w:rsidRDefault="00843C30">
            <w:pPr>
              <w:widowControl w:val="0"/>
              <w:spacing w:before="280"/>
            </w:pPr>
            <w:r>
              <w:rPr>
                <w:noProof/>
              </w:rPr>
              <w:drawing>
                <wp:inline distT="0" distB="0" distL="0" distR="0">
                  <wp:extent cx="2411095" cy="1722120"/>
                  <wp:effectExtent l="0" t="0" r="0" b="0"/>
                  <wp:docPr id="92" name="Picture 92" descr="/api/doc/v1/image/-4346114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api/doc/v1/image/-43461141?moduleId=118&amp;id=163845"/>
                          <pic:cNvPicPr>
                            <a:picLocks noChangeAspect="1" noChangeArrowheads="1"/>
                          </pic:cNvPicPr>
                        </pic:nvPicPr>
                        <pic:blipFill>
                          <a:blip r:embed="rId99"/>
                          <a:stretch>
                            <a:fillRect/>
                          </a:stretch>
                        </pic:blipFill>
                        <pic:spPr bwMode="auto">
                          <a:xfrm>
                            <a:off x="0" y="0"/>
                            <a:ext cx="2411095" cy="1722120"/>
                          </a:xfrm>
                          <a:prstGeom prst="rect">
                            <a:avLst/>
                          </a:prstGeom>
                        </pic:spPr>
                      </pic:pic>
                    </a:graphicData>
                  </a:graphic>
                </wp:inline>
              </w:drawing>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3.5</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ЭЛЕКТРОМАГНИТНЫЕ КОЛЕБАНИЯ И ВОЛНЫ</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3.5.1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pPr>
            <w:r>
              <w:rPr>
                <w:noProof/>
              </w:rPr>
              <w:drawing>
                <wp:inline distT="0" distB="0" distL="0" distR="0">
                  <wp:extent cx="2716530" cy="2042160"/>
                  <wp:effectExtent l="0" t="0" r="0" b="0"/>
                  <wp:docPr id="93" name="Picture 93" descr="/api/doc/v1/image/-4346114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pi/doc/v1/image/-43461143?moduleId=118&amp;id=163845"/>
                          <pic:cNvPicPr>
                            <a:picLocks noChangeAspect="1" noChangeArrowheads="1"/>
                          </pic:cNvPicPr>
                        </pic:nvPicPr>
                        <pic:blipFill>
                          <a:blip r:embed="rId100"/>
                          <a:stretch>
                            <a:fillRect/>
                          </a:stretch>
                        </pic:blipFill>
                        <pic:spPr bwMode="auto">
                          <a:xfrm>
                            <a:off x="0" y="0"/>
                            <a:ext cx="2716530" cy="204216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Колебательный контур. Свободные электромагнитные колебания в идеальном колебательном контуре:</w:t>
            </w:r>
          </w:p>
          <w:p w:rsidR="003518DE" w:rsidRDefault="00843C30">
            <w:pPr>
              <w:widowControl w:val="0"/>
              <w:spacing w:before="280" w:after="280"/>
            </w:pPr>
            <w:r>
              <w:rPr>
                <w:noProof/>
              </w:rPr>
              <w:drawing>
                <wp:inline distT="0" distB="0" distL="0" distR="0">
                  <wp:extent cx="5732145" cy="1088390"/>
                  <wp:effectExtent l="0" t="0" r="0" b="0"/>
                  <wp:docPr id="94" name="Picture 94" descr="/api/doc/v1/image/-4346114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pi/doc/v1/image/-43461144?moduleId=118&amp;id=163845"/>
                          <pic:cNvPicPr>
                            <a:picLocks noChangeAspect="1" noChangeArrowheads="1"/>
                          </pic:cNvPicPr>
                        </pic:nvPicPr>
                        <pic:blipFill>
                          <a:blip r:embed="rId101"/>
                          <a:stretch>
                            <a:fillRect/>
                          </a:stretch>
                        </pic:blipFill>
                        <pic:spPr bwMode="auto">
                          <a:xfrm>
                            <a:off x="0" y="0"/>
                            <a:ext cx="5732145" cy="108839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Формула Томсона:</w:t>
            </w:r>
          </w:p>
          <w:p w:rsidR="003518DE" w:rsidRDefault="00843C30">
            <w:pPr>
              <w:widowControl w:val="0"/>
              <w:spacing w:before="280" w:after="280"/>
            </w:pPr>
            <w:r>
              <w:rPr>
                <w:noProof/>
              </w:rPr>
              <w:drawing>
                <wp:inline distT="0" distB="0" distL="0" distR="0">
                  <wp:extent cx="5732145" cy="1048385"/>
                  <wp:effectExtent l="0" t="0" r="0" b="0"/>
                  <wp:docPr id="95" name="Picture 95" descr="/api/doc/v1/image/-4346114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pi/doc/v1/image/-43461145?moduleId=118&amp;id=163845"/>
                          <pic:cNvPicPr>
                            <a:picLocks noChangeAspect="1" noChangeArrowheads="1"/>
                          </pic:cNvPicPr>
                        </pic:nvPicPr>
                        <pic:blipFill>
                          <a:blip r:embed="rId102"/>
                          <a:stretch>
                            <a:fillRect/>
                          </a:stretch>
                        </pic:blipFill>
                        <pic:spPr bwMode="auto">
                          <a:xfrm>
                            <a:off x="0" y="0"/>
                            <a:ext cx="5732145" cy="1048385"/>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Связь амплитуды заряда конденсатора с амплитудой силы тока при свободных электромагнитных колебаниях в идеальном колебательном контуре:</w:t>
            </w:r>
          </w:p>
          <w:p w:rsidR="003518DE" w:rsidRDefault="00843C30">
            <w:pPr>
              <w:widowControl w:val="0"/>
              <w:spacing w:before="280"/>
            </w:pPr>
            <w:r>
              <w:rPr>
                <w:noProof/>
              </w:rPr>
              <w:drawing>
                <wp:inline distT="0" distB="0" distL="0" distR="0">
                  <wp:extent cx="2314575" cy="1112520"/>
                  <wp:effectExtent l="0" t="0" r="0" b="0"/>
                  <wp:docPr id="96" name="Picture 96" descr="/api/doc/v1/image/-4346114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pi/doc/v1/image/-43461146?moduleId=118&amp;id=163845"/>
                          <pic:cNvPicPr>
                            <a:picLocks noChangeAspect="1" noChangeArrowheads="1"/>
                          </pic:cNvPicPr>
                        </pic:nvPicPr>
                        <pic:blipFill>
                          <a:blip r:embed="rId103"/>
                          <a:stretch>
                            <a:fillRect/>
                          </a:stretch>
                        </pic:blipFill>
                        <pic:spPr bwMode="auto">
                          <a:xfrm>
                            <a:off x="0" y="0"/>
                            <a:ext cx="2314575" cy="111252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3.5.2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Закон сохранения энергии в идеальном колебательном контуре:</w:t>
            </w:r>
          </w:p>
          <w:p w:rsidR="003518DE" w:rsidRDefault="00843C30">
            <w:pPr>
              <w:widowControl w:val="0"/>
              <w:spacing w:before="280"/>
            </w:pPr>
            <w:r>
              <w:rPr>
                <w:noProof/>
              </w:rPr>
              <w:drawing>
                <wp:inline distT="0" distB="0" distL="0" distR="0">
                  <wp:extent cx="5732145" cy="1036955"/>
                  <wp:effectExtent l="0" t="0" r="0" b="0"/>
                  <wp:docPr id="97" name="Picture 97" descr="/api/doc/v1/image/-4346114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pi/doc/v1/image/-43461147?moduleId=118&amp;id=163845"/>
                          <pic:cNvPicPr>
                            <a:picLocks noChangeAspect="1" noChangeArrowheads="1"/>
                          </pic:cNvPicPr>
                        </pic:nvPicPr>
                        <pic:blipFill>
                          <a:blip r:embed="rId104"/>
                          <a:stretch>
                            <a:fillRect/>
                          </a:stretch>
                        </pic:blipFill>
                        <pic:spPr bwMode="auto">
                          <a:xfrm>
                            <a:off x="0" y="0"/>
                            <a:ext cx="5732145" cy="103695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3.5.3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Вынужденные электромагнитные колебания. Резонанс</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3.5.4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Переменный ток. Производство, передача и потребление</w:t>
            </w:r>
            <w:r>
              <w:rPr>
                <w:rFonts w:cs="Times New Roman"/>
                <w:color w:val="000000"/>
                <w:sz w:val="24"/>
                <w:szCs w:val="24"/>
              </w:rPr>
              <w:t> </w:t>
            </w:r>
            <w:r>
              <w:rPr>
                <w:rFonts w:cs="Times New Roman"/>
                <w:color w:val="000000"/>
                <w:sz w:val="24"/>
                <w:szCs w:val="24"/>
                <w:lang w:val="ru-RU"/>
              </w:rPr>
              <w:t>электрической энергии</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3.5.5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Свойства электромагнитных волн. Взаимная ориентация векторов в электромагнитной волне в вакууме:</w:t>
            </w:r>
          </w:p>
          <w:p w:rsidR="003518DE" w:rsidRDefault="00843C30">
            <w:pPr>
              <w:widowControl w:val="0"/>
              <w:spacing w:before="280"/>
            </w:pPr>
            <w:r>
              <w:rPr>
                <w:noProof/>
              </w:rPr>
              <w:drawing>
                <wp:inline distT="0" distB="0" distL="0" distR="0">
                  <wp:extent cx="2484120" cy="1041400"/>
                  <wp:effectExtent l="0" t="0" r="0" b="0"/>
                  <wp:docPr id="98" name="Picture 98" descr="/api/doc/v1/image/-4346114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pi/doc/v1/image/-43461148?moduleId=118&amp;id=163845"/>
                          <pic:cNvPicPr>
                            <a:picLocks noChangeAspect="1" noChangeArrowheads="1"/>
                          </pic:cNvPicPr>
                        </pic:nvPicPr>
                        <pic:blipFill>
                          <a:blip r:embed="rId105"/>
                          <a:stretch>
                            <a:fillRect/>
                          </a:stretch>
                        </pic:blipFill>
                        <pic:spPr bwMode="auto">
                          <a:xfrm>
                            <a:off x="0" y="0"/>
                            <a:ext cx="2484120" cy="104140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3.5.6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Шкала электромагнитных волн. Применение электромагнитных волн в технике и быту</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ОПТИКА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Прямолинейное распространение света в однородной среде. </w:t>
            </w:r>
            <w:r>
              <w:rPr>
                <w:rFonts w:cs="Times New Roman"/>
                <w:color w:val="000000"/>
                <w:sz w:val="24"/>
                <w:szCs w:val="24"/>
              </w:rPr>
              <w:t>Точечный источник. Луч света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Законы отражения света, </w:t>
            </w:r>
            <w:r>
              <w:rPr>
                <w:rFonts w:cs="Times New Roman"/>
                <w:b/>
                <w:bCs/>
                <w:color w:val="000000"/>
                <w:sz w:val="24"/>
                <w:szCs w:val="24"/>
              </w:rPr>
              <w:t>α = β</w:t>
            </w:r>
          </w:p>
          <w:p w:rsidR="003518DE" w:rsidRDefault="00843C30">
            <w:pPr>
              <w:widowControl w:val="0"/>
              <w:spacing w:before="280"/>
            </w:pPr>
            <w:r>
              <w:rPr>
                <w:noProof/>
              </w:rPr>
              <w:drawing>
                <wp:inline distT="0" distB="0" distL="0" distR="0">
                  <wp:extent cx="2956560" cy="1389380"/>
                  <wp:effectExtent l="0" t="0" r="0" b="0"/>
                  <wp:docPr id="99" name="Picture 99" descr="/api/doc/v1/image/-4346114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pi/doc/v1/image/-43461149?moduleId=118&amp;id=163845"/>
                          <pic:cNvPicPr>
                            <a:picLocks noChangeAspect="1" noChangeArrowheads="1"/>
                          </pic:cNvPicPr>
                        </pic:nvPicPr>
                        <pic:blipFill>
                          <a:blip r:embed="rId106"/>
                          <a:stretch>
                            <a:fillRect/>
                          </a:stretch>
                        </pic:blipFill>
                        <pic:spPr bwMode="auto">
                          <a:xfrm>
                            <a:off x="0" y="0"/>
                            <a:ext cx="2956560" cy="138938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Построение изображений в плоском зеркале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Законы преломления света.</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Преломление света:</w:t>
            </w:r>
          </w:p>
          <w:p w:rsidR="003518DE" w:rsidRDefault="00843C30">
            <w:pPr>
              <w:widowControl w:val="0"/>
              <w:spacing w:before="280" w:after="280"/>
            </w:pPr>
            <w:r>
              <w:rPr>
                <w:noProof/>
              </w:rPr>
              <w:drawing>
                <wp:inline distT="0" distB="0" distL="0" distR="0">
                  <wp:extent cx="5732145" cy="1865630"/>
                  <wp:effectExtent l="0" t="0" r="0" b="0"/>
                  <wp:docPr id="100" name="Picture 100" descr="/api/doc/v1/image/-4346115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pi/doc/v1/image/-43461151?moduleId=118&amp;id=163845"/>
                          <pic:cNvPicPr>
                            <a:picLocks noChangeAspect="1" noChangeArrowheads="1"/>
                          </pic:cNvPicPr>
                        </pic:nvPicPr>
                        <pic:blipFill>
                          <a:blip r:embed="rId107"/>
                          <a:stretch>
                            <a:fillRect/>
                          </a:stretch>
                        </pic:blipFill>
                        <pic:spPr bwMode="auto">
                          <a:xfrm>
                            <a:off x="0" y="0"/>
                            <a:ext cx="5732145" cy="186563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Абсолютный показатель преломления:</w:t>
            </w:r>
          </w:p>
          <w:p w:rsidR="003518DE" w:rsidRDefault="00843C30">
            <w:pPr>
              <w:widowControl w:val="0"/>
              <w:spacing w:before="280" w:after="280"/>
            </w:pPr>
            <w:r>
              <w:rPr>
                <w:noProof/>
              </w:rPr>
              <w:drawing>
                <wp:inline distT="0" distB="0" distL="0" distR="0">
                  <wp:extent cx="3450590" cy="2103120"/>
                  <wp:effectExtent l="0" t="0" r="0" b="0"/>
                  <wp:docPr id="101" name="Picture 101" descr="/api/doc/v1/image/-4346115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pi/doc/v1/image/-43461152?moduleId=118&amp;id=163845"/>
                          <pic:cNvPicPr>
                            <a:picLocks noChangeAspect="1" noChangeArrowheads="1"/>
                          </pic:cNvPicPr>
                        </pic:nvPicPr>
                        <pic:blipFill>
                          <a:blip r:embed="rId108"/>
                          <a:stretch>
                            <a:fillRect/>
                          </a:stretch>
                        </pic:blipFill>
                        <pic:spPr bwMode="auto">
                          <a:xfrm>
                            <a:off x="0" y="0"/>
                            <a:ext cx="3450590" cy="210312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Относительный показатель преломления:</w:t>
            </w:r>
          </w:p>
          <w:p w:rsidR="003518DE" w:rsidRDefault="00843C30">
            <w:pPr>
              <w:widowControl w:val="0"/>
              <w:spacing w:before="280" w:after="280"/>
            </w:pPr>
            <w:r>
              <w:rPr>
                <w:noProof/>
              </w:rPr>
              <w:drawing>
                <wp:inline distT="0" distB="0" distL="0" distR="0">
                  <wp:extent cx="2636520" cy="1252855"/>
                  <wp:effectExtent l="0" t="0" r="0" b="0"/>
                  <wp:docPr id="102" name="Picture 102" descr="/api/doc/v1/image/-4346115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pi/doc/v1/image/-43461153?moduleId=118&amp;id=163845"/>
                          <pic:cNvPicPr>
                            <a:picLocks noChangeAspect="1" noChangeArrowheads="1"/>
                          </pic:cNvPicPr>
                        </pic:nvPicPr>
                        <pic:blipFill>
                          <a:blip r:embed="rId109"/>
                          <a:stretch>
                            <a:fillRect/>
                          </a:stretch>
                        </pic:blipFill>
                        <pic:spPr bwMode="auto">
                          <a:xfrm>
                            <a:off x="0" y="0"/>
                            <a:ext cx="2636520" cy="1252855"/>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Ход лучей в призме.</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Соотношение частот и соотношение длин волн при переходе монохроматического света через границу раздела двух оптических сред:</w:t>
            </w:r>
          </w:p>
          <w:p w:rsidR="003518DE" w:rsidRDefault="00843C30">
            <w:pPr>
              <w:widowControl w:val="0"/>
              <w:spacing w:before="280"/>
            </w:pPr>
            <w:r>
              <w:rPr>
                <w:noProof/>
              </w:rPr>
              <w:drawing>
                <wp:inline distT="0" distB="0" distL="0" distR="0">
                  <wp:extent cx="2785745" cy="624840"/>
                  <wp:effectExtent l="0" t="0" r="0" b="0"/>
                  <wp:docPr id="103" name="Picture 103" descr="/api/doc/v1/image/-43461154?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pi/doc/v1/image/-43461154?moduleId=118&amp;id=163845"/>
                          <pic:cNvPicPr>
                            <a:picLocks noChangeAspect="1" noChangeArrowheads="1"/>
                          </pic:cNvPicPr>
                        </pic:nvPicPr>
                        <pic:blipFill>
                          <a:blip r:embed="rId110"/>
                          <a:stretch>
                            <a:fillRect/>
                          </a:stretch>
                        </pic:blipFill>
                        <pic:spPr bwMode="auto">
                          <a:xfrm>
                            <a:off x="0" y="0"/>
                            <a:ext cx="2785745" cy="62484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Полное внутреннее отражение.</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Предельный угол полного внутреннего отражения:</w:t>
            </w:r>
          </w:p>
          <w:p w:rsidR="003518DE" w:rsidRDefault="00843C30">
            <w:pPr>
              <w:widowControl w:val="0"/>
              <w:spacing w:before="280"/>
            </w:pPr>
            <w:r>
              <w:rPr>
                <w:noProof/>
              </w:rPr>
              <w:drawing>
                <wp:inline distT="0" distB="0" distL="0" distR="0">
                  <wp:extent cx="5732145" cy="1714500"/>
                  <wp:effectExtent l="0" t="0" r="0" b="0"/>
                  <wp:docPr id="104" name="Picture 104" descr="/api/doc/v1/image/-4346115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pi/doc/v1/image/-43461156?moduleId=118&amp;id=163845"/>
                          <pic:cNvPicPr>
                            <a:picLocks noChangeAspect="1" noChangeArrowheads="1"/>
                          </pic:cNvPicPr>
                        </pic:nvPicPr>
                        <pic:blipFill>
                          <a:blip r:embed="rId111"/>
                          <a:stretch>
                            <a:fillRect/>
                          </a:stretch>
                        </pic:blipFill>
                        <pic:spPr bwMode="auto">
                          <a:xfrm>
                            <a:off x="0" y="0"/>
                            <a:ext cx="5732145" cy="171450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3.6.6</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Собирающие и рассеивающие линзы. Тонкая линза. Фокусное расстояние и оптическая сила тонкой линзы:</w:t>
            </w:r>
          </w:p>
          <w:p w:rsidR="003518DE" w:rsidRDefault="00843C30">
            <w:pPr>
              <w:widowControl w:val="0"/>
              <w:spacing w:before="280"/>
            </w:pPr>
            <w:r>
              <w:rPr>
                <w:noProof/>
              </w:rPr>
              <w:drawing>
                <wp:inline distT="0" distB="0" distL="0" distR="0">
                  <wp:extent cx="2529840" cy="2241550"/>
                  <wp:effectExtent l="0" t="0" r="0" b="0"/>
                  <wp:docPr id="105" name="Picture 105" descr="/api/doc/v1/image/-4346115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pi/doc/v1/image/-43461157?moduleId=118&amp;id=163845"/>
                          <pic:cNvPicPr>
                            <a:picLocks noChangeAspect="1" noChangeArrowheads="1"/>
                          </pic:cNvPicPr>
                        </pic:nvPicPr>
                        <pic:blipFill>
                          <a:blip r:embed="rId112"/>
                          <a:stretch>
                            <a:fillRect/>
                          </a:stretch>
                        </pic:blipFill>
                        <pic:spPr bwMode="auto">
                          <a:xfrm>
                            <a:off x="0" y="0"/>
                            <a:ext cx="2529840" cy="224155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3.6.7</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Формула тонкой линзы:</w:t>
            </w:r>
          </w:p>
          <w:p w:rsidR="003518DE" w:rsidRDefault="00843C30">
            <w:pPr>
              <w:widowControl w:val="0"/>
              <w:spacing w:before="280" w:after="280"/>
            </w:pPr>
            <w:r>
              <w:rPr>
                <w:noProof/>
              </w:rPr>
              <w:drawing>
                <wp:inline distT="0" distB="0" distL="0" distR="0">
                  <wp:extent cx="2778760" cy="1155065"/>
                  <wp:effectExtent l="0" t="0" r="0" b="0"/>
                  <wp:docPr id="106" name="Picture 106" descr="/api/doc/v1/image/-4346115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pi/doc/v1/image/-43461158?moduleId=118&amp;id=163845"/>
                          <pic:cNvPicPr>
                            <a:picLocks noChangeAspect="1" noChangeArrowheads="1"/>
                          </pic:cNvPicPr>
                        </pic:nvPicPr>
                        <pic:blipFill>
                          <a:blip r:embed="rId113"/>
                          <a:stretch>
                            <a:fillRect/>
                          </a:stretch>
                        </pic:blipFill>
                        <pic:spPr bwMode="auto">
                          <a:xfrm>
                            <a:off x="0" y="0"/>
                            <a:ext cx="2778760" cy="1155065"/>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Увеличение, даваемое линзой:</w:t>
            </w:r>
          </w:p>
          <w:p w:rsidR="003518DE" w:rsidRDefault="00843C30">
            <w:pPr>
              <w:widowControl w:val="0"/>
              <w:spacing w:before="280" w:after="280"/>
            </w:pPr>
            <w:r>
              <w:rPr>
                <w:noProof/>
              </w:rPr>
              <w:drawing>
                <wp:inline distT="0" distB="0" distL="0" distR="0">
                  <wp:extent cx="2723515" cy="2255520"/>
                  <wp:effectExtent l="0" t="0" r="0" b="0"/>
                  <wp:docPr id="107" name="Picture 107" descr="/api/doc/v1/image/-4346115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pi/doc/v1/image/-43461159?moduleId=118&amp;id=163845"/>
                          <pic:cNvPicPr>
                            <a:picLocks noChangeAspect="1" noChangeArrowheads="1"/>
                          </pic:cNvPicPr>
                        </pic:nvPicPr>
                        <pic:blipFill>
                          <a:blip r:embed="rId114"/>
                          <a:stretch>
                            <a:fillRect/>
                          </a:stretch>
                        </pic:blipFill>
                        <pic:spPr bwMode="auto">
                          <a:xfrm>
                            <a:off x="0" y="0"/>
                            <a:ext cx="2723515" cy="225552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В случае рассеивающей линзы:</w:t>
            </w:r>
          </w:p>
          <w:p w:rsidR="003518DE" w:rsidRDefault="00843C30">
            <w:pPr>
              <w:widowControl w:val="0"/>
              <w:spacing w:before="280"/>
            </w:pPr>
            <w:r>
              <w:rPr>
                <w:noProof/>
              </w:rPr>
              <w:drawing>
                <wp:inline distT="0" distB="0" distL="0" distR="0">
                  <wp:extent cx="2689225" cy="1146175"/>
                  <wp:effectExtent l="0" t="0" r="0" b="0"/>
                  <wp:docPr id="108" name="Picture 108" descr="/api/doc/v1/image/-4346116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pi/doc/v1/image/-43461160?moduleId=118&amp;id=163845"/>
                          <pic:cNvPicPr>
                            <a:picLocks noChangeAspect="1" noChangeArrowheads="1"/>
                          </pic:cNvPicPr>
                        </pic:nvPicPr>
                        <pic:blipFill>
                          <a:blip r:embed="rId115"/>
                          <a:stretch>
                            <a:fillRect/>
                          </a:stretch>
                        </pic:blipFill>
                        <pic:spPr bwMode="auto">
                          <a:xfrm>
                            <a:off x="0" y="0"/>
                            <a:ext cx="2689225" cy="114617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3.6.8</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3.6.9</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Фотоаппарат как оптический прибор. Глаз как оптическая система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lang w:val="ru-RU"/>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3.6.10</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518DE" w:rsidRDefault="00843C30">
            <w:pPr>
              <w:widowControl w:val="0"/>
              <w:spacing w:before="280"/>
            </w:pPr>
            <w:r>
              <w:rPr>
                <w:noProof/>
              </w:rPr>
              <w:drawing>
                <wp:inline distT="0" distB="0" distL="0" distR="0">
                  <wp:extent cx="5732145" cy="1680210"/>
                  <wp:effectExtent l="0" t="0" r="0" b="0"/>
                  <wp:docPr id="109" name="Picture 109" descr="/api/doc/v1/image/-43461161?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pi/doc/v1/image/-43461161?moduleId=118&amp;id=163845"/>
                          <pic:cNvPicPr>
                            <a:picLocks noChangeAspect="1" noChangeArrowheads="1"/>
                          </pic:cNvPicPr>
                        </pic:nvPicPr>
                        <pic:blipFill>
                          <a:blip r:embed="rId116"/>
                          <a:stretch>
                            <a:fillRect/>
                          </a:stretch>
                        </pic:blipFill>
                        <pic:spPr bwMode="auto">
                          <a:xfrm>
                            <a:off x="0" y="0"/>
                            <a:ext cx="5732145" cy="168021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Дифракция света. Дифракционная решетка. Условие наблюдения главных максимумов при нормальном падении монохроматического света с длиной волны</w:t>
            </w:r>
            <w:r>
              <w:rPr>
                <w:rFonts w:cs="Times New Roman"/>
                <w:color w:val="000000"/>
                <w:sz w:val="24"/>
                <w:szCs w:val="24"/>
              </w:rPr>
              <w:t> </w:t>
            </w:r>
            <w:r>
              <w:rPr>
                <w:rFonts w:cs="Times New Roman"/>
                <w:b/>
                <w:bCs/>
                <w:color w:val="000000"/>
                <w:sz w:val="24"/>
                <w:szCs w:val="24"/>
              </w:rPr>
              <w:t>λ</w:t>
            </w:r>
            <w:r>
              <w:rPr>
                <w:rFonts w:cs="Times New Roman"/>
                <w:color w:val="000000"/>
                <w:sz w:val="24"/>
                <w:szCs w:val="24"/>
                <w:lang w:val="ru-RU"/>
              </w:rPr>
              <w:t xml:space="preserve"> на решетку с периодом </w:t>
            </w:r>
            <w:r>
              <w:rPr>
                <w:rFonts w:cs="Times New Roman"/>
                <w:b/>
                <w:bCs/>
                <w:color w:val="000000"/>
                <w:sz w:val="24"/>
                <w:szCs w:val="24"/>
              </w:rPr>
              <w:t>d</w:t>
            </w:r>
            <w:r>
              <w:rPr>
                <w:rFonts w:cs="Times New Roman"/>
                <w:color w:val="000000"/>
                <w:sz w:val="24"/>
                <w:szCs w:val="24"/>
                <w:lang w:val="ru-RU"/>
              </w:rPr>
              <w:t>:</w:t>
            </w:r>
          </w:p>
          <w:p w:rsidR="003518DE" w:rsidRDefault="00843C30">
            <w:pPr>
              <w:widowControl w:val="0"/>
              <w:spacing w:before="280"/>
            </w:pPr>
            <w:r>
              <w:rPr>
                <w:noProof/>
              </w:rPr>
              <w:drawing>
                <wp:inline distT="0" distB="0" distL="0" distR="0">
                  <wp:extent cx="5732145" cy="706120"/>
                  <wp:effectExtent l="0" t="0" r="0" b="0"/>
                  <wp:docPr id="110" name="Picture 110" descr="/api/doc/v1/image/-4346116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pi/doc/v1/image/-43461165?moduleId=118&amp;id=163845"/>
                          <pic:cNvPicPr>
                            <a:picLocks noChangeAspect="1" noChangeArrowheads="1"/>
                          </pic:cNvPicPr>
                        </pic:nvPicPr>
                        <pic:blipFill>
                          <a:blip r:embed="rId117"/>
                          <a:stretch>
                            <a:fillRect/>
                          </a:stretch>
                        </pic:blipFill>
                        <pic:spPr bwMode="auto">
                          <a:xfrm>
                            <a:off x="0" y="0"/>
                            <a:ext cx="5732145" cy="70612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3.6.12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Дисперсия света</w:t>
            </w:r>
          </w:p>
        </w:tc>
      </w:tr>
      <w:tr w:rsidR="003518DE">
        <w:tc>
          <w:tcPr>
            <w:tcW w:w="852" w:type="dxa"/>
            <w:tcBorders>
              <w:top w:val="single" w:sz="6" w:space="0" w:color="000000"/>
              <w:left w:val="single" w:sz="6" w:space="0" w:color="000000"/>
              <w:bottom w:val="single" w:sz="6" w:space="0" w:color="000000"/>
              <w:right w:val="single" w:sz="6" w:space="0" w:color="000000"/>
            </w:tcBorders>
          </w:tcPr>
          <w:p w:rsidR="003518DE" w:rsidRDefault="00843C30">
            <w:pPr>
              <w:widowControl w:val="0"/>
            </w:pPr>
            <w:r>
              <w:rPr>
                <w:rFonts w:cs="Times New Roman"/>
                <w:color w:val="000000"/>
                <w:sz w:val="24"/>
                <w:szCs w:val="24"/>
              </w:rPr>
              <w:t>4</w:t>
            </w:r>
          </w:p>
        </w:tc>
        <w:tc>
          <w:tcPr>
            <w:tcW w:w="8174" w:type="dxa"/>
            <w:gridSpan w:val="2"/>
            <w:tcBorders>
              <w:top w:val="single" w:sz="6" w:space="0" w:color="000000"/>
              <w:left w:val="single" w:sz="6" w:space="0" w:color="000000"/>
              <w:bottom w:val="single" w:sz="6" w:space="0" w:color="000000"/>
              <w:right w:val="single" w:sz="6" w:space="0" w:color="000000"/>
            </w:tcBorders>
          </w:tcPr>
          <w:p w:rsidR="003518DE" w:rsidRDefault="00843C30">
            <w:pPr>
              <w:widowControl w:val="0"/>
              <w:jc w:val="center"/>
              <w:rPr>
                <w:rFonts w:cs="Times New Roman"/>
                <w:color w:val="000000"/>
                <w:sz w:val="24"/>
                <w:szCs w:val="24"/>
              </w:rPr>
            </w:pPr>
            <w:r>
              <w:rPr>
                <w:rFonts w:cs="Times New Roman"/>
                <w:color w:val="000000"/>
                <w:sz w:val="24"/>
                <w:szCs w:val="24"/>
              </w:rPr>
              <w:t>КВАНТОВАЯ ФИЗИКА</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4.1</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КОРПУСКУЛЯРНО-ВОЛНОВОЙ ДУАЛИЗМ</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4.1.1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Гипотеза М. Планка о квантах. </w:t>
            </w:r>
            <w:r>
              <w:rPr>
                <w:rFonts w:cs="Times New Roman"/>
                <w:color w:val="000000"/>
                <w:sz w:val="24"/>
                <w:szCs w:val="24"/>
              </w:rPr>
              <w:t xml:space="preserve">Формула Планка: </w:t>
            </w:r>
            <w:r>
              <w:rPr>
                <w:rFonts w:cs="Times New Roman"/>
                <w:b/>
                <w:bCs/>
                <w:color w:val="000000"/>
                <w:sz w:val="24"/>
                <w:szCs w:val="24"/>
              </w:rPr>
              <w:t>E = hν</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4.1.2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Фотоны. Энергия фотона:</w:t>
            </w:r>
          </w:p>
          <w:p w:rsidR="003518DE" w:rsidRDefault="00843C30">
            <w:pPr>
              <w:widowControl w:val="0"/>
              <w:spacing w:before="280" w:after="280"/>
            </w:pPr>
            <w:r>
              <w:rPr>
                <w:noProof/>
              </w:rPr>
              <w:drawing>
                <wp:inline distT="0" distB="0" distL="0" distR="0">
                  <wp:extent cx="3297555" cy="1299845"/>
                  <wp:effectExtent l="0" t="0" r="0" b="0"/>
                  <wp:docPr id="111" name="Picture 111" descr="/api/doc/v1/image/-4346116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pi/doc/v1/image/-43461168?moduleId=118&amp;id=163845"/>
                          <pic:cNvPicPr>
                            <a:picLocks noChangeAspect="1" noChangeArrowheads="1"/>
                          </pic:cNvPicPr>
                        </pic:nvPicPr>
                        <pic:blipFill>
                          <a:blip r:embed="rId118"/>
                          <a:stretch>
                            <a:fillRect/>
                          </a:stretch>
                        </pic:blipFill>
                        <pic:spPr bwMode="auto">
                          <a:xfrm>
                            <a:off x="0" y="0"/>
                            <a:ext cx="3297555" cy="1299845"/>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Импульс фотона:</w:t>
            </w:r>
          </w:p>
          <w:p w:rsidR="003518DE" w:rsidRDefault="00843C30">
            <w:pPr>
              <w:widowControl w:val="0"/>
              <w:spacing w:before="280"/>
            </w:pPr>
            <w:r>
              <w:rPr>
                <w:noProof/>
              </w:rPr>
              <w:drawing>
                <wp:inline distT="0" distB="0" distL="0" distR="0">
                  <wp:extent cx="2087880" cy="1057275"/>
                  <wp:effectExtent l="0" t="0" r="0" b="0"/>
                  <wp:docPr id="112" name="Picture 112" descr="/api/doc/v1/image/-4346116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pi/doc/v1/image/-43461169?moduleId=118&amp;id=163845"/>
                          <pic:cNvPicPr>
                            <a:picLocks noChangeAspect="1" noChangeArrowheads="1"/>
                          </pic:cNvPicPr>
                        </pic:nvPicPr>
                        <pic:blipFill>
                          <a:blip r:embed="rId119"/>
                          <a:stretch>
                            <a:fillRect/>
                          </a:stretch>
                        </pic:blipFill>
                        <pic:spPr bwMode="auto">
                          <a:xfrm>
                            <a:off x="0" y="0"/>
                            <a:ext cx="2087880" cy="105727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4.1.3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Фотоэффект. Опыты А.Г. Столетова. </w:t>
            </w:r>
            <w:r>
              <w:rPr>
                <w:rFonts w:cs="Times New Roman"/>
                <w:color w:val="000000"/>
                <w:sz w:val="24"/>
                <w:szCs w:val="24"/>
              </w:rPr>
              <w:t>Законы фотоэффекта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4.1.4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Уравнение Эйнштейна для фотоэффекта:</w:t>
            </w:r>
          </w:p>
          <w:p w:rsidR="003518DE" w:rsidRDefault="00843C30">
            <w:pPr>
              <w:widowControl w:val="0"/>
              <w:spacing w:before="280"/>
            </w:pPr>
            <w:r>
              <w:rPr>
                <w:noProof/>
              </w:rPr>
              <w:drawing>
                <wp:inline distT="0" distB="0" distL="0" distR="0">
                  <wp:extent cx="4099560" cy="2132965"/>
                  <wp:effectExtent l="0" t="0" r="0" b="0"/>
                  <wp:docPr id="113" name="Picture 113" descr="/api/doc/v1/image/-43461170?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pi/doc/v1/image/-43461170?moduleId=118&amp;id=163845"/>
                          <pic:cNvPicPr>
                            <a:picLocks noChangeAspect="1" noChangeArrowheads="1"/>
                          </pic:cNvPicPr>
                        </pic:nvPicPr>
                        <pic:blipFill>
                          <a:blip r:embed="rId120"/>
                          <a:stretch>
                            <a:fillRect/>
                          </a:stretch>
                        </pic:blipFill>
                        <pic:spPr bwMode="auto">
                          <a:xfrm>
                            <a:off x="0" y="0"/>
                            <a:ext cx="4099560" cy="2132965"/>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4.1.5</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Давление света. Давление света на полностью отражающую поверхность и на полностью поглощающую поверхность</w:t>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4.2</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ФИЗИКА АТОМА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4.2.1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rPr>
              <w:t>Планетарная модель атома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4.2.2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Постулаты Бора. Излучение и поглощение фотонов при переходе атома с одного уровня энергии на другой:</w:t>
            </w:r>
          </w:p>
          <w:p w:rsidR="003518DE" w:rsidRDefault="00843C30">
            <w:pPr>
              <w:widowControl w:val="0"/>
              <w:spacing w:before="280"/>
            </w:pPr>
            <w:r>
              <w:rPr>
                <w:noProof/>
              </w:rPr>
              <w:drawing>
                <wp:inline distT="0" distB="0" distL="0" distR="0">
                  <wp:extent cx="1965960" cy="632460"/>
                  <wp:effectExtent l="0" t="0" r="0" b="0"/>
                  <wp:docPr id="114" name="Picture 114" descr="/api/doc/v1/image/-43461172?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pi/doc/v1/image/-43461172?moduleId=118&amp;id=163845"/>
                          <pic:cNvPicPr>
                            <a:picLocks noChangeAspect="1" noChangeArrowheads="1"/>
                          </pic:cNvPicPr>
                        </pic:nvPicPr>
                        <pic:blipFill>
                          <a:blip r:embed="rId121"/>
                          <a:stretch>
                            <a:fillRect/>
                          </a:stretch>
                        </pic:blipFill>
                        <pic:spPr bwMode="auto">
                          <a:xfrm>
                            <a:off x="0" y="0"/>
                            <a:ext cx="1965960" cy="6324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4.2.3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lang w:val="ru-RU"/>
              </w:rPr>
            </w:pPr>
            <w:r>
              <w:rPr>
                <w:rFonts w:cs="Times New Roman"/>
                <w:color w:val="000000"/>
                <w:sz w:val="24"/>
                <w:szCs w:val="24"/>
                <w:lang w:val="ru-RU"/>
              </w:rPr>
              <w:t>Линейчатые спектры.</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Спектр уровней энергии атома водорода:</w:t>
            </w:r>
          </w:p>
          <w:p w:rsidR="003518DE" w:rsidRDefault="00843C30">
            <w:pPr>
              <w:widowControl w:val="0"/>
              <w:spacing w:before="280"/>
            </w:pPr>
            <w:r>
              <w:rPr>
                <w:noProof/>
              </w:rPr>
              <w:drawing>
                <wp:inline distT="0" distB="0" distL="0" distR="0">
                  <wp:extent cx="3847465" cy="990600"/>
                  <wp:effectExtent l="0" t="0" r="0" b="0"/>
                  <wp:docPr id="115" name="Picture 115" descr="/api/doc/v1/image/-43461173?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pi/doc/v1/image/-43461173?moduleId=118&amp;id=163845"/>
                          <pic:cNvPicPr>
                            <a:picLocks noChangeAspect="1" noChangeArrowheads="1"/>
                          </pic:cNvPicPr>
                        </pic:nvPicPr>
                        <pic:blipFill>
                          <a:blip r:embed="rId122"/>
                          <a:stretch>
                            <a:fillRect/>
                          </a:stretch>
                        </pic:blipFill>
                        <pic:spPr bwMode="auto">
                          <a:xfrm>
                            <a:off x="0" y="0"/>
                            <a:ext cx="3847465" cy="990600"/>
                          </a:xfrm>
                          <a:prstGeom prst="rect">
                            <a:avLst/>
                          </a:prstGeom>
                        </pic:spPr>
                      </pic:pic>
                    </a:graphicData>
                  </a:graphic>
                </wp:inline>
              </w:drawing>
            </w:r>
          </w:p>
        </w:tc>
      </w:tr>
      <w:tr w:rsidR="003518DE">
        <w:tc>
          <w:tcPr>
            <w:tcW w:w="852" w:type="dxa"/>
            <w:vMerge w:val="restart"/>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4.3</w:t>
            </w:r>
          </w:p>
        </w:tc>
        <w:tc>
          <w:tcPr>
            <w:tcW w:w="8174" w:type="dxa"/>
            <w:gridSpan w:val="2"/>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rPr>
                <w:rFonts w:cs="Times New Roman"/>
                <w:color w:val="000000"/>
                <w:sz w:val="24"/>
                <w:szCs w:val="24"/>
              </w:rPr>
            </w:pPr>
            <w:r>
              <w:rPr>
                <w:rFonts w:cs="Times New Roman"/>
                <w:color w:val="000000"/>
                <w:sz w:val="24"/>
                <w:szCs w:val="24"/>
              </w:rPr>
              <w:t>ФИЗИКА АТОМНОГО ЯДРА</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4.3.1</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rPr>
            </w:pPr>
            <w:r>
              <w:rPr>
                <w:rFonts w:cs="Times New Roman"/>
                <w:color w:val="000000"/>
                <w:sz w:val="24"/>
                <w:szCs w:val="24"/>
                <w:lang w:val="ru-RU"/>
              </w:rPr>
              <w:t xml:space="preserve">Нуклонная модель ядра Гейзенберга - Иваненко. Заряд ядра. Массовое число ядра. </w:t>
            </w:r>
            <w:r>
              <w:rPr>
                <w:rFonts w:cs="Times New Roman"/>
                <w:color w:val="000000"/>
                <w:sz w:val="24"/>
                <w:szCs w:val="24"/>
              </w:rPr>
              <w:t>Изотопы</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4.3.2</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Радиоактивность.</w:t>
            </w:r>
          </w:p>
          <w:p w:rsidR="003518DE" w:rsidRDefault="00843C30">
            <w:pPr>
              <w:widowControl w:val="0"/>
              <w:spacing w:before="280" w:after="280"/>
              <w:rPr>
                <w:rFonts w:cs="Times New Roman"/>
                <w:color w:val="000000"/>
                <w:sz w:val="24"/>
                <w:szCs w:val="24"/>
              </w:rPr>
            </w:pPr>
            <w:r>
              <w:rPr>
                <w:rFonts w:cs="Times New Roman"/>
                <w:color w:val="000000"/>
                <w:sz w:val="24"/>
                <w:szCs w:val="24"/>
              </w:rPr>
              <w:t>Альфа-распад:</w:t>
            </w:r>
          </w:p>
          <w:p w:rsidR="003518DE" w:rsidRDefault="00843C30">
            <w:pPr>
              <w:widowControl w:val="0"/>
              <w:spacing w:before="280" w:after="280"/>
            </w:pPr>
            <w:r>
              <w:rPr>
                <w:noProof/>
              </w:rPr>
              <w:drawing>
                <wp:inline distT="0" distB="0" distL="0" distR="0">
                  <wp:extent cx="3200400" cy="697230"/>
                  <wp:effectExtent l="0" t="0" r="0" b="0"/>
                  <wp:docPr id="116" name="Picture 116" descr="/api/doc/v1/image/-43461175?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pi/doc/v1/image/-43461175?moduleId=118&amp;id=163845"/>
                          <pic:cNvPicPr>
                            <a:picLocks noChangeAspect="1" noChangeArrowheads="1"/>
                          </pic:cNvPicPr>
                        </pic:nvPicPr>
                        <pic:blipFill>
                          <a:blip r:embed="rId123"/>
                          <a:stretch>
                            <a:fillRect/>
                          </a:stretch>
                        </pic:blipFill>
                        <pic:spPr bwMode="auto">
                          <a:xfrm>
                            <a:off x="0" y="0"/>
                            <a:ext cx="3200400" cy="697230"/>
                          </a:xfrm>
                          <a:prstGeom prst="rect">
                            <a:avLst/>
                          </a:prstGeom>
                        </pic:spPr>
                      </pic:pic>
                    </a:graphicData>
                  </a:graphic>
                </wp:inline>
              </w:drawing>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Бета-распад.</w:t>
            </w:r>
          </w:p>
          <w:p w:rsidR="003518DE" w:rsidRDefault="00843C30">
            <w:pPr>
              <w:widowControl w:val="0"/>
              <w:spacing w:before="280" w:after="280"/>
              <w:rPr>
                <w:rFonts w:cs="Times New Roman"/>
                <w:color w:val="000000"/>
                <w:sz w:val="24"/>
                <w:szCs w:val="24"/>
                <w:lang w:val="ru-RU"/>
              </w:rPr>
            </w:pPr>
            <w:r>
              <w:rPr>
                <w:rFonts w:cs="Times New Roman"/>
                <w:color w:val="000000"/>
                <w:sz w:val="24"/>
                <w:szCs w:val="24"/>
                <w:lang w:val="ru-RU"/>
              </w:rPr>
              <w:t xml:space="preserve">Электронный </w:t>
            </w:r>
            <w:r>
              <w:rPr>
                <w:rFonts w:cs="Times New Roman"/>
                <w:b/>
                <w:bCs/>
                <w:color w:val="000000"/>
                <w:sz w:val="24"/>
                <w:szCs w:val="24"/>
              </w:rPr>
              <w:t>β</w:t>
            </w:r>
            <w:r>
              <w:rPr>
                <w:rFonts w:cs="Times New Roman"/>
                <w:color w:val="000000"/>
                <w:sz w:val="24"/>
                <w:szCs w:val="24"/>
                <w:lang w:val="ru-RU"/>
              </w:rPr>
              <w:t>-распад:</w:t>
            </w:r>
          </w:p>
          <w:p w:rsidR="003518DE" w:rsidRDefault="00843C30">
            <w:pPr>
              <w:widowControl w:val="0"/>
              <w:spacing w:before="280" w:after="280"/>
            </w:pPr>
            <w:r>
              <w:rPr>
                <w:noProof/>
              </w:rPr>
              <w:drawing>
                <wp:inline distT="0" distB="0" distL="0" distR="0">
                  <wp:extent cx="3505200" cy="728345"/>
                  <wp:effectExtent l="0" t="0" r="0" b="0"/>
                  <wp:docPr id="117" name="Picture 117" descr="/api/doc/v1/image/-43461176?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api/doc/v1/image/-43461176?moduleId=118&amp;id=163845"/>
                          <pic:cNvPicPr>
                            <a:picLocks noChangeAspect="1" noChangeArrowheads="1"/>
                          </pic:cNvPicPr>
                        </pic:nvPicPr>
                        <pic:blipFill>
                          <a:blip r:embed="rId124"/>
                          <a:stretch>
                            <a:fillRect/>
                          </a:stretch>
                        </pic:blipFill>
                        <pic:spPr bwMode="auto">
                          <a:xfrm>
                            <a:off x="0" y="0"/>
                            <a:ext cx="3505200" cy="728345"/>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rPr>
              <w:t xml:space="preserve">Позитронный </w:t>
            </w:r>
            <w:r>
              <w:rPr>
                <w:rFonts w:cs="Times New Roman"/>
                <w:b/>
                <w:bCs/>
                <w:color w:val="000000"/>
                <w:sz w:val="24"/>
                <w:szCs w:val="24"/>
              </w:rPr>
              <w:t>β</w:t>
            </w:r>
            <w:r>
              <w:rPr>
                <w:rFonts w:cs="Times New Roman"/>
                <w:color w:val="000000"/>
                <w:sz w:val="24"/>
                <w:szCs w:val="24"/>
              </w:rPr>
              <w:t>-распад:</w:t>
            </w:r>
          </w:p>
          <w:p w:rsidR="003518DE" w:rsidRDefault="00843C30">
            <w:pPr>
              <w:widowControl w:val="0"/>
              <w:spacing w:before="280" w:after="280"/>
            </w:pPr>
            <w:r>
              <w:rPr>
                <w:noProof/>
              </w:rPr>
              <w:drawing>
                <wp:inline distT="0" distB="0" distL="0" distR="0">
                  <wp:extent cx="3200400" cy="643255"/>
                  <wp:effectExtent l="0" t="0" r="0" b="0"/>
                  <wp:docPr id="118" name="Picture 118" descr="/api/doc/v1/image/-43461177?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pi/doc/v1/image/-43461177?moduleId=118&amp;id=163845"/>
                          <pic:cNvPicPr>
                            <a:picLocks noChangeAspect="1" noChangeArrowheads="1"/>
                          </pic:cNvPicPr>
                        </pic:nvPicPr>
                        <pic:blipFill>
                          <a:blip r:embed="rId125"/>
                          <a:stretch>
                            <a:fillRect/>
                          </a:stretch>
                        </pic:blipFill>
                        <pic:spPr bwMode="auto">
                          <a:xfrm>
                            <a:off x="0" y="0"/>
                            <a:ext cx="3200400" cy="643255"/>
                          </a:xfrm>
                          <a:prstGeom prst="rect">
                            <a:avLst/>
                          </a:prstGeom>
                        </pic:spPr>
                      </pic:pic>
                    </a:graphicData>
                  </a:graphic>
                </wp:inline>
              </w:drawing>
            </w:r>
          </w:p>
          <w:p w:rsidR="003518DE" w:rsidRDefault="00843C30">
            <w:pPr>
              <w:widowControl w:val="0"/>
              <w:spacing w:before="280"/>
              <w:rPr>
                <w:rFonts w:cs="Times New Roman"/>
                <w:color w:val="000000"/>
                <w:sz w:val="24"/>
                <w:szCs w:val="24"/>
              </w:rPr>
            </w:pPr>
            <w:r>
              <w:rPr>
                <w:rFonts w:cs="Times New Roman"/>
                <w:color w:val="000000"/>
                <w:sz w:val="24"/>
                <w:szCs w:val="24"/>
              </w:rPr>
              <w:t>Гамма-излучение</w:t>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4.3.3</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spacing w:after="280"/>
              <w:rPr>
                <w:rFonts w:cs="Times New Roman"/>
                <w:color w:val="000000"/>
                <w:sz w:val="24"/>
                <w:szCs w:val="24"/>
              </w:rPr>
            </w:pPr>
            <w:r>
              <w:rPr>
                <w:rFonts w:cs="Times New Roman"/>
                <w:color w:val="000000"/>
                <w:sz w:val="24"/>
                <w:szCs w:val="24"/>
              </w:rPr>
              <w:t>Закон радиоактивного распада:</w:t>
            </w:r>
          </w:p>
          <w:p w:rsidR="003518DE" w:rsidRDefault="00843C30">
            <w:pPr>
              <w:widowControl w:val="0"/>
              <w:spacing w:before="280" w:after="280"/>
            </w:pPr>
            <w:r>
              <w:rPr>
                <w:noProof/>
              </w:rPr>
              <w:drawing>
                <wp:inline distT="0" distB="0" distL="0" distR="0">
                  <wp:extent cx="3352165" cy="1082040"/>
                  <wp:effectExtent l="0" t="0" r="0" b="0"/>
                  <wp:docPr id="119" name="Picture 119" descr="/api/doc/v1/image/-43461178?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pi/doc/v1/image/-43461178?moduleId=118&amp;id=163845"/>
                          <pic:cNvPicPr>
                            <a:picLocks noChangeAspect="1" noChangeArrowheads="1"/>
                          </pic:cNvPicPr>
                        </pic:nvPicPr>
                        <pic:blipFill>
                          <a:blip r:embed="rId126"/>
                          <a:stretch>
                            <a:fillRect/>
                          </a:stretch>
                        </pic:blipFill>
                        <pic:spPr bwMode="auto">
                          <a:xfrm>
                            <a:off x="0" y="0"/>
                            <a:ext cx="3352165" cy="1082040"/>
                          </a:xfrm>
                          <a:prstGeom prst="rect">
                            <a:avLst/>
                          </a:prstGeom>
                        </pic:spPr>
                      </pic:pic>
                    </a:graphicData>
                  </a:graphic>
                </wp:inline>
              </w:drawing>
            </w:r>
          </w:p>
          <w:p w:rsidR="003518DE" w:rsidRDefault="00843C30">
            <w:pPr>
              <w:widowControl w:val="0"/>
              <w:spacing w:before="280" w:after="280"/>
              <w:rPr>
                <w:rFonts w:cs="Times New Roman"/>
                <w:color w:val="000000"/>
                <w:sz w:val="24"/>
                <w:szCs w:val="24"/>
              </w:rPr>
            </w:pPr>
            <w:r>
              <w:rPr>
                <w:rFonts w:cs="Times New Roman"/>
                <w:color w:val="000000"/>
                <w:sz w:val="24"/>
                <w:szCs w:val="24"/>
                <w:lang w:val="ru-RU"/>
              </w:rPr>
              <w:t xml:space="preserve">Пусть </w:t>
            </w:r>
            <w:r>
              <w:rPr>
                <w:rFonts w:cs="Times New Roman"/>
                <w:color w:val="000000"/>
                <w:sz w:val="24"/>
                <w:szCs w:val="24"/>
              </w:rPr>
              <w:t>m</w:t>
            </w:r>
            <w:r>
              <w:rPr>
                <w:rFonts w:cs="Times New Roman"/>
                <w:color w:val="000000"/>
                <w:sz w:val="24"/>
                <w:szCs w:val="24"/>
                <w:lang w:val="ru-RU"/>
              </w:rPr>
              <w:t xml:space="preserve"> - масса радиоактивного вещества. </w:t>
            </w:r>
            <w:r>
              <w:rPr>
                <w:rFonts w:cs="Times New Roman"/>
                <w:color w:val="000000"/>
                <w:sz w:val="24"/>
                <w:szCs w:val="24"/>
              </w:rPr>
              <w:t>Тогда</w:t>
            </w:r>
          </w:p>
          <w:p w:rsidR="003518DE" w:rsidRDefault="00843C30">
            <w:pPr>
              <w:widowControl w:val="0"/>
              <w:spacing w:before="280"/>
            </w:pPr>
            <w:r>
              <w:rPr>
                <w:noProof/>
              </w:rPr>
              <w:drawing>
                <wp:inline distT="0" distB="0" distL="0" distR="0">
                  <wp:extent cx="2552700" cy="822960"/>
                  <wp:effectExtent l="0" t="0" r="0" b="0"/>
                  <wp:docPr id="120" name="Picture 120" descr="/api/doc/v1/image/-43461179?moduleId=118&amp;id=16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pi/doc/v1/image/-43461179?moduleId=118&amp;id=163845"/>
                          <pic:cNvPicPr>
                            <a:picLocks noChangeAspect="1" noChangeArrowheads="1"/>
                          </pic:cNvPicPr>
                        </pic:nvPicPr>
                        <pic:blipFill>
                          <a:blip r:embed="rId127"/>
                          <a:stretch>
                            <a:fillRect/>
                          </a:stretch>
                        </pic:blipFill>
                        <pic:spPr bwMode="auto">
                          <a:xfrm>
                            <a:off x="0" y="0"/>
                            <a:ext cx="2552700" cy="822960"/>
                          </a:xfrm>
                          <a:prstGeom prst="rect">
                            <a:avLst/>
                          </a:prstGeom>
                        </pic:spPr>
                      </pic:pic>
                    </a:graphicData>
                  </a:graphic>
                </wp:inline>
              </w:drawing>
            </w:r>
          </w:p>
        </w:tc>
      </w:tr>
      <w:tr w:rsidR="003518DE">
        <w:tc>
          <w:tcPr>
            <w:tcW w:w="852" w:type="dxa"/>
            <w:vMerge/>
            <w:tcBorders>
              <w:top w:val="single" w:sz="6" w:space="0" w:color="000000"/>
              <w:left w:val="single" w:sz="6" w:space="0" w:color="000000"/>
              <w:bottom w:val="single" w:sz="6" w:space="0" w:color="000000"/>
              <w:right w:val="single" w:sz="6" w:space="0" w:color="000000"/>
            </w:tcBorders>
            <w:vAlign w:val="center"/>
          </w:tcPr>
          <w:p w:rsidR="003518DE" w:rsidRDefault="003518DE">
            <w:pPr>
              <w:widowControl w:val="0"/>
              <w:ind w:left="75" w:right="75"/>
              <w:rPr>
                <w:rFonts w:cs="Times New Roman"/>
                <w:color w:val="000000"/>
                <w:sz w:val="24"/>
                <w:szCs w:val="24"/>
              </w:rPr>
            </w:pPr>
          </w:p>
        </w:tc>
        <w:tc>
          <w:tcPr>
            <w:tcW w:w="928" w:type="dxa"/>
            <w:tcBorders>
              <w:top w:val="single" w:sz="6" w:space="0" w:color="000000"/>
              <w:left w:val="single" w:sz="6" w:space="0" w:color="000000"/>
              <w:bottom w:val="single" w:sz="6" w:space="0" w:color="000000"/>
              <w:right w:val="single" w:sz="6" w:space="0" w:color="000000"/>
            </w:tcBorders>
            <w:vAlign w:val="center"/>
          </w:tcPr>
          <w:p w:rsidR="003518DE" w:rsidRDefault="00843C30">
            <w:pPr>
              <w:widowControl w:val="0"/>
            </w:pPr>
            <w:r>
              <w:rPr>
                <w:rFonts w:cs="Times New Roman"/>
                <w:color w:val="000000"/>
                <w:sz w:val="24"/>
                <w:szCs w:val="24"/>
              </w:rPr>
              <w:t>4.3.4</w:t>
            </w:r>
          </w:p>
        </w:tc>
        <w:tc>
          <w:tcPr>
            <w:tcW w:w="7246" w:type="dxa"/>
            <w:tcBorders>
              <w:top w:val="single" w:sz="6" w:space="0" w:color="000000"/>
              <w:left w:val="single" w:sz="6" w:space="0" w:color="000000"/>
              <w:bottom w:val="single" w:sz="6" w:space="0" w:color="000000"/>
              <w:right w:val="single" w:sz="6" w:space="0" w:color="000000"/>
            </w:tcBorders>
          </w:tcPr>
          <w:p w:rsidR="003518DE" w:rsidRDefault="00843C30">
            <w:pPr>
              <w:widowControl w:val="0"/>
              <w:rPr>
                <w:rFonts w:cs="Times New Roman"/>
                <w:color w:val="000000"/>
                <w:sz w:val="24"/>
                <w:szCs w:val="24"/>
                <w:lang w:val="ru-RU"/>
              </w:rPr>
            </w:pPr>
            <w:r>
              <w:rPr>
                <w:rFonts w:cs="Times New Roman"/>
                <w:color w:val="000000"/>
                <w:sz w:val="24"/>
                <w:szCs w:val="24"/>
                <w:lang w:val="ru-RU"/>
              </w:rPr>
              <w:t>Ядерные реакции. Деление и синтез ядер</w:t>
            </w:r>
          </w:p>
        </w:tc>
      </w:tr>
    </w:tbl>
    <w:p w:rsidR="003518DE" w:rsidRDefault="00843C30">
      <w:pPr>
        <w:spacing w:before="280" w:after="280"/>
        <w:rPr>
          <w:lang w:val="ru-RU"/>
        </w:rPr>
      </w:pPr>
      <w:r>
        <w:br w:type="page"/>
      </w:r>
    </w:p>
    <w:p w:rsidR="003518DE" w:rsidRDefault="00843C30">
      <w:pPr>
        <w:spacing w:before="280"/>
        <w:ind w:left="120"/>
        <w:rPr>
          <w:lang w:val="ru-RU"/>
        </w:rPr>
      </w:pPr>
      <w:r>
        <w:rPr>
          <w:b/>
          <w:color w:val="000000"/>
          <w:sz w:val="28"/>
          <w:lang w:val="ru-RU"/>
        </w:rPr>
        <w:t>УЧЕБНО-МЕТОДИЧЕСКОЕ ОБЕСПЕЧЕНИЕ ОБРАЗОВАТЕЛЬНОГО ПРОЦЕССА</w:t>
      </w:r>
    </w:p>
    <w:p w:rsidR="003518DE" w:rsidRDefault="00843C30">
      <w:pPr>
        <w:spacing w:before="280" w:line="480" w:lineRule="auto"/>
        <w:ind w:left="120"/>
        <w:rPr>
          <w:rFonts w:ascii="Times New Roman" w:hAnsi="Times New Roman"/>
          <w:b/>
          <w:color w:val="000000"/>
          <w:sz w:val="28"/>
          <w:lang w:val="ru-RU"/>
        </w:rPr>
      </w:pPr>
      <w:r>
        <w:rPr>
          <w:b/>
          <w:color w:val="000000"/>
          <w:sz w:val="28"/>
          <w:lang w:val="ru-RU"/>
        </w:rPr>
        <w:t>ОБЯЗАТЕЛЬНЫЕ УЧЕБНЫЕ МАТЕРИАЛЫ ДЛЯ УЧЕНИКА</w:t>
      </w:r>
    </w:p>
    <w:p w:rsidR="003518DE" w:rsidRDefault="00843C30">
      <w:pPr>
        <w:numPr>
          <w:ilvl w:val="0"/>
          <w:numId w:val="44"/>
        </w:numPr>
        <w:spacing w:before="280" w:line="480" w:lineRule="auto"/>
        <w:ind w:left="120" w:firstLine="0"/>
        <w:rPr>
          <w:rFonts w:ascii="PT Astra Serif" w:hAnsi="PT Astra Serif"/>
          <w:sz w:val="28"/>
          <w:szCs w:val="28"/>
        </w:rPr>
      </w:pPr>
      <w:bookmarkStart w:id="1" w:name="page58R_mcid48"/>
      <w:bookmarkStart w:id="2" w:name="page58R_mcid49"/>
      <w:bookmarkEnd w:id="1"/>
      <w:bookmarkEnd w:id="2"/>
      <w:r>
        <w:rPr>
          <w:rFonts w:ascii="PT Astra Serif" w:hAnsi="PT Astra Serif"/>
          <w:sz w:val="28"/>
          <w:szCs w:val="28"/>
        </w:rPr>
        <w:t>Мякишев Г.Е., Буховцев Б.Б., Сотский Н.Н. Физика.</w:t>
      </w:r>
      <w:bookmarkStart w:id="3" w:name="page58R_mcid50"/>
      <w:bookmarkEnd w:id="3"/>
      <w:r>
        <w:rPr>
          <w:rFonts w:ascii="PT Astra Serif" w:hAnsi="PT Astra Serif"/>
          <w:sz w:val="28"/>
          <w:szCs w:val="28"/>
        </w:rPr>
        <w:t xml:space="preserve"> 11класс.</w:t>
      </w:r>
      <w:bookmarkStart w:id="4" w:name="page58R_mcid51"/>
      <w:bookmarkEnd w:id="4"/>
      <w:r>
        <w:rPr>
          <w:rFonts w:ascii="PT Astra Serif" w:hAnsi="PT Astra Serif"/>
          <w:sz w:val="28"/>
          <w:szCs w:val="28"/>
        </w:rPr>
        <w:t xml:space="preserve"> -</w:t>
      </w:r>
      <w:bookmarkStart w:id="5" w:name="page58R_mcid52"/>
      <w:bookmarkStart w:id="6" w:name="page58R_mcid53"/>
      <w:bookmarkEnd w:id="5"/>
      <w:bookmarkEnd w:id="6"/>
      <w:r>
        <w:rPr>
          <w:rFonts w:ascii="PT Astra Serif" w:hAnsi="PT Astra Serif"/>
          <w:sz w:val="28"/>
          <w:szCs w:val="28"/>
        </w:rPr>
        <w:t xml:space="preserve"> М.: Просвещение, 2021 г.</w:t>
      </w:r>
    </w:p>
    <w:p w:rsidR="003518DE" w:rsidRDefault="00843C30">
      <w:pPr>
        <w:numPr>
          <w:ilvl w:val="0"/>
          <w:numId w:val="44"/>
        </w:numPr>
        <w:spacing w:line="480" w:lineRule="auto"/>
        <w:ind w:left="120" w:firstLine="0"/>
        <w:rPr>
          <w:rFonts w:ascii="PT Astra Serif" w:hAnsi="PT Astra Serif"/>
          <w:sz w:val="28"/>
          <w:szCs w:val="28"/>
        </w:rPr>
      </w:pPr>
      <w:bookmarkStart w:id="7" w:name="page58R_mcid491"/>
      <w:bookmarkStart w:id="8" w:name="page58R_mcid481"/>
      <w:bookmarkEnd w:id="7"/>
      <w:bookmarkEnd w:id="8"/>
      <w:r>
        <w:rPr>
          <w:rFonts w:ascii="PT Astra Serif" w:hAnsi="PT Astra Serif"/>
          <w:sz w:val="28"/>
          <w:szCs w:val="28"/>
        </w:rPr>
        <w:t>Мякишев Г.Е., Буховцев Б.Б., Сотский Н.Н. Физика.</w:t>
      </w:r>
      <w:bookmarkStart w:id="9" w:name="page58R_mcid501"/>
      <w:bookmarkEnd w:id="9"/>
      <w:r>
        <w:rPr>
          <w:rFonts w:ascii="PT Astra Serif" w:hAnsi="PT Astra Serif"/>
          <w:sz w:val="28"/>
          <w:szCs w:val="28"/>
        </w:rPr>
        <w:t xml:space="preserve"> 01класс.</w:t>
      </w:r>
      <w:bookmarkStart w:id="10" w:name="page58R_mcid511"/>
      <w:bookmarkEnd w:id="10"/>
      <w:r>
        <w:rPr>
          <w:rFonts w:ascii="PT Astra Serif" w:hAnsi="PT Astra Serif"/>
          <w:sz w:val="28"/>
          <w:szCs w:val="28"/>
        </w:rPr>
        <w:t xml:space="preserve"> -</w:t>
      </w:r>
      <w:bookmarkStart w:id="11" w:name="page58R_mcid531"/>
      <w:bookmarkStart w:id="12" w:name="page58R_mcid521"/>
      <w:bookmarkEnd w:id="11"/>
      <w:bookmarkEnd w:id="12"/>
      <w:r>
        <w:rPr>
          <w:rFonts w:ascii="PT Astra Serif" w:hAnsi="PT Astra Serif"/>
          <w:sz w:val="28"/>
          <w:szCs w:val="28"/>
        </w:rPr>
        <w:t xml:space="preserve"> М.: Просвещение, 2021 г.</w:t>
      </w:r>
    </w:p>
    <w:p w:rsidR="003518DE" w:rsidRDefault="00843C30">
      <w:pPr>
        <w:numPr>
          <w:ilvl w:val="0"/>
          <w:numId w:val="44"/>
        </w:numPr>
        <w:spacing w:line="480" w:lineRule="auto"/>
        <w:ind w:left="120" w:firstLine="0"/>
        <w:rPr>
          <w:rFonts w:ascii="PT Astra Serif" w:hAnsi="PT Astra Serif"/>
          <w:sz w:val="28"/>
          <w:szCs w:val="28"/>
        </w:rPr>
      </w:pPr>
      <w:r>
        <w:rPr>
          <w:rFonts w:ascii="PT Astra Serif" w:hAnsi="PT Astra Serif"/>
          <w:sz w:val="28"/>
          <w:szCs w:val="28"/>
        </w:rPr>
        <w:t>. Рымкевич А.П. Сборник задач по физик</w:t>
      </w:r>
      <w:bookmarkStart w:id="13" w:name="page58R_mcid59"/>
      <w:bookmarkEnd w:id="13"/>
      <w:r>
        <w:rPr>
          <w:rFonts w:ascii="PT Astra Serif" w:hAnsi="PT Astra Serif"/>
          <w:sz w:val="28"/>
          <w:szCs w:val="28"/>
        </w:rPr>
        <w:t>е. 10</w:t>
      </w:r>
      <w:bookmarkStart w:id="14" w:name="page58R_mcid60"/>
      <w:bookmarkEnd w:id="14"/>
      <w:r>
        <w:rPr>
          <w:rFonts w:ascii="PT Astra Serif" w:hAnsi="PT Astra Serif"/>
          <w:sz w:val="28"/>
          <w:szCs w:val="28"/>
        </w:rPr>
        <w:t>-</w:t>
      </w:r>
      <w:bookmarkStart w:id="15" w:name="page58R_mcid61"/>
      <w:bookmarkEnd w:id="15"/>
      <w:r>
        <w:rPr>
          <w:rFonts w:ascii="PT Astra Serif" w:hAnsi="PT Astra Serif"/>
          <w:sz w:val="28"/>
          <w:szCs w:val="28"/>
        </w:rPr>
        <w:t>11класс.</w:t>
      </w:r>
      <w:bookmarkStart w:id="16" w:name="page58R_mcid62"/>
      <w:bookmarkEnd w:id="16"/>
      <w:r>
        <w:rPr>
          <w:rFonts w:ascii="PT Astra Serif" w:hAnsi="PT Astra Serif"/>
          <w:sz w:val="28"/>
          <w:szCs w:val="28"/>
        </w:rPr>
        <w:t xml:space="preserve"> -</w:t>
      </w:r>
      <w:bookmarkStart w:id="17" w:name="page58R_mcid63"/>
      <w:bookmarkStart w:id="18" w:name="page58R_mcid64"/>
      <w:bookmarkEnd w:id="17"/>
      <w:bookmarkEnd w:id="18"/>
      <w:r>
        <w:rPr>
          <w:rFonts w:ascii="PT Astra Serif" w:hAnsi="PT Astra Serif"/>
          <w:sz w:val="28"/>
          <w:szCs w:val="28"/>
        </w:rPr>
        <w:t xml:space="preserve"> М.: Дрофа, 201</w:t>
      </w:r>
      <w:bookmarkStart w:id="19" w:name="page58R_mcid65"/>
      <w:bookmarkEnd w:id="19"/>
      <w:r>
        <w:rPr>
          <w:rFonts w:ascii="PT Astra Serif" w:hAnsi="PT Astra Serif"/>
          <w:sz w:val="28"/>
          <w:szCs w:val="28"/>
        </w:rPr>
        <w:t>9</w:t>
      </w:r>
      <w:bookmarkStart w:id="20" w:name="page58R_mcid66"/>
      <w:bookmarkEnd w:id="20"/>
      <w:r>
        <w:rPr>
          <w:rFonts w:ascii="PT Astra Serif" w:hAnsi="PT Astra Serif"/>
          <w:sz w:val="28"/>
          <w:szCs w:val="28"/>
        </w:rPr>
        <w:t>.</w:t>
      </w:r>
    </w:p>
    <w:p w:rsidR="003518DE" w:rsidRDefault="00843C30">
      <w:pPr>
        <w:spacing w:before="280" w:after="280"/>
        <w:rPr>
          <w:b/>
          <w:sz w:val="28"/>
          <w:lang w:val="ru-RU"/>
        </w:rPr>
      </w:pPr>
      <w:r>
        <w:rPr>
          <w:b/>
          <w:sz w:val="28"/>
          <w:lang w:val="ru-RU"/>
        </w:rPr>
        <w:t>МЕТОДИЧЕСКИЕ МАТЕРИАЛЫ ДЛЯ УЧИТЕЛЯ</w:t>
      </w:r>
    </w:p>
    <w:p w:rsidR="003518DE" w:rsidRDefault="00843C30">
      <w:pPr>
        <w:numPr>
          <w:ilvl w:val="0"/>
          <w:numId w:val="45"/>
        </w:numPr>
        <w:spacing w:beforeAutospacing="0" w:afterAutospacing="0" w:line="360" w:lineRule="auto"/>
        <w:contextualSpacing/>
        <w:rPr>
          <w:rFonts w:ascii="PT Astra Serif" w:hAnsi="PT Astra Serif"/>
          <w:sz w:val="28"/>
          <w:szCs w:val="28"/>
        </w:rPr>
      </w:pPr>
      <w:bookmarkStart w:id="21" w:name="page58R_mcid91"/>
      <w:bookmarkStart w:id="22" w:name="page58R_mcid90"/>
      <w:bookmarkEnd w:id="21"/>
      <w:bookmarkEnd w:id="22"/>
      <w:r>
        <w:rPr>
          <w:rFonts w:ascii="PT Astra Serif" w:hAnsi="PT Astra Serif"/>
          <w:sz w:val="28"/>
          <w:szCs w:val="28"/>
          <w:lang w:val="ru-RU"/>
        </w:rPr>
        <w:t>Зорин Н.И. Контрольно</w:t>
      </w:r>
      <w:bookmarkStart w:id="23" w:name="page58R_mcid92"/>
      <w:bookmarkEnd w:id="23"/>
      <w:r>
        <w:rPr>
          <w:rFonts w:ascii="PT Astra Serif" w:hAnsi="PT Astra Serif"/>
          <w:sz w:val="28"/>
          <w:szCs w:val="28"/>
          <w:lang w:val="ru-RU"/>
        </w:rPr>
        <w:t>-</w:t>
      </w:r>
      <w:bookmarkStart w:id="24" w:name="page58R_mcid93"/>
      <w:bookmarkEnd w:id="24"/>
      <w:r>
        <w:rPr>
          <w:rFonts w:ascii="PT Astra Serif" w:hAnsi="PT Astra Serif"/>
          <w:sz w:val="28"/>
          <w:szCs w:val="28"/>
          <w:lang w:val="ru-RU"/>
        </w:rPr>
        <w:t>измерительные материалы. Физика: 10</w:t>
      </w:r>
      <w:bookmarkStart w:id="25" w:name="page58R_mcid94"/>
      <w:bookmarkEnd w:id="25"/>
      <w:r>
        <w:rPr>
          <w:rFonts w:ascii="PT Astra Serif" w:hAnsi="PT Astra Serif"/>
          <w:sz w:val="28"/>
          <w:szCs w:val="28"/>
          <w:lang w:val="ru-RU"/>
        </w:rPr>
        <w:t xml:space="preserve"> -</w:t>
      </w:r>
      <w:bookmarkStart w:id="26" w:name="page58R_mcid95"/>
      <w:bookmarkEnd w:id="26"/>
      <w:r>
        <w:rPr>
          <w:rFonts w:ascii="PT Astra Serif" w:hAnsi="PT Astra Serif"/>
          <w:sz w:val="28"/>
          <w:szCs w:val="28"/>
          <w:lang w:val="ru-RU"/>
        </w:rPr>
        <w:t>11 класс</w:t>
      </w:r>
      <w:bookmarkStart w:id="27" w:name="page58R_mcid96"/>
      <w:bookmarkEnd w:id="27"/>
      <w:r>
        <w:rPr>
          <w:rFonts w:ascii="PT Astra Serif" w:hAnsi="PT Astra Serif"/>
          <w:sz w:val="28"/>
          <w:szCs w:val="28"/>
          <w:lang w:val="ru-RU"/>
        </w:rPr>
        <w:t xml:space="preserve"> —</w:t>
      </w:r>
      <w:bookmarkStart w:id="28" w:name="page58R_mcid97"/>
      <w:bookmarkStart w:id="29" w:name="page58R_mcid98"/>
      <w:bookmarkEnd w:id="28"/>
      <w:bookmarkEnd w:id="29"/>
      <w:r>
        <w:rPr>
          <w:rFonts w:ascii="PT Astra Serif" w:hAnsi="PT Astra Serif"/>
          <w:sz w:val="28"/>
          <w:szCs w:val="28"/>
          <w:lang w:val="ru-RU"/>
        </w:rPr>
        <w:t xml:space="preserve"> М.: ВАКО, 201</w:t>
      </w:r>
      <w:bookmarkStart w:id="30" w:name="page58R_mcid100"/>
      <w:bookmarkEnd w:id="30"/>
      <w:r>
        <w:rPr>
          <w:rFonts w:ascii="PT Astra Serif" w:hAnsi="PT Astra Serif"/>
          <w:sz w:val="28"/>
          <w:szCs w:val="28"/>
          <w:lang w:val="ru-RU"/>
        </w:rPr>
        <w:t>6</w:t>
      </w:r>
      <w:bookmarkStart w:id="31" w:name="page58R_mcid101"/>
      <w:bookmarkEnd w:id="31"/>
      <w:r>
        <w:rPr>
          <w:rFonts w:ascii="PT Astra Serif" w:hAnsi="PT Astra Serif"/>
          <w:sz w:val="28"/>
          <w:szCs w:val="28"/>
          <w:lang w:val="ru-RU"/>
        </w:rPr>
        <w:t>.</w:t>
      </w:r>
    </w:p>
    <w:p w:rsidR="003518DE" w:rsidRDefault="00843C30">
      <w:pPr>
        <w:numPr>
          <w:ilvl w:val="0"/>
          <w:numId w:val="45"/>
        </w:numPr>
        <w:spacing w:beforeAutospacing="0" w:afterAutospacing="0" w:line="360" w:lineRule="auto"/>
        <w:contextualSpacing/>
        <w:rPr>
          <w:rFonts w:ascii="PT Astra Serif" w:hAnsi="PT Astra Serif"/>
          <w:sz w:val="28"/>
          <w:szCs w:val="28"/>
        </w:rPr>
      </w:pPr>
      <w:bookmarkStart w:id="32" w:name="page58R_mcid103"/>
      <w:bookmarkStart w:id="33" w:name="page58R_mcid104"/>
      <w:bookmarkStart w:id="34" w:name="page58R_mcid102"/>
      <w:bookmarkEnd w:id="32"/>
      <w:bookmarkEnd w:id="33"/>
      <w:bookmarkEnd w:id="34"/>
      <w:r>
        <w:rPr>
          <w:rFonts w:ascii="PT Astra Serif" w:hAnsi="PT Astra Serif"/>
          <w:sz w:val="28"/>
          <w:szCs w:val="28"/>
          <w:lang w:val="ru-RU"/>
        </w:rPr>
        <w:t>Зорин Н.И. Тесты, зачеты, обобщающие уроки. Физ</w:t>
      </w:r>
      <w:bookmarkStart w:id="35" w:name="page58R_mcid1071"/>
      <w:bookmarkEnd w:id="35"/>
      <w:r>
        <w:rPr>
          <w:rFonts w:ascii="PT Astra Serif" w:hAnsi="PT Astra Serif"/>
          <w:sz w:val="28"/>
          <w:szCs w:val="28"/>
          <w:lang w:val="ru-RU"/>
        </w:rPr>
        <w:t>ика: 10</w:t>
      </w:r>
      <w:bookmarkStart w:id="36" w:name="page58R_mcid1081"/>
      <w:bookmarkEnd w:id="36"/>
      <w:r>
        <w:rPr>
          <w:rFonts w:ascii="PT Astra Serif" w:hAnsi="PT Astra Serif"/>
          <w:sz w:val="28"/>
          <w:szCs w:val="28"/>
          <w:lang w:val="ru-RU"/>
        </w:rPr>
        <w:t>-</w:t>
      </w:r>
      <w:bookmarkStart w:id="37" w:name="page58R_mcid1091"/>
      <w:bookmarkEnd w:id="37"/>
      <w:r>
        <w:rPr>
          <w:rFonts w:ascii="PT Astra Serif" w:hAnsi="PT Astra Serif"/>
          <w:sz w:val="28"/>
          <w:szCs w:val="28"/>
          <w:lang w:val="ru-RU"/>
        </w:rPr>
        <w:t>11 класс</w:t>
      </w:r>
      <w:bookmarkStart w:id="38" w:name="page58R_mcid1101"/>
      <w:bookmarkEnd w:id="38"/>
      <w:r>
        <w:rPr>
          <w:rFonts w:ascii="PT Astra Serif" w:hAnsi="PT Astra Serif"/>
          <w:sz w:val="28"/>
          <w:szCs w:val="28"/>
          <w:lang w:val="ru-RU"/>
        </w:rPr>
        <w:t xml:space="preserve"> —</w:t>
      </w:r>
      <w:bookmarkStart w:id="39" w:name="page58R_mcid1111"/>
      <w:bookmarkStart w:id="40" w:name="page58R_mcid1121"/>
      <w:bookmarkEnd w:id="39"/>
      <w:bookmarkEnd w:id="40"/>
      <w:r>
        <w:rPr>
          <w:rFonts w:ascii="PT Astra Serif" w:hAnsi="PT Astra Serif"/>
          <w:sz w:val="28"/>
          <w:szCs w:val="28"/>
          <w:lang w:val="ru-RU"/>
        </w:rPr>
        <w:t xml:space="preserve"> М.:  ВАКО,201</w:t>
      </w:r>
      <w:bookmarkStart w:id="41" w:name="page58R_mcid1141"/>
      <w:bookmarkEnd w:id="41"/>
      <w:r>
        <w:rPr>
          <w:rFonts w:ascii="PT Astra Serif" w:hAnsi="PT Astra Serif"/>
          <w:sz w:val="28"/>
          <w:szCs w:val="28"/>
          <w:lang w:val="ru-RU"/>
        </w:rPr>
        <w:t>6</w:t>
      </w:r>
      <w:bookmarkStart w:id="42" w:name="page58R_mcid1151"/>
      <w:bookmarkEnd w:id="42"/>
      <w:r>
        <w:rPr>
          <w:rFonts w:ascii="PT Astra Serif" w:hAnsi="PT Astra Serif"/>
          <w:sz w:val="28"/>
          <w:szCs w:val="28"/>
          <w:lang w:val="ru-RU"/>
        </w:rPr>
        <w:t>.</w:t>
      </w:r>
    </w:p>
    <w:p w:rsidR="003518DE" w:rsidRDefault="00843C30">
      <w:pPr>
        <w:numPr>
          <w:ilvl w:val="0"/>
          <w:numId w:val="45"/>
        </w:numPr>
        <w:spacing w:beforeAutospacing="0" w:afterAutospacing="0" w:line="360" w:lineRule="auto"/>
        <w:contextualSpacing/>
        <w:rPr>
          <w:rFonts w:ascii="PT Astra Serif" w:hAnsi="PT Astra Serif"/>
          <w:sz w:val="28"/>
          <w:szCs w:val="28"/>
        </w:rPr>
      </w:pPr>
      <w:r>
        <w:rPr>
          <w:rFonts w:ascii="PT Astra Serif" w:hAnsi="PT Astra Serif"/>
          <w:sz w:val="28"/>
          <w:szCs w:val="28"/>
          <w:lang w:val="ru-RU"/>
        </w:rPr>
        <w:t>Громцева О.И. УМК</w:t>
      </w:r>
      <w:bookmarkStart w:id="43" w:name="page58R_mcid1201"/>
      <w:bookmarkEnd w:id="43"/>
      <w:r>
        <w:rPr>
          <w:rFonts w:ascii="PT Astra Serif" w:hAnsi="PT Astra Serif"/>
          <w:sz w:val="28"/>
          <w:szCs w:val="28"/>
          <w:lang w:val="ru-RU"/>
        </w:rPr>
        <w:t>: Тематические контрольные и самостоятельные работы по физ</w:t>
      </w:r>
      <w:bookmarkStart w:id="44" w:name="page58R_mcid1221"/>
      <w:bookmarkEnd w:id="44"/>
      <w:r>
        <w:rPr>
          <w:rFonts w:ascii="PT Astra Serif" w:hAnsi="PT Astra Serif"/>
          <w:sz w:val="28"/>
          <w:szCs w:val="28"/>
          <w:lang w:val="ru-RU"/>
        </w:rPr>
        <w:t>ике 10 класс</w:t>
      </w:r>
      <w:bookmarkStart w:id="45" w:name="page58R_mcid1231"/>
      <w:bookmarkEnd w:id="45"/>
      <w:r>
        <w:rPr>
          <w:rFonts w:ascii="PT Astra Serif" w:hAnsi="PT Astra Serif"/>
          <w:sz w:val="28"/>
          <w:szCs w:val="28"/>
          <w:lang w:val="ru-RU"/>
        </w:rPr>
        <w:t xml:space="preserve"> —</w:t>
      </w:r>
      <w:bookmarkStart w:id="46" w:name="page58R_mcid1251"/>
      <w:bookmarkStart w:id="47" w:name="page58R_mcid1241"/>
      <w:bookmarkEnd w:id="46"/>
      <w:bookmarkEnd w:id="47"/>
      <w:r>
        <w:rPr>
          <w:rFonts w:ascii="PT Astra Serif" w:hAnsi="PT Astra Serif"/>
          <w:sz w:val="28"/>
          <w:szCs w:val="28"/>
          <w:lang w:val="ru-RU"/>
        </w:rPr>
        <w:t xml:space="preserve"> М.: ЭКЗАМЕН,</w:t>
      </w:r>
      <w:bookmarkStart w:id="48" w:name="page58R_mcid1271"/>
      <w:bookmarkStart w:id="49" w:name="page58R_mcid1261"/>
      <w:bookmarkEnd w:id="48"/>
      <w:bookmarkEnd w:id="49"/>
      <w:r>
        <w:rPr>
          <w:rFonts w:ascii="PT Astra Serif" w:hAnsi="PT Astra Serif"/>
          <w:sz w:val="28"/>
          <w:szCs w:val="28"/>
          <w:lang w:val="ru-RU"/>
        </w:rPr>
        <w:t xml:space="preserve"> 201</w:t>
      </w:r>
      <w:bookmarkStart w:id="50" w:name="page58R_mcid1281"/>
      <w:bookmarkEnd w:id="50"/>
      <w:r>
        <w:rPr>
          <w:rFonts w:ascii="PT Astra Serif" w:hAnsi="PT Astra Serif"/>
          <w:sz w:val="28"/>
          <w:szCs w:val="28"/>
          <w:lang w:val="ru-RU"/>
        </w:rPr>
        <w:t>6</w:t>
      </w:r>
      <w:bookmarkStart w:id="51" w:name="page58R_mcid1291"/>
      <w:bookmarkEnd w:id="51"/>
      <w:r>
        <w:rPr>
          <w:rFonts w:ascii="PT Astra Serif" w:hAnsi="PT Astra Serif"/>
          <w:sz w:val="28"/>
          <w:szCs w:val="28"/>
          <w:lang w:val="ru-RU"/>
        </w:rPr>
        <w:t>.</w:t>
      </w:r>
    </w:p>
    <w:p w:rsidR="003518DE" w:rsidRDefault="00843C30">
      <w:pPr>
        <w:numPr>
          <w:ilvl w:val="0"/>
          <w:numId w:val="45"/>
        </w:numPr>
        <w:spacing w:beforeAutospacing="0" w:afterAutospacing="0" w:line="360" w:lineRule="auto"/>
        <w:contextualSpacing/>
        <w:rPr>
          <w:rFonts w:ascii="PT Astra Serif" w:hAnsi="PT Astra Serif"/>
          <w:sz w:val="28"/>
          <w:szCs w:val="28"/>
        </w:rPr>
      </w:pPr>
      <w:r>
        <w:rPr>
          <w:rFonts w:ascii="PT Astra Serif" w:hAnsi="PT Astra Serif"/>
          <w:sz w:val="28"/>
          <w:szCs w:val="28"/>
          <w:lang w:val="ru-RU"/>
        </w:rPr>
        <w:t>Кирик Л.А. Физика: Самостоятельные и контрольные ра</w:t>
      </w:r>
      <w:bookmarkStart w:id="52" w:name="page58R_mcid1341"/>
      <w:bookmarkEnd w:id="52"/>
      <w:r>
        <w:rPr>
          <w:rFonts w:ascii="PT Astra Serif" w:hAnsi="PT Astra Serif"/>
          <w:sz w:val="28"/>
          <w:szCs w:val="28"/>
          <w:lang w:val="ru-RU"/>
        </w:rPr>
        <w:t>боты 11 класс</w:t>
      </w:r>
      <w:bookmarkStart w:id="53" w:name="page58R_mcid1351"/>
      <w:bookmarkEnd w:id="53"/>
      <w:r>
        <w:rPr>
          <w:rFonts w:ascii="PT Astra Serif" w:hAnsi="PT Astra Serif"/>
          <w:sz w:val="28"/>
          <w:szCs w:val="28"/>
          <w:lang w:val="ru-RU"/>
        </w:rPr>
        <w:t xml:space="preserve"> —</w:t>
      </w:r>
      <w:bookmarkStart w:id="54" w:name="page58R_mcid1371"/>
      <w:bookmarkStart w:id="55" w:name="page58R_mcid1361"/>
      <w:bookmarkEnd w:id="54"/>
      <w:bookmarkEnd w:id="55"/>
      <w:r>
        <w:rPr>
          <w:rFonts w:ascii="PT Astra Serif" w:hAnsi="PT Astra Serif"/>
          <w:sz w:val="28"/>
          <w:szCs w:val="28"/>
          <w:lang w:val="ru-RU"/>
        </w:rPr>
        <w:t xml:space="preserve"> М.: ИЛЕКСА, 201</w:t>
      </w:r>
      <w:bookmarkStart w:id="56" w:name="page58R_mcid1391"/>
      <w:bookmarkEnd w:id="56"/>
      <w:r>
        <w:rPr>
          <w:rFonts w:ascii="PT Astra Serif" w:hAnsi="PT Astra Serif"/>
          <w:sz w:val="28"/>
          <w:szCs w:val="28"/>
          <w:lang w:val="ru-RU"/>
        </w:rPr>
        <w:t>9</w:t>
      </w:r>
    </w:p>
    <w:p w:rsidR="003518DE" w:rsidRDefault="00843C30">
      <w:pPr>
        <w:numPr>
          <w:ilvl w:val="0"/>
          <w:numId w:val="45"/>
        </w:numPr>
        <w:spacing w:beforeAutospacing="0" w:afterAutospacing="0" w:line="360" w:lineRule="auto"/>
        <w:contextualSpacing/>
        <w:rPr>
          <w:rFonts w:ascii="PT Astra Serif" w:hAnsi="PT Astra Serif"/>
          <w:sz w:val="28"/>
          <w:szCs w:val="28"/>
        </w:rPr>
      </w:pPr>
      <w:bookmarkStart w:id="57" w:name="page58R_mcid1401"/>
      <w:bookmarkEnd w:id="57"/>
      <w:r>
        <w:rPr>
          <w:rFonts w:ascii="PT Astra Serif" w:hAnsi="PT Astra Serif"/>
          <w:sz w:val="28"/>
          <w:szCs w:val="28"/>
          <w:lang w:val="ru-RU"/>
        </w:rPr>
        <w:t>.Марон А.Е., Марон Е.А. Физика: Дидактические материалы 11 класс</w:t>
      </w:r>
      <w:bookmarkStart w:id="58" w:name="page58R_mcid1451"/>
      <w:bookmarkEnd w:id="58"/>
      <w:r>
        <w:rPr>
          <w:rFonts w:ascii="PT Astra Serif" w:hAnsi="PT Astra Serif"/>
          <w:sz w:val="28"/>
          <w:szCs w:val="28"/>
          <w:lang w:val="ru-RU"/>
        </w:rPr>
        <w:t xml:space="preserve"> —</w:t>
      </w:r>
      <w:bookmarkStart w:id="59" w:name="page58R_mcid1471"/>
      <w:bookmarkStart w:id="60" w:name="page58R_mcid1461"/>
      <w:bookmarkEnd w:id="59"/>
      <w:bookmarkEnd w:id="60"/>
      <w:r>
        <w:rPr>
          <w:rFonts w:ascii="PT Astra Serif" w:hAnsi="PT Astra Serif"/>
          <w:sz w:val="28"/>
          <w:szCs w:val="28"/>
          <w:lang w:val="ru-RU"/>
        </w:rPr>
        <w:t xml:space="preserve"> М.: Дрофа, 20</w:t>
      </w:r>
      <w:bookmarkStart w:id="61" w:name="page58R_mcid1491"/>
      <w:bookmarkEnd w:id="61"/>
      <w:r>
        <w:rPr>
          <w:rFonts w:ascii="PT Astra Serif" w:hAnsi="PT Astra Serif"/>
          <w:sz w:val="28"/>
          <w:szCs w:val="28"/>
          <w:lang w:val="ru-RU"/>
        </w:rPr>
        <w:t>1</w:t>
      </w:r>
      <w:bookmarkStart w:id="62" w:name="page58R_mcid1501"/>
      <w:bookmarkEnd w:id="62"/>
      <w:r>
        <w:rPr>
          <w:rFonts w:ascii="PT Astra Serif" w:hAnsi="PT Astra Serif"/>
          <w:sz w:val="28"/>
          <w:szCs w:val="28"/>
          <w:lang w:val="ru-RU"/>
        </w:rPr>
        <w:t>9</w:t>
      </w:r>
      <w:bookmarkStart w:id="63" w:name="page58R_mcid1511"/>
      <w:bookmarkEnd w:id="63"/>
      <w:r>
        <w:rPr>
          <w:rFonts w:ascii="PT Astra Serif" w:hAnsi="PT Astra Serif"/>
          <w:sz w:val="28"/>
          <w:szCs w:val="28"/>
          <w:lang w:val="ru-RU"/>
        </w:rPr>
        <w:t>.</w:t>
      </w:r>
    </w:p>
    <w:p w:rsidR="003518DE" w:rsidRDefault="00843C30">
      <w:pPr>
        <w:numPr>
          <w:ilvl w:val="0"/>
          <w:numId w:val="45"/>
        </w:numPr>
        <w:spacing w:beforeAutospacing="0" w:afterAutospacing="0" w:line="360" w:lineRule="auto"/>
        <w:contextualSpacing/>
        <w:rPr>
          <w:rFonts w:ascii="PT Astra Serif" w:hAnsi="PT Astra Serif"/>
          <w:sz w:val="28"/>
          <w:szCs w:val="28"/>
        </w:rPr>
      </w:pPr>
      <w:r>
        <w:rPr>
          <w:rFonts w:ascii="PT Astra Serif" w:hAnsi="PT Astra Serif"/>
          <w:sz w:val="28"/>
          <w:szCs w:val="28"/>
          <w:lang w:val="ru-RU"/>
        </w:rPr>
        <w:t>Кабардин О.Ф. И другие Физика: Вступительные испытания, подгот</w:t>
      </w:r>
      <w:bookmarkStart w:id="64" w:name="page58R_mcid1561"/>
      <w:bookmarkEnd w:id="64"/>
      <w:r>
        <w:rPr>
          <w:rFonts w:ascii="PT Astra Serif" w:hAnsi="PT Astra Serif"/>
          <w:sz w:val="28"/>
          <w:szCs w:val="28"/>
          <w:lang w:val="ru-RU"/>
        </w:rPr>
        <w:t>овка к ЕГ</w:t>
      </w:r>
      <w:bookmarkStart w:id="65" w:name="page58R_mcid1571"/>
      <w:bookmarkEnd w:id="65"/>
      <w:r>
        <w:rPr>
          <w:rFonts w:ascii="PT Astra Serif" w:hAnsi="PT Astra Serif"/>
          <w:sz w:val="28"/>
          <w:szCs w:val="28"/>
          <w:lang w:val="ru-RU"/>
        </w:rPr>
        <w:t>Э —</w:t>
      </w:r>
      <w:bookmarkStart w:id="66" w:name="page58R_mcid1601"/>
      <w:bookmarkStart w:id="67" w:name="page58R_mcid1591"/>
      <w:bookmarkEnd w:id="66"/>
      <w:bookmarkEnd w:id="67"/>
      <w:r>
        <w:rPr>
          <w:rFonts w:ascii="PT Astra Serif" w:hAnsi="PT Astra Serif"/>
          <w:sz w:val="28"/>
          <w:szCs w:val="28"/>
          <w:lang w:val="ru-RU"/>
        </w:rPr>
        <w:t xml:space="preserve"> М.: «ЭКЗАМЕН», 20</w:t>
      </w:r>
      <w:bookmarkStart w:id="68" w:name="page58R_mcid1611"/>
      <w:bookmarkEnd w:id="68"/>
      <w:r>
        <w:rPr>
          <w:rFonts w:ascii="PT Astra Serif" w:hAnsi="PT Astra Serif"/>
          <w:sz w:val="28"/>
          <w:szCs w:val="28"/>
          <w:lang w:val="ru-RU"/>
        </w:rPr>
        <w:t>20</w:t>
      </w:r>
      <w:bookmarkStart w:id="69" w:name="page58R_mcid1641"/>
      <w:bookmarkStart w:id="70" w:name="page58R_mcid1631"/>
      <w:bookmarkStart w:id="71" w:name="page58R_mcid1621"/>
      <w:bookmarkEnd w:id="69"/>
      <w:bookmarkEnd w:id="70"/>
      <w:bookmarkEnd w:id="71"/>
      <w:r>
        <w:rPr>
          <w:rFonts w:ascii="PT Astra Serif" w:hAnsi="PT Astra Serif"/>
          <w:sz w:val="28"/>
          <w:szCs w:val="28"/>
          <w:lang w:val="ru-RU"/>
        </w:rPr>
        <w:br/>
      </w:r>
      <w:r>
        <w:rPr>
          <w:rFonts w:ascii="PT Astra Serif" w:hAnsi="PT Astra Serif"/>
          <w:sz w:val="28"/>
          <w:szCs w:val="28"/>
          <w:lang w:val="ru-RU"/>
        </w:rPr>
        <w:br/>
      </w:r>
      <w:r>
        <w:rPr>
          <w:b/>
          <w:color w:val="000000"/>
          <w:sz w:val="28"/>
          <w:szCs w:val="28"/>
          <w:lang w:val="ru-RU"/>
        </w:rPr>
        <w:t>ЦИФРОВЫЕ ОБРАЗОВАТЕЛЬНЫЕ РЕСУРСЫ И РЕСУРСЫ СЕТИ ИНТЕРНЕТ</w:t>
      </w:r>
    </w:p>
    <w:p w:rsidR="003518DE" w:rsidRDefault="00843C30">
      <w:pPr>
        <w:numPr>
          <w:ilvl w:val="0"/>
          <w:numId w:val="45"/>
        </w:numPr>
        <w:spacing w:beforeAutospacing="0" w:afterAutospacing="0" w:line="360" w:lineRule="auto"/>
        <w:contextualSpacing/>
      </w:pPr>
      <w:bookmarkStart w:id="72" w:name="page58R_mcid116"/>
      <w:bookmarkStart w:id="73" w:name="page58R_mcid118"/>
      <w:bookmarkStart w:id="74" w:name="page58R_mcid117"/>
      <w:bookmarkEnd w:id="72"/>
      <w:bookmarkEnd w:id="73"/>
      <w:bookmarkEnd w:id="74"/>
      <w:r>
        <w:rPr>
          <w:color w:val="000000"/>
          <w:sz w:val="28"/>
          <w:szCs w:val="28"/>
          <w:lang w:val="ru-RU"/>
        </w:rPr>
        <w:t>Российская электронная школа</w:t>
      </w:r>
      <w:r>
        <w:rPr>
          <w:rFonts w:ascii="PT Astra Serif" w:hAnsi="PT Astra Serif"/>
          <w:sz w:val="28"/>
          <w:szCs w:val="28"/>
          <w:lang w:val="ru-RU"/>
        </w:rPr>
        <w:br/>
      </w:r>
      <w:bookmarkStart w:id="75" w:name="7d5051e0-bab5-428c-941a-1d062349d11d"/>
      <w:r>
        <w:rPr>
          <w:color w:val="000000"/>
          <w:sz w:val="28"/>
          <w:szCs w:val="28"/>
          <w:lang w:val="ru-RU"/>
        </w:rPr>
        <w:t xml:space="preserve"> https://resh.edu.ru/class/1/</w:t>
      </w:r>
      <w:bookmarkEnd w:id="75"/>
    </w:p>
    <w:p w:rsidR="003518DE" w:rsidRDefault="00843C30">
      <w:pPr>
        <w:numPr>
          <w:ilvl w:val="0"/>
          <w:numId w:val="45"/>
        </w:numPr>
        <w:spacing w:beforeAutospacing="0" w:afterAutospacing="0" w:line="360" w:lineRule="auto"/>
        <w:contextualSpacing/>
        <w:rPr>
          <w:rFonts w:ascii="PT Astra Serif" w:hAnsi="PT Astra Serif"/>
          <w:sz w:val="28"/>
          <w:szCs w:val="28"/>
        </w:rPr>
      </w:pPr>
      <w:r>
        <w:rPr>
          <w:color w:val="000000"/>
          <w:sz w:val="28"/>
          <w:szCs w:val="28"/>
          <w:lang w:val="ru-RU"/>
        </w:rPr>
        <w:t>Решу ЕГЭ</w:t>
      </w:r>
    </w:p>
    <w:p w:rsidR="003518DE" w:rsidRDefault="00843C30">
      <w:pPr>
        <w:spacing w:beforeAutospacing="0" w:afterAutospacing="0" w:line="360" w:lineRule="auto"/>
        <w:ind w:left="720"/>
        <w:contextualSpacing/>
        <w:rPr>
          <w:rFonts w:ascii="PT Astra Serif" w:hAnsi="PT Astra Serif"/>
          <w:sz w:val="28"/>
          <w:szCs w:val="28"/>
        </w:rPr>
      </w:pPr>
      <w:bookmarkStart w:id="76" w:name="7d5051e0-bab5-428c-941a-1d062349d11d1"/>
      <w:r>
        <w:rPr>
          <w:color w:val="000000"/>
          <w:sz w:val="28"/>
          <w:szCs w:val="28"/>
          <w:lang w:val="ru-RU"/>
        </w:rPr>
        <w:t xml:space="preserve"> </w:t>
      </w:r>
      <w:hyperlink r:id="rId128">
        <w:r>
          <w:rPr>
            <w:color w:val="000000"/>
            <w:sz w:val="28"/>
            <w:szCs w:val="28"/>
            <w:lang w:val="ru-RU"/>
          </w:rPr>
          <w:t>https://</w:t>
        </w:r>
      </w:hyperlink>
      <w:bookmarkStart w:id="77" w:name="page58R_mcid132"/>
      <w:bookmarkStart w:id="78" w:name="page58R_mcid130"/>
      <w:bookmarkStart w:id="79" w:name="page58R_mcid131"/>
      <w:bookmarkEnd w:id="76"/>
      <w:bookmarkEnd w:id="77"/>
      <w:bookmarkEnd w:id="78"/>
      <w:bookmarkEnd w:id="79"/>
      <w:r>
        <w:rPr>
          <w:color w:val="000000"/>
          <w:sz w:val="28"/>
          <w:szCs w:val="28"/>
          <w:lang w:val="ru-RU"/>
        </w:rPr>
        <w:t>sdamgia.ru</w:t>
      </w:r>
      <w:r>
        <w:rPr>
          <w:rFonts w:ascii="PT Astra Serif" w:hAnsi="PT Astra Serif"/>
          <w:sz w:val="28"/>
          <w:szCs w:val="28"/>
          <w:lang w:val="ru-RU"/>
        </w:rPr>
        <w:br/>
      </w:r>
      <w:bookmarkStart w:id="80" w:name="page58R_mcid143"/>
      <w:bookmarkStart w:id="81" w:name="page58R_mcid141"/>
      <w:bookmarkStart w:id="82" w:name="page58R_mcid142"/>
      <w:bookmarkEnd w:id="80"/>
      <w:bookmarkEnd w:id="81"/>
      <w:bookmarkEnd w:id="82"/>
      <w:r>
        <w:rPr>
          <w:rFonts w:ascii="PT Astra Serif" w:hAnsi="PT Astra Serif"/>
          <w:sz w:val="28"/>
          <w:szCs w:val="28"/>
          <w:lang w:val="ru-RU"/>
        </w:rPr>
        <w:br/>
      </w:r>
      <w:bookmarkStart w:id="83" w:name="page58R_mcid152"/>
      <w:bookmarkStart w:id="84" w:name="page58R_mcid153"/>
      <w:bookmarkStart w:id="85" w:name="page58R_mcid154"/>
      <w:bookmarkEnd w:id="83"/>
      <w:bookmarkEnd w:id="84"/>
      <w:bookmarkEnd w:id="85"/>
      <w:r>
        <w:rPr>
          <w:rFonts w:ascii="PT Astra Serif" w:hAnsi="PT Astra Serif"/>
          <w:sz w:val="28"/>
          <w:szCs w:val="28"/>
          <w:lang w:val="ru-RU"/>
        </w:rPr>
        <w:br/>
      </w:r>
    </w:p>
    <w:sectPr w:rsidR="003518DE">
      <w:footerReference w:type="default" r:id="rId129"/>
      <w:pgSz w:w="11906" w:h="16838"/>
      <w:pgMar w:top="1440" w:right="1440" w:bottom="2536" w:left="1440" w:header="0" w:footer="144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26674" w:rsidRDefault="00E26674">
      <w:r>
        <w:separator/>
      </w:r>
    </w:p>
  </w:endnote>
  <w:endnote w:type="continuationSeparator" w:id="0">
    <w:p w:rsidR="00E26674" w:rsidRDefault="00E2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18DE" w:rsidRDefault="003518DE">
    <w:pPr>
      <w:pStyle w:val="ae"/>
      <w:spacing w:before="280" w:after="2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26674" w:rsidRDefault="00E26674">
      <w:r>
        <w:separator/>
      </w:r>
    </w:p>
  </w:footnote>
  <w:footnote w:type="continuationSeparator" w:id="0">
    <w:p w:rsidR="00E26674" w:rsidRDefault="00E26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7D5E"/>
    <w:multiLevelType w:val="multilevel"/>
    <w:tmpl w:val="B4A6C8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15545AB"/>
    <w:multiLevelType w:val="multilevel"/>
    <w:tmpl w:val="C98A5B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46F3735"/>
    <w:multiLevelType w:val="multilevel"/>
    <w:tmpl w:val="5D8C37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6E65E10"/>
    <w:multiLevelType w:val="multilevel"/>
    <w:tmpl w:val="93DCF9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98A33AB"/>
    <w:multiLevelType w:val="multilevel"/>
    <w:tmpl w:val="DD7C5D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AEA7353"/>
    <w:multiLevelType w:val="multilevel"/>
    <w:tmpl w:val="0E2E73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D2869E9"/>
    <w:multiLevelType w:val="multilevel"/>
    <w:tmpl w:val="CD50F0E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0F706346"/>
    <w:multiLevelType w:val="multilevel"/>
    <w:tmpl w:val="A32EBE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33936EC"/>
    <w:multiLevelType w:val="multilevel"/>
    <w:tmpl w:val="585638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19521FDA"/>
    <w:multiLevelType w:val="multilevel"/>
    <w:tmpl w:val="2FA679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1E962917"/>
    <w:multiLevelType w:val="multilevel"/>
    <w:tmpl w:val="30B4D3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4D3A18"/>
    <w:multiLevelType w:val="multilevel"/>
    <w:tmpl w:val="BBDC6E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77B63AA"/>
    <w:multiLevelType w:val="multilevel"/>
    <w:tmpl w:val="59FA1F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2C777C66"/>
    <w:multiLevelType w:val="multilevel"/>
    <w:tmpl w:val="5D6A35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2CC06D73"/>
    <w:multiLevelType w:val="multilevel"/>
    <w:tmpl w:val="505680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F812DFB"/>
    <w:multiLevelType w:val="multilevel"/>
    <w:tmpl w:val="8772AC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313F72EC"/>
    <w:multiLevelType w:val="multilevel"/>
    <w:tmpl w:val="25266D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36E34D1"/>
    <w:multiLevelType w:val="multilevel"/>
    <w:tmpl w:val="FABC94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DC90316"/>
    <w:multiLevelType w:val="multilevel"/>
    <w:tmpl w:val="3CE698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3FE622E0"/>
    <w:multiLevelType w:val="multilevel"/>
    <w:tmpl w:val="464C387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25E4447"/>
    <w:multiLevelType w:val="multilevel"/>
    <w:tmpl w:val="2522F2E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446921F8"/>
    <w:multiLevelType w:val="multilevel"/>
    <w:tmpl w:val="BEBA7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459230A0"/>
    <w:multiLevelType w:val="multilevel"/>
    <w:tmpl w:val="435A22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490A536C"/>
    <w:multiLevelType w:val="multilevel"/>
    <w:tmpl w:val="2162ED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4AB556A9"/>
    <w:multiLevelType w:val="multilevel"/>
    <w:tmpl w:val="B728F4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4D4C351A"/>
    <w:multiLevelType w:val="multilevel"/>
    <w:tmpl w:val="C48242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50550D9E"/>
    <w:multiLevelType w:val="multilevel"/>
    <w:tmpl w:val="4782CC3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50952444"/>
    <w:multiLevelType w:val="multilevel"/>
    <w:tmpl w:val="D9E256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531C2386"/>
    <w:multiLevelType w:val="multilevel"/>
    <w:tmpl w:val="E376B5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547C5F29"/>
    <w:multiLevelType w:val="multilevel"/>
    <w:tmpl w:val="CF080CC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556F5946"/>
    <w:multiLevelType w:val="multilevel"/>
    <w:tmpl w:val="3DA659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55F3174A"/>
    <w:multiLevelType w:val="multilevel"/>
    <w:tmpl w:val="6E4016E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58D5388B"/>
    <w:multiLevelType w:val="multilevel"/>
    <w:tmpl w:val="C82825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5AED75D9"/>
    <w:multiLevelType w:val="multilevel"/>
    <w:tmpl w:val="C614A2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5E193364"/>
    <w:multiLevelType w:val="multilevel"/>
    <w:tmpl w:val="6ACEFB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5EFF28B1"/>
    <w:multiLevelType w:val="multilevel"/>
    <w:tmpl w:val="97E4979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62F3575C"/>
    <w:multiLevelType w:val="multilevel"/>
    <w:tmpl w:val="77402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65F411BD"/>
    <w:multiLevelType w:val="multilevel"/>
    <w:tmpl w:val="7DB4D9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15:restartNumberingAfterBreak="0">
    <w:nsid w:val="6E0F7741"/>
    <w:multiLevelType w:val="multilevel"/>
    <w:tmpl w:val="70AE3B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72D7619C"/>
    <w:multiLevelType w:val="multilevel"/>
    <w:tmpl w:val="CFE41A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15:restartNumberingAfterBreak="0">
    <w:nsid w:val="731C59EF"/>
    <w:multiLevelType w:val="multilevel"/>
    <w:tmpl w:val="F15E5E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7710636D"/>
    <w:multiLevelType w:val="multilevel"/>
    <w:tmpl w:val="3968CB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2" w15:restartNumberingAfterBreak="0">
    <w:nsid w:val="77541E0E"/>
    <w:multiLevelType w:val="multilevel"/>
    <w:tmpl w:val="6CEC19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15:restartNumberingAfterBreak="0">
    <w:nsid w:val="778A33B2"/>
    <w:multiLevelType w:val="multilevel"/>
    <w:tmpl w:val="D49C0B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77D85DE1"/>
    <w:multiLevelType w:val="multilevel"/>
    <w:tmpl w:val="A9A811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7B582613"/>
    <w:multiLevelType w:val="multilevel"/>
    <w:tmpl w:val="AD6C7A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33"/>
  </w:num>
  <w:num w:numId="2">
    <w:abstractNumId w:val="34"/>
  </w:num>
  <w:num w:numId="3">
    <w:abstractNumId w:val="7"/>
  </w:num>
  <w:num w:numId="4">
    <w:abstractNumId w:val="31"/>
  </w:num>
  <w:num w:numId="5">
    <w:abstractNumId w:val="21"/>
  </w:num>
  <w:num w:numId="6">
    <w:abstractNumId w:val="27"/>
  </w:num>
  <w:num w:numId="7">
    <w:abstractNumId w:val="37"/>
  </w:num>
  <w:num w:numId="8">
    <w:abstractNumId w:val="25"/>
  </w:num>
  <w:num w:numId="9">
    <w:abstractNumId w:val="13"/>
  </w:num>
  <w:num w:numId="10">
    <w:abstractNumId w:val="14"/>
  </w:num>
  <w:num w:numId="11">
    <w:abstractNumId w:val="35"/>
  </w:num>
  <w:num w:numId="12">
    <w:abstractNumId w:val="39"/>
  </w:num>
  <w:num w:numId="13">
    <w:abstractNumId w:val="16"/>
  </w:num>
  <w:num w:numId="14">
    <w:abstractNumId w:val="30"/>
  </w:num>
  <w:num w:numId="15">
    <w:abstractNumId w:val="3"/>
  </w:num>
  <w:num w:numId="16">
    <w:abstractNumId w:val="18"/>
  </w:num>
  <w:num w:numId="17">
    <w:abstractNumId w:val="24"/>
  </w:num>
  <w:num w:numId="18">
    <w:abstractNumId w:val="38"/>
  </w:num>
  <w:num w:numId="19">
    <w:abstractNumId w:val="8"/>
  </w:num>
  <w:num w:numId="20">
    <w:abstractNumId w:val="40"/>
  </w:num>
  <w:num w:numId="21">
    <w:abstractNumId w:val="6"/>
  </w:num>
  <w:num w:numId="22">
    <w:abstractNumId w:val="17"/>
  </w:num>
  <w:num w:numId="23">
    <w:abstractNumId w:val="1"/>
  </w:num>
  <w:num w:numId="24">
    <w:abstractNumId w:val="32"/>
  </w:num>
  <w:num w:numId="25">
    <w:abstractNumId w:val="9"/>
  </w:num>
  <w:num w:numId="26">
    <w:abstractNumId w:val="36"/>
  </w:num>
  <w:num w:numId="27">
    <w:abstractNumId w:val="23"/>
  </w:num>
  <w:num w:numId="28">
    <w:abstractNumId w:val="0"/>
  </w:num>
  <w:num w:numId="29">
    <w:abstractNumId w:val="42"/>
  </w:num>
  <w:num w:numId="30">
    <w:abstractNumId w:val="28"/>
  </w:num>
  <w:num w:numId="31">
    <w:abstractNumId w:val="5"/>
  </w:num>
  <w:num w:numId="32">
    <w:abstractNumId w:val="4"/>
  </w:num>
  <w:num w:numId="33">
    <w:abstractNumId w:val="15"/>
  </w:num>
  <w:num w:numId="34">
    <w:abstractNumId w:val="22"/>
  </w:num>
  <w:num w:numId="35">
    <w:abstractNumId w:val="10"/>
  </w:num>
  <w:num w:numId="36">
    <w:abstractNumId w:val="11"/>
  </w:num>
  <w:num w:numId="37">
    <w:abstractNumId w:val="29"/>
  </w:num>
  <w:num w:numId="38">
    <w:abstractNumId w:val="43"/>
  </w:num>
  <w:num w:numId="39">
    <w:abstractNumId w:val="45"/>
  </w:num>
  <w:num w:numId="40">
    <w:abstractNumId w:val="26"/>
  </w:num>
  <w:num w:numId="41">
    <w:abstractNumId w:val="19"/>
  </w:num>
  <w:num w:numId="42">
    <w:abstractNumId w:val="20"/>
  </w:num>
  <w:num w:numId="43">
    <w:abstractNumId w:val="44"/>
  </w:num>
  <w:num w:numId="44">
    <w:abstractNumId w:val="41"/>
  </w:num>
  <w:num w:numId="45">
    <w:abstractNumId w:val="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8DE"/>
    <w:rsid w:val="003518DE"/>
    <w:rsid w:val="00843C30"/>
    <w:rsid w:val="00E26674"/>
    <w:rsid w:val="00EC2629"/>
    <w:rsid w:val="00F436E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E605"/>
  <w15:docId w15:val="{DAA413A4-76D1-40E9-ABD0-1DC4840C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pPr>
      <w:spacing w:beforeAutospacing="1" w:afterAutospacing="1"/>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73A5A"/>
    <w:rPr>
      <w:rFonts w:asciiTheme="majorHAnsi" w:eastAsiaTheme="majorEastAsia" w:hAnsiTheme="majorHAnsi" w:cstheme="majorBidi"/>
      <w:b/>
      <w:bCs/>
      <w:color w:val="365F91" w:themeColor="accent1" w:themeShade="BF"/>
      <w:sz w:val="28"/>
      <w:szCs w:val="28"/>
    </w:rPr>
  </w:style>
  <w:style w:type="character" w:customStyle="1" w:styleId="a3">
    <w:name w:val="Текст выноски Знак"/>
    <w:basedOn w:val="a0"/>
    <w:uiPriority w:val="99"/>
    <w:semiHidden/>
    <w:qFormat/>
    <w:rsid w:val="0027160C"/>
    <w:rPr>
      <w:rFonts w:ascii="Tahoma" w:hAnsi="Tahoma" w:cs="Tahoma"/>
      <w:sz w:val="16"/>
      <w:szCs w:val="16"/>
    </w:rPr>
  </w:style>
  <w:style w:type="character" w:customStyle="1" w:styleId="a4">
    <w:name w:val="Маркеры"/>
    <w:qFormat/>
    <w:rPr>
      <w:rFonts w:ascii="OpenSymbol" w:eastAsia="OpenSymbol" w:hAnsi="OpenSymbol" w:cs="OpenSymbol"/>
    </w:rPr>
  </w:style>
  <w:style w:type="character" w:customStyle="1" w:styleId="a5">
    <w:name w:val="Символ нумерации"/>
    <w:qFormat/>
  </w:style>
  <w:style w:type="character" w:customStyle="1" w:styleId="-">
    <w:name w:val="Интернет-ссылка"/>
    <w:rPr>
      <w:color w:val="000080"/>
      <w:u w:val="single"/>
    </w:rPr>
  </w:style>
  <w:style w:type="paragraph" w:styleId="a6">
    <w:name w:val="Title"/>
    <w:basedOn w:val="a"/>
    <w:next w:val="a7"/>
    <w:qFormat/>
    <w:pPr>
      <w:keepNext/>
      <w:spacing w:before="240" w:after="120"/>
    </w:pPr>
    <w:rPr>
      <w:rFonts w:ascii="PT Astra Serif" w:eastAsia="Tahoma" w:hAnsi="PT Astra Serif" w:cs="Noto Sans Devanagari"/>
      <w:sz w:val="28"/>
      <w:szCs w:val="28"/>
    </w:rPr>
  </w:style>
  <w:style w:type="paragraph" w:styleId="a7">
    <w:name w:val="Body Text"/>
    <w:basedOn w:val="a"/>
    <w:pPr>
      <w:spacing w:after="140" w:line="276" w:lineRule="auto"/>
    </w:pPr>
  </w:style>
  <w:style w:type="paragraph" w:styleId="a8">
    <w:name w:val="List"/>
    <w:basedOn w:val="a7"/>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sz w:val="24"/>
      <w:szCs w:val="24"/>
    </w:rPr>
  </w:style>
  <w:style w:type="paragraph" w:styleId="aa">
    <w:name w:val="index heading"/>
    <w:basedOn w:val="a"/>
    <w:qFormat/>
    <w:pPr>
      <w:suppressLineNumbers/>
    </w:pPr>
    <w:rPr>
      <w:rFonts w:ascii="PT Astra Serif" w:hAnsi="PT Astra Serif" w:cs="Noto Sans Devanagari"/>
    </w:rPr>
  </w:style>
  <w:style w:type="paragraph" w:styleId="ab">
    <w:name w:val="Balloon Text"/>
    <w:basedOn w:val="a"/>
    <w:uiPriority w:val="99"/>
    <w:semiHidden/>
    <w:unhideWhenUsed/>
    <w:qFormat/>
    <w:rsid w:val="0027160C"/>
    <w:rPr>
      <w:rFonts w:ascii="Tahoma" w:hAnsi="Tahoma" w:cs="Tahoma"/>
      <w:sz w:val="16"/>
      <w:szCs w:val="16"/>
    </w:rPr>
  </w:style>
  <w:style w:type="paragraph" w:styleId="ac">
    <w:name w:val="List Paragraph"/>
    <w:basedOn w:val="a"/>
    <w:qFormat/>
    <w:pPr>
      <w:spacing w:before="280" w:after="280"/>
      <w:ind w:left="720"/>
      <w:contextualSpacing/>
    </w:pPr>
  </w:style>
  <w:style w:type="paragraph" w:customStyle="1" w:styleId="ad">
    <w:name w:val="Колонтитул"/>
    <w:basedOn w:val="a"/>
    <w:qFormat/>
    <w:pPr>
      <w:suppressLineNumbers/>
      <w:tabs>
        <w:tab w:val="center" w:pos="4513"/>
        <w:tab w:val="right" w:pos="9026"/>
      </w:tabs>
    </w:pPr>
  </w:style>
  <w:style w:type="paragraph" w:styleId="ae">
    <w:name w:val="footer"/>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28" Type="http://schemas.openxmlformats.org/officeDocument/2006/relationships/hyperlink" Target="https://resh.edu.ru/class/1/" TargetMode="External"/><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footer" Target="footer1.xml"/><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fontTable" Target="fontTable.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theme" Target="theme/theme1.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15937</Words>
  <Characters>90847</Characters>
  <Application>Microsoft Office Word</Application>
  <DocSecurity>0</DocSecurity>
  <Lines>757</Lines>
  <Paragraphs>213</Paragraphs>
  <ScaleCrop>false</ScaleCrop>
  <Company/>
  <LinksUpToDate>false</LinksUpToDate>
  <CharactersWithSpaces>106571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Адиля Мажитова</dc:creator>
  <dc:description>Подготовлено экспертами Группы Актион</dc:description>
  <cp:lastModifiedBy>Мухамадеева Зухра Муртазаевна</cp:lastModifiedBy>
  <cp:revision>8</cp:revision>
  <dcterms:created xsi:type="dcterms:W3CDTF">2025-09-14T19:12:00Z</dcterms:created>
  <dcterms:modified xsi:type="dcterms:W3CDTF">2025-09-20T18:17:00Z</dcterms:modified>
  <dc:language>ru-RU</dc:language>
</cp:coreProperties>
</file>