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4BB" w:rsidRDefault="000864BB" w:rsidP="0007391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423313" cy="9268691"/>
            <wp:effectExtent l="19050" t="0" r="0" b="0"/>
            <wp:docPr id="1" name="Рисунок 1" descr="C:\Users\555\AppData\Local\Microsoft\Windows\Temporary Internet Files\Content.Word\¦ЯTА¦-¦¦TА¦-¦-¦-¦- ¦-¦-TБ¦¬¦¬TВ¦-¦-¦¬TП 24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AppData\Local\Microsoft\Windows\Temporary Internet Files\Content.Word\¦ЯTА¦-¦¦TА¦-¦-¦-¦- ¦-¦-TБ¦¬¦¬TВ¦-¦-¦¬TП 24.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178" cy="9268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AFE" w:rsidRPr="00073913" w:rsidRDefault="00B70AFE" w:rsidP="0007391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3913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B70AFE" w:rsidRPr="00073913" w:rsidRDefault="00B70AFE" w:rsidP="000739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3913">
        <w:rPr>
          <w:rFonts w:ascii="Times New Roman" w:hAnsi="Times New Roman" w:cs="Times New Roman"/>
          <w:sz w:val="24"/>
          <w:szCs w:val="24"/>
        </w:rPr>
        <w:t>ПОЯСНИТЕЛЬНАЯ ЗАПИСКА………………………………………………………………..........................3</w:t>
      </w:r>
    </w:p>
    <w:p w:rsidR="00B70AFE" w:rsidRPr="00073913" w:rsidRDefault="00B70AFE" w:rsidP="000739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3913">
        <w:rPr>
          <w:rFonts w:ascii="Times New Roman" w:hAnsi="Times New Roman" w:cs="Times New Roman"/>
          <w:sz w:val="24"/>
          <w:szCs w:val="24"/>
        </w:rPr>
        <w:t>РАЗДЕЛ 1.ЦЕЛЕВОЙ…………………………………………… …………………….. 4</w:t>
      </w:r>
    </w:p>
    <w:p w:rsidR="00B70AFE" w:rsidRPr="00073913" w:rsidRDefault="00B70AFE" w:rsidP="000739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3913">
        <w:rPr>
          <w:rFonts w:ascii="Times New Roman" w:hAnsi="Times New Roman" w:cs="Times New Roman"/>
          <w:sz w:val="24"/>
          <w:szCs w:val="24"/>
        </w:rPr>
        <w:t>1.1.Цель и задачи воспитания обучающихся …………………………………………..... 5</w:t>
      </w:r>
    </w:p>
    <w:p w:rsidR="00B70AFE" w:rsidRPr="00073913" w:rsidRDefault="00B70AFE" w:rsidP="000739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3913">
        <w:rPr>
          <w:rFonts w:ascii="Times New Roman" w:hAnsi="Times New Roman" w:cs="Times New Roman"/>
          <w:sz w:val="24"/>
          <w:szCs w:val="24"/>
        </w:rPr>
        <w:t>1.2.Направления воспитания……………………. ………..………………….… …….. ....6</w:t>
      </w:r>
    </w:p>
    <w:p w:rsidR="00B70AFE" w:rsidRPr="00073913" w:rsidRDefault="00B70AFE" w:rsidP="000739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3913">
        <w:rPr>
          <w:rFonts w:ascii="Times New Roman" w:hAnsi="Times New Roman" w:cs="Times New Roman"/>
          <w:sz w:val="24"/>
          <w:szCs w:val="24"/>
        </w:rPr>
        <w:t>1.3. Целевые ориентиры результатов воспитания ……………………………………. ...7</w:t>
      </w:r>
    </w:p>
    <w:p w:rsidR="00B70AFE" w:rsidRPr="00073913" w:rsidRDefault="00B70AFE" w:rsidP="000739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3913">
        <w:rPr>
          <w:rFonts w:ascii="Times New Roman" w:hAnsi="Times New Roman" w:cs="Times New Roman"/>
          <w:sz w:val="24"/>
          <w:szCs w:val="24"/>
        </w:rPr>
        <w:t xml:space="preserve"> РАЗДЕЛ 2.СОДЕРЖАТЕЛЬНЫЙ …………………………………………………….</w:t>
      </w:r>
      <w:r w:rsidR="003F53A2">
        <w:rPr>
          <w:rFonts w:ascii="Times New Roman" w:hAnsi="Times New Roman" w:cs="Times New Roman"/>
          <w:sz w:val="24"/>
          <w:szCs w:val="24"/>
        </w:rPr>
        <w:t xml:space="preserve">    </w:t>
      </w:r>
      <w:r w:rsidRPr="00073913">
        <w:rPr>
          <w:rFonts w:ascii="Times New Roman" w:hAnsi="Times New Roman" w:cs="Times New Roman"/>
          <w:sz w:val="24"/>
          <w:szCs w:val="24"/>
        </w:rPr>
        <w:t>11</w:t>
      </w:r>
    </w:p>
    <w:p w:rsidR="00B70AFE" w:rsidRPr="00073913" w:rsidRDefault="00B70AFE" w:rsidP="000739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3913">
        <w:rPr>
          <w:rFonts w:ascii="Times New Roman" w:hAnsi="Times New Roman" w:cs="Times New Roman"/>
          <w:sz w:val="24"/>
          <w:szCs w:val="24"/>
        </w:rPr>
        <w:t xml:space="preserve">2.1.Уклад общеобразовательной организации……………………………………….......13 2.2.Виды, формы и содержание деятельности………….………………….......................14                 </w:t>
      </w:r>
      <w:r w:rsidRPr="00073913">
        <w:rPr>
          <w:rFonts w:ascii="Times New Roman" w:hAnsi="Times New Roman" w:cs="Times New Roman"/>
          <w:bCs/>
          <w:i/>
          <w:iCs/>
          <w:sz w:val="24"/>
          <w:szCs w:val="24"/>
        </w:rPr>
        <w:t>2.2.1.Модуль «Урочная деятельность»………………….</w:t>
      </w:r>
      <w:r w:rsidRPr="00073913">
        <w:rPr>
          <w:rFonts w:ascii="Times New Roman" w:hAnsi="Times New Roman" w:cs="Times New Roman"/>
          <w:sz w:val="24"/>
          <w:szCs w:val="24"/>
        </w:rPr>
        <w:t>………………………………… 14</w:t>
      </w:r>
    </w:p>
    <w:p w:rsidR="00B70AFE" w:rsidRPr="00073913" w:rsidRDefault="00B70AFE" w:rsidP="000739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391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2.2.2.Модуль «Внеурочная деятельность» «Дополнительное образование»</w:t>
      </w:r>
      <w:r w:rsidRPr="00073913">
        <w:rPr>
          <w:rFonts w:ascii="Times New Roman" w:hAnsi="Times New Roman" w:cs="Times New Roman"/>
          <w:sz w:val="24"/>
          <w:szCs w:val="24"/>
        </w:rPr>
        <w:t>….………15</w:t>
      </w:r>
    </w:p>
    <w:p w:rsidR="00B70AFE" w:rsidRPr="00073913" w:rsidRDefault="00B70AFE" w:rsidP="000739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3913">
        <w:rPr>
          <w:rFonts w:ascii="Times New Roman" w:hAnsi="Times New Roman" w:cs="Times New Roman"/>
          <w:sz w:val="24"/>
          <w:szCs w:val="24"/>
        </w:rPr>
        <w:t xml:space="preserve"> </w:t>
      </w:r>
      <w:r w:rsidRPr="00073913">
        <w:rPr>
          <w:rFonts w:ascii="Times New Roman" w:hAnsi="Times New Roman" w:cs="Times New Roman"/>
          <w:bCs/>
          <w:sz w:val="24"/>
          <w:szCs w:val="24"/>
        </w:rPr>
        <w:t>2.2.3.Модуль</w:t>
      </w:r>
      <w:r w:rsidRPr="00073913">
        <w:rPr>
          <w:rFonts w:ascii="Times New Roman" w:hAnsi="Times New Roman" w:cs="Times New Roman"/>
          <w:bCs/>
          <w:i/>
          <w:iCs/>
          <w:sz w:val="24"/>
          <w:szCs w:val="24"/>
        </w:rPr>
        <w:t>.. «Классное руководство»............................................................................</w:t>
      </w:r>
      <w:r w:rsidRPr="00073913">
        <w:rPr>
          <w:rFonts w:ascii="Times New Roman" w:hAnsi="Times New Roman" w:cs="Times New Roman"/>
          <w:sz w:val="24"/>
          <w:szCs w:val="24"/>
        </w:rPr>
        <w:t>17</w:t>
      </w:r>
    </w:p>
    <w:p w:rsidR="00B70AFE" w:rsidRPr="00073913" w:rsidRDefault="00B70AFE" w:rsidP="000739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391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2.2.4.Модуль </w:t>
      </w:r>
      <w:r w:rsidRPr="00073913">
        <w:rPr>
          <w:rFonts w:ascii="Times New Roman" w:hAnsi="Times New Roman" w:cs="Times New Roman"/>
          <w:bCs/>
          <w:i/>
          <w:sz w:val="24"/>
          <w:szCs w:val="24"/>
        </w:rPr>
        <w:t>«Основные школьные дела»…</w:t>
      </w:r>
      <w:r w:rsidRPr="00073913">
        <w:rPr>
          <w:rFonts w:ascii="Times New Roman" w:hAnsi="Times New Roman" w:cs="Times New Roman"/>
          <w:bCs/>
          <w:i/>
          <w:iCs/>
          <w:sz w:val="24"/>
          <w:szCs w:val="24"/>
        </w:rPr>
        <w:t>…………………………………………………</w:t>
      </w:r>
      <w:r w:rsidRPr="00073913">
        <w:rPr>
          <w:rFonts w:ascii="Times New Roman" w:hAnsi="Times New Roman" w:cs="Times New Roman"/>
          <w:sz w:val="24"/>
          <w:szCs w:val="24"/>
        </w:rPr>
        <w:t>…19</w:t>
      </w:r>
    </w:p>
    <w:p w:rsidR="00B70AFE" w:rsidRPr="00073913" w:rsidRDefault="00B70AFE" w:rsidP="00073913">
      <w:p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07391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073913">
        <w:rPr>
          <w:rFonts w:ascii="Times New Roman" w:hAnsi="Times New Roman" w:cs="Times New Roman"/>
          <w:bCs/>
          <w:i/>
          <w:sz w:val="24"/>
          <w:szCs w:val="24"/>
        </w:rPr>
        <w:t>2.2.5. Модуль «Внешкольные мероприятия» …..……………………………………………….21</w:t>
      </w:r>
      <w:r w:rsidRPr="0007391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             </w:t>
      </w:r>
      <w:r w:rsidRPr="00073913">
        <w:rPr>
          <w:rFonts w:ascii="Times New Roman" w:hAnsi="Times New Roman" w:cs="Times New Roman"/>
          <w:bCs/>
          <w:i/>
          <w:sz w:val="24"/>
          <w:szCs w:val="24"/>
        </w:rPr>
        <w:t>2.2.6. Модуль « Организация предметно-эстетической среды»……………………………21                                                                                                                                                    2.2.7. Модуль …</w:t>
      </w:r>
      <w:r w:rsidRPr="00073913">
        <w:rPr>
          <w:rFonts w:ascii="Times New Roman" w:hAnsi="Times New Roman" w:cs="Times New Roman"/>
          <w:bCs/>
          <w:i/>
          <w:iCs/>
          <w:sz w:val="24"/>
          <w:szCs w:val="24"/>
        </w:rPr>
        <w:t>«Работа с родителями (законными представителями)»..</w:t>
      </w:r>
      <w:r w:rsidRPr="00073913">
        <w:rPr>
          <w:rFonts w:ascii="Times New Roman" w:hAnsi="Times New Roman" w:cs="Times New Roman"/>
          <w:bCs/>
          <w:i/>
          <w:sz w:val="24"/>
          <w:szCs w:val="24"/>
        </w:rPr>
        <w:t>………………</w:t>
      </w:r>
      <w:r w:rsidRPr="0007391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23                      </w:t>
      </w:r>
      <w:r w:rsidRPr="0007391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2.2.8.</w:t>
      </w:r>
      <w:r w:rsidRPr="00073913">
        <w:rPr>
          <w:rFonts w:ascii="Times New Roman" w:hAnsi="Times New Roman" w:cs="Times New Roman"/>
          <w:bCs/>
          <w:i/>
          <w:sz w:val="24"/>
          <w:szCs w:val="24"/>
        </w:rPr>
        <w:t xml:space="preserve"> Модуль «Самоуправление……………………..……………………………………………..24                                                           2.2.9. Модуль «Профилактика и безопасность»……………………….........................</w:t>
      </w:r>
      <w:r w:rsidR="003F53A2">
        <w:rPr>
          <w:rFonts w:ascii="Times New Roman" w:hAnsi="Times New Roman" w:cs="Times New Roman"/>
          <w:bCs/>
          <w:i/>
          <w:sz w:val="24"/>
          <w:szCs w:val="24"/>
        </w:rPr>
        <w:t xml:space="preserve">     25           </w:t>
      </w:r>
      <w:r w:rsidRPr="00073913">
        <w:rPr>
          <w:rFonts w:ascii="Times New Roman" w:hAnsi="Times New Roman" w:cs="Times New Roman"/>
          <w:bCs/>
          <w:i/>
          <w:sz w:val="24"/>
          <w:szCs w:val="24"/>
        </w:rPr>
        <w:t xml:space="preserve"> 2.2.10. Модуль «Социальное п</w:t>
      </w:r>
      <w:r w:rsidR="003F53A2">
        <w:rPr>
          <w:rFonts w:ascii="Times New Roman" w:hAnsi="Times New Roman" w:cs="Times New Roman"/>
          <w:bCs/>
          <w:i/>
          <w:sz w:val="24"/>
          <w:szCs w:val="24"/>
        </w:rPr>
        <w:t>артнерство» …………………………………………………….</w:t>
      </w:r>
      <w:r w:rsidRPr="00073913">
        <w:rPr>
          <w:rFonts w:ascii="Times New Roman" w:hAnsi="Times New Roman" w:cs="Times New Roman"/>
          <w:bCs/>
          <w:i/>
          <w:sz w:val="24"/>
          <w:szCs w:val="24"/>
        </w:rPr>
        <w:t xml:space="preserve">26                                </w:t>
      </w:r>
    </w:p>
    <w:p w:rsidR="00B70AFE" w:rsidRPr="00073913" w:rsidRDefault="00B70AFE" w:rsidP="00073913">
      <w:p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073913">
        <w:rPr>
          <w:rFonts w:ascii="Times New Roman" w:hAnsi="Times New Roman" w:cs="Times New Roman"/>
          <w:bCs/>
          <w:i/>
          <w:sz w:val="24"/>
          <w:szCs w:val="24"/>
        </w:rPr>
        <w:t xml:space="preserve">2.2.11. Модуль «Профориентация»……………………….………………………………………. 28   </w:t>
      </w:r>
    </w:p>
    <w:p w:rsidR="00B70AFE" w:rsidRPr="00073913" w:rsidRDefault="00B70AFE" w:rsidP="00073913">
      <w:p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073913">
        <w:rPr>
          <w:rFonts w:ascii="Times New Roman" w:hAnsi="Times New Roman" w:cs="Times New Roman"/>
          <w:bCs/>
          <w:i/>
          <w:sz w:val="24"/>
          <w:szCs w:val="24"/>
        </w:rPr>
        <w:t xml:space="preserve">2.2.12.Модуль </w:t>
      </w:r>
      <w:r w:rsidRPr="00073913">
        <w:rPr>
          <w:rFonts w:ascii="Times New Roman" w:hAnsi="Times New Roman" w:cs="Times New Roman"/>
          <w:i/>
          <w:sz w:val="24"/>
          <w:szCs w:val="24"/>
        </w:rPr>
        <w:t>(вариативный</w:t>
      </w:r>
      <w:r w:rsidRPr="00073913">
        <w:rPr>
          <w:rFonts w:ascii="Times New Roman" w:hAnsi="Times New Roman" w:cs="Times New Roman"/>
          <w:bCs/>
          <w:i/>
          <w:sz w:val="24"/>
          <w:szCs w:val="24"/>
        </w:rPr>
        <w:t xml:space="preserve">  «Школьный музей» ……………………..…………………… ..28                                                                                                                                                                                                                                                              2.2.13. Модуль </w:t>
      </w:r>
      <w:r w:rsidRPr="00073913">
        <w:rPr>
          <w:rFonts w:ascii="Times New Roman" w:hAnsi="Times New Roman" w:cs="Times New Roman"/>
          <w:i/>
          <w:sz w:val="24"/>
          <w:szCs w:val="24"/>
        </w:rPr>
        <w:t>(вариативный</w:t>
      </w:r>
      <w:r w:rsidRPr="00073913">
        <w:rPr>
          <w:rFonts w:ascii="Times New Roman" w:hAnsi="Times New Roman" w:cs="Times New Roman"/>
          <w:bCs/>
          <w:i/>
          <w:sz w:val="24"/>
          <w:szCs w:val="24"/>
        </w:rPr>
        <w:t xml:space="preserve"> )</w:t>
      </w:r>
      <w:r w:rsidRPr="00073913">
        <w:rPr>
          <w:rFonts w:ascii="Times New Roman" w:hAnsi="Times New Roman" w:cs="Times New Roman"/>
          <w:i/>
          <w:sz w:val="24"/>
          <w:szCs w:val="24"/>
        </w:rPr>
        <w:t>Школьный спортивный клуб</w:t>
      </w:r>
      <w:r w:rsidRPr="00073913">
        <w:rPr>
          <w:rFonts w:ascii="Times New Roman" w:hAnsi="Times New Roman" w:cs="Times New Roman"/>
          <w:bCs/>
          <w:i/>
          <w:sz w:val="24"/>
          <w:szCs w:val="24"/>
        </w:rPr>
        <w:t xml:space="preserve"> ………………………………29                                    2.2.14. Модуль </w:t>
      </w:r>
      <w:r w:rsidRPr="00073913">
        <w:rPr>
          <w:rFonts w:ascii="Times New Roman" w:hAnsi="Times New Roman" w:cs="Times New Roman"/>
          <w:i/>
          <w:sz w:val="24"/>
          <w:szCs w:val="24"/>
        </w:rPr>
        <w:t>(вариативный</w:t>
      </w:r>
      <w:r w:rsidRPr="00073913">
        <w:rPr>
          <w:rFonts w:ascii="Times New Roman" w:hAnsi="Times New Roman" w:cs="Times New Roman"/>
          <w:bCs/>
          <w:i/>
          <w:sz w:val="24"/>
          <w:szCs w:val="24"/>
        </w:rPr>
        <w:t xml:space="preserve"> )« Детские общественные организации»…………………30                                                      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3913">
        <w:rPr>
          <w:rFonts w:ascii="Times New Roman" w:hAnsi="Times New Roman" w:cs="Times New Roman"/>
          <w:i/>
          <w:sz w:val="24"/>
          <w:szCs w:val="24"/>
        </w:rPr>
        <w:t>2.2.15.Модуль(вариативный)</w:t>
      </w:r>
      <w:r w:rsidRPr="00073913">
        <w:rPr>
          <w:rFonts w:ascii="Times New Roman" w:hAnsi="Times New Roman" w:cs="Times New Roman"/>
          <w:bCs/>
          <w:i/>
          <w:sz w:val="24"/>
          <w:szCs w:val="24"/>
        </w:rPr>
        <w:t>«Школьный театр»……………………………………………..31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3913">
        <w:rPr>
          <w:rFonts w:ascii="Times New Roman" w:hAnsi="Times New Roman" w:cs="Times New Roman"/>
          <w:sz w:val="24"/>
          <w:szCs w:val="24"/>
        </w:rPr>
        <w:t>2.2.16.</w:t>
      </w:r>
      <w:r w:rsidRPr="000739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3913">
        <w:rPr>
          <w:rFonts w:ascii="Times New Roman" w:hAnsi="Times New Roman" w:cs="Times New Roman"/>
          <w:i/>
          <w:sz w:val="24"/>
          <w:szCs w:val="24"/>
        </w:rPr>
        <w:t>Модуль (вариативный) «Добровольческая деятельность»…………………………32</w:t>
      </w:r>
    </w:p>
    <w:p w:rsidR="00B70AFE" w:rsidRPr="00073913" w:rsidRDefault="00B70AFE" w:rsidP="000739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3913">
        <w:rPr>
          <w:rFonts w:ascii="Times New Roman" w:hAnsi="Times New Roman" w:cs="Times New Roman"/>
          <w:sz w:val="24"/>
          <w:szCs w:val="24"/>
        </w:rPr>
        <w:t>РАЗДЕЛ 3. ОРГАНИЗАЦИОННЫЙ……………………………………… …</w:t>
      </w:r>
      <w:r w:rsidR="003F53A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73913">
        <w:rPr>
          <w:rFonts w:ascii="Times New Roman" w:hAnsi="Times New Roman" w:cs="Times New Roman"/>
          <w:sz w:val="24"/>
          <w:szCs w:val="24"/>
        </w:rPr>
        <w:t xml:space="preserve"> 33                                                                         </w:t>
      </w:r>
    </w:p>
    <w:p w:rsidR="00B70AFE" w:rsidRPr="00073913" w:rsidRDefault="00B70AFE" w:rsidP="0007391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3913">
        <w:rPr>
          <w:rFonts w:ascii="Times New Roman" w:hAnsi="Times New Roman" w:cs="Times New Roman"/>
          <w:i/>
          <w:sz w:val="24"/>
          <w:szCs w:val="24"/>
        </w:rPr>
        <w:t>3.1. Кадровое обеспечение……………………………………………………… ….</w:t>
      </w:r>
      <w:r w:rsidR="003F53A2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Pr="00073913">
        <w:rPr>
          <w:rFonts w:ascii="Times New Roman" w:hAnsi="Times New Roman" w:cs="Times New Roman"/>
          <w:i/>
          <w:sz w:val="24"/>
          <w:szCs w:val="24"/>
        </w:rPr>
        <w:t>34                                3.2. Нормативно-методическое обеспечение ………………………………….</w:t>
      </w:r>
      <w:r w:rsidR="003F53A2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Pr="00073913">
        <w:rPr>
          <w:rFonts w:ascii="Times New Roman" w:hAnsi="Times New Roman" w:cs="Times New Roman"/>
          <w:i/>
          <w:sz w:val="24"/>
          <w:szCs w:val="24"/>
        </w:rPr>
        <w:t>35                                                                               3.3. Требования к условиям работы с детьми с особыми образовательными потребностями………………………………………………………………………..</w:t>
      </w:r>
      <w:r w:rsidR="003F53A2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Pr="00073913">
        <w:rPr>
          <w:rFonts w:ascii="Times New Roman" w:hAnsi="Times New Roman" w:cs="Times New Roman"/>
          <w:i/>
          <w:sz w:val="24"/>
          <w:szCs w:val="24"/>
        </w:rPr>
        <w:t>36</w:t>
      </w:r>
    </w:p>
    <w:p w:rsidR="00B70AFE" w:rsidRPr="00073913" w:rsidRDefault="00B70AFE" w:rsidP="00073913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73913">
        <w:rPr>
          <w:rFonts w:ascii="Times New Roman" w:hAnsi="Times New Roman" w:cs="Times New Roman"/>
          <w:i/>
          <w:sz w:val="24"/>
          <w:szCs w:val="24"/>
        </w:rPr>
        <w:t>3.4. Система поощрения социальной успешности и проявлений активной жизненной позиции обучающихся  ………………………………………………..</w:t>
      </w:r>
      <w:r w:rsidR="003F53A2"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  <w:r w:rsidRPr="00073913">
        <w:rPr>
          <w:rFonts w:ascii="Times New Roman" w:hAnsi="Times New Roman" w:cs="Times New Roman"/>
          <w:i/>
          <w:sz w:val="24"/>
          <w:szCs w:val="24"/>
        </w:rPr>
        <w:t xml:space="preserve">37                                                                                                                        </w:t>
      </w:r>
      <w:r w:rsidRPr="00073913">
        <w:rPr>
          <w:rFonts w:ascii="Times New Roman" w:hAnsi="Times New Roman" w:cs="Times New Roman"/>
          <w:bCs/>
          <w:i/>
          <w:sz w:val="24"/>
          <w:szCs w:val="24"/>
        </w:rPr>
        <w:t>3.5. Основные направления самоанализа воспитательной работы……….</w:t>
      </w:r>
      <w:r w:rsidR="003F53A2">
        <w:rPr>
          <w:rFonts w:ascii="Times New Roman" w:hAnsi="Times New Roman" w:cs="Times New Roman"/>
          <w:bCs/>
          <w:i/>
          <w:sz w:val="24"/>
          <w:szCs w:val="24"/>
        </w:rPr>
        <w:t xml:space="preserve">            </w:t>
      </w:r>
      <w:r w:rsidRPr="00073913">
        <w:rPr>
          <w:rFonts w:ascii="Times New Roman" w:hAnsi="Times New Roman" w:cs="Times New Roman"/>
          <w:bCs/>
          <w:i/>
          <w:sz w:val="24"/>
          <w:szCs w:val="24"/>
        </w:rPr>
        <w:t>38</w:t>
      </w:r>
    </w:p>
    <w:p w:rsidR="00B70AFE" w:rsidRPr="00073913" w:rsidRDefault="00B70AFE" w:rsidP="000739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AFE" w:rsidRPr="00073913" w:rsidRDefault="00B70AFE" w:rsidP="000739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70AFE" w:rsidRPr="00073913" w:rsidRDefault="00B70AFE" w:rsidP="0007391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записка.                                                                                                                                                      </w:t>
      </w:r>
      <w:r w:rsidRPr="00073913">
        <w:rPr>
          <w:rFonts w:ascii="Times New Roman" w:hAnsi="Times New Roman" w:cs="Times New Roman"/>
          <w:sz w:val="28"/>
          <w:szCs w:val="28"/>
        </w:rPr>
        <w:t xml:space="preserve">Программа воспитания МБОУ СОШ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с.Исмагилово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разработана на основании нормативных документов и в соответствии ФГОС: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1.Федерального закона от 29 декабря 2012 г. N 273-ФЗ "Об образовании в Российской Федерации";                                                                                                                      2.Стратегии развития воспитания в Российской Федерации на период до 2025 года (распоряжение Правительства Российской Федерации от 29 мая 2015 г. N 996-р); 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3.Плана мероприятий по её реализации в 2021-2025 гг. (распоряжение Правительства Российской Федерации от 12 ноября 2020 г. N 2945-р); на основе Федерального закона от 04.09.2022г №371-ФЗ «О внесении изменений в Федеральный закон "Об образовании в Российской Федерации»;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4.Стратегии национальной безопасности Российской Федерации (Указ Президента Российской Федерации от 2 июля 2021 г. N 400),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5. Приказа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Российской Федерации № 992 от 16 ноября 2022 года «Об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утвеждении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федеральной образовательной программы начального общего образования»;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6.Приказа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Российской Федерации № 993 от 16 ноября 2022 года «Об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утвеждении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федеральной образовательной программы основного общего образования»;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7.Приказа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Российской Федерации № 1014 от 23 ноября 2022 года «Об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утвеждении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федеральной образовательной программы среднего общего образования»;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8.Приказа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9.Приказа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10.Письма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11.СП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lastRenderedPageBreak/>
        <w:t xml:space="preserve">   12.Федеральный закон от 19 декабря 2023 г. № 618-ФЗ «О внесении изменений в Федеральный закон «Об образовании в Российской Федерации».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13.Приказа Министерства просвещения Российской Федерации от 18.05.2023 № 372 «Об утверждении федеральной образовательной программы начального общего образования».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14. Приказа Министерства просвещения Российской Федерации от 18.05.2023 № 370 «Об утверждении федеральной образовательной программы основного общего образования».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15. Приказ Министерства просвещения Российской Федерации от 18.05.2023 № 371 «Об утверждении федеральной образовательной программы основного общего образования».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16.  Письма Министерства просвещения России от 07.08.2023 г. № АБ-3287/06 по вопросу актуализации рабочих программ воспитания и календарных планов воспитательной работы.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  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учётом государственной политики в области образования и воспитания.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    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рабочими программами воспитания для организаций, реализующих образовательные программы дошкольного, среднего профессионального образования.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    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   Программа была разработана с участием педагогического совета школы и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     Программа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     Воспитательная программа является обязательной частью основной образовательной программы МБОУ СОШ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с.Исмагилово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</w:t>
      </w:r>
      <w:r w:rsidRPr="00073913">
        <w:rPr>
          <w:rFonts w:ascii="Times New Roman" w:hAnsi="Times New Roman" w:cs="Times New Roman"/>
          <w:sz w:val="28"/>
          <w:szCs w:val="28"/>
        </w:rPr>
        <w:lastRenderedPageBreak/>
        <w:t xml:space="preserve">воспитывающей организацией. Вместе с тем, Программа призвана обеспечить достижение обучающимся личностных результатов, определенные ФГОС: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формировать у них основы российской идентичности;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готовность к саморазвитию; мотивацию к познанию и обучению;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ценностные установки и социально-значимые качества личности;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активное участие в социально-значимой деятельности школы.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   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 гражданского, патриотического, духовно-нравственного, эстетического, физического, трудового, экологического, познавательного воспитания.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    Программа включает три раздела: целевой, содержательный, организационный. </w:t>
      </w:r>
    </w:p>
    <w:p w:rsidR="00B70AFE" w:rsidRPr="00073913" w:rsidRDefault="00B70AFE" w:rsidP="000739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Приложение – календарный план воспитательной работы.                                                                                 </w:t>
      </w:r>
      <w:r w:rsidRPr="00073913">
        <w:rPr>
          <w:rFonts w:ascii="Times New Roman" w:hAnsi="Times New Roman" w:cs="Times New Roman"/>
          <w:b/>
          <w:sz w:val="28"/>
          <w:szCs w:val="28"/>
        </w:rPr>
        <w:t>РАЗДЕЛ 1. ЦЕЛЕВОЙ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</w:t>
      </w:r>
      <w:r w:rsidRPr="00073913">
        <w:rPr>
          <w:rFonts w:ascii="Times New Roman" w:hAnsi="Times New Roman" w:cs="Times New Roman"/>
          <w:sz w:val="28"/>
          <w:szCs w:val="28"/>
        </w:rPr>
        <w:lastRenderedPageBreak/>
        <w:t xml:space="preserve">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0" w:name="_Hlk107041641"/>
      <w:bookmarkEnd w:id="0"/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_RefHeading___3"/>
      <w:bookmarkEnd w:id="1"/>
      <w:r w:rsidRPr="00073913">
        <w:rPr>
          <w:rFonts w:ascii="Times New Roman" w:hAnsi="Times New Roman" w:cs="Times New Roman"/>
          <w:b/>
          <w:sz w:val="28"/>
          <w:szCs w:val="28"/>
        </w:rPr>
        <w:t>1.1 Цель и задачи воспитания обучающихся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В соответствии с этим идеалом и нормативными правовыми актами Российской Федерации в сфере образования цель воспитания обучающихся в общеобразовательной организации: развитие личности, создание условий для самоопределения и социализации на основе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Задачи воспитания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 (НОО, ООО, СОО).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t>1.2.Личностные результаты</w:t>
      </w:r>
      <w:r w:rsidRPr="00073913">
        <w:rPr>
          <w:rFonts w:ascii="Times New Roman" w:hAnsi="Times New Roman" w:cs="Times New Roman"/>
          <w:sz w:val="28"/>
          <w:szCs w:val="28"/>
        </w:rPr>
        <w:t xml:space="preserve"> освоения обучающимися общеобразовательных программ включают осознание российской гражданской идентичности,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(НОО, ООО, СОО).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lastRenderedPageBreak/>
        <w:t xml:space="preserve">  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социокультурными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  Воспитательная деятельность в общеобразовательной организации планируется и осуществляется на основе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аксиологического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, антропологического, культурно-исторического,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возрастосообразности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>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t>1.3. Направления воспитания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по направлениям: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lastRenderedPageBreak/>
        <w:t>физическое воспитание,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t>1.4. Целевые ориентиры результатов воспитания</w:t>
      </w:r>
      <w:r w:rsidRPr="00073913">
        <w:rPr>
          <w:rFonts w:ascii="Times New Roman" w:hAnsi="Times New Roman" w:cs="Times New Roman"/>
          <w:sz w:val="28"/>
          <w:szCs w:val="28"/>
        </w:rPr>
        <w:t>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 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общего, основного общего, среднего общего образования.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45"/>
      </w:tblGrid>
      <w:tr w:rsidR="00B70AFE" w:rsidRPr="00073913" w:rsidTr="00B70AFE">
        <w:tc>
          <w:tcPr>
            <w:tcW w:w="9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Целевые ориентиры</w:t>
            </w:r>
          </w:p>
        </w:tc>
      </w:tr>
      <w:tr w:rsidR="00B70AFE" w:rsidRPr="00073913" w:rsidTr="00B70AFE">
        <w:tc>
          <w:tcPr>
            <w:tcW w:w="93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</w:tc>
      </w:tr>
      <w:tr w:rsidR="00B70AFE" w:rsidRPr="00073913" w:rsidTr="00B70AFE">
        <w:tc>
          <w:tcPr>
            <w:tcW w:w="93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01094428"/>
            <w:r w:rsidRPr="00073913">
              <w:rPr>
                <w:rFonts w:ascii="Times New Roman" w:hAnsi="Times New Roman" w:cs="Times New Roman"/>
                <w:sz w:val="28"/>
                <w:szCs w:val="28"/>
              </w:rPr>
              <w:t xml:space="preserve">Знающий и принимающий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многоконфессиональном</w:t>
            </w:r>
            <w:proofErr w:type="spellEnd"/>
            <w:r w:rsidRPr="00073913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российском обществе, в мировом сообществе.</w:t>
            </w:r>
            <w:bookmarkEnd w:id="2"/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Проявляющий уважение к государственным символам России, праздникам.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готовность к выполнению обязанностей гражданина России, реализации своих гражданских прав и свобод при уважении прав и свобод, </w:t>
            </w:r>
            <w:r w:rsidRPr="000739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законных интересов других людей.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</w:p>
        </w:tc>
      </w:tr>
      <w:tr w:rsidR="00B70AFE" w:rsidRPr="00073913" w:rsidTr="00B70AFE">
        <w:tc>
          <w:tcPr>
            <w:tcW w:w="93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Патриотическое воспитание</w:t>
            </w:r>
          </w:p>
        </w:tc>
      </w:tr>
      <w:tr w:rsidR="00B70AFE" w:rsidRPr="00073913" w:rsidTr="00B70AFE">
        <w:tc>
          <w:tcPr>
            <w:tcW w:w="93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Принимающий участие в мероприятиях патриотической направленности.</w:t>
            </w:r>
          </w:p>
        </w:tc>
      </w:tr>
      <w:tr w:rsidR="00B70AFE" w:rsidRPr="00073913" w:rsidTr="00B70AFE">
        <w:tc>
          <w:tcPr>
            <w:tcW w:w="93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</w:t>
            </w:r>
          </w:p>
        </w:tc>
      </w:tr>
      <w:tr w:rsidR="00B70AFE" w:rsidRPr="00073913" w:rsidTr="00B70AFE">
        <w:tc>
          <w:tcPr>
            <w:tcW w:w="93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</w:t>
            </w:r>
            <w:r w:rsidRPr="000739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семьи, рождения и воспитания детей.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B70AFE" w:rsidRPr="00073913" w:rsidTr="00B70AFE">
        <w:tc>
          <w:tcPr>
            <w:tcW w:w="93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Эстетическое воспитание</w:t>
            </w:r>
          </w:p>
        </w:tc>
      </w:tr>
      <w:tr w:rsidR="00B70AFE" w:rsidRPr="00073913" w:rsidTr="00B70AFE">
        <w:tc>
          <w:tcPr>
            <w:tcW w:w="93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B70AFE" w:rsidRPr="00073913" w:rsidTr="00B70AFE">
        <w:tc>
          <w:tcPr>
            <w:tcW w:w="93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B70AFE" w:rsidRPr="00073913" w:rsidTr="00B70AFE">
        <w:tc>
          <w:tcPr>
            <w:tcW w:w="93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B70AFE" w:rsidRPr="00073913" w:rsidTr="00B70AFE">
        <w:tc>
          <w:tcPr>
            <w:tcW w:w="93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</w:tr>
      <w:tr w:rsidR="00B70AFE" w:rsidRPr="00073913" w:rsidTr="00B70AFE">
        <w:tc>
          <w:tcPr>
            <w:tcW w:w="93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Уважающий труд, результаты своего труда, труда других людей.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B70AFE" w:rsidRPr="00073913" w:rsidTr="00B70AFE">
        <w:tc>
          <w:tcPr>
            <w:tcW w:w="93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Экологическое воспитание</w:t>
            </w:r>
          </w:p>
        </w:tc>
      </w:tr>
      <w:tr w:rsidR="00B70AFE" w:rsidRPr="00073913" w:rsidTr="00B70AFE">
        <w:tc>
          <w:tcPr>
            <w:tcW w:w="93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Выражающий активное неприятие действий, приносящих вред природе.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B70AFE" w:rsidRPr="00073913" w:rsidTr="00B70AFE">
        <w:tc>
          <w:tcPr>
            <w:tcW w:w="93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Ценности научного познания</w:t>
            </w:r>
          </w:p>
        </w:tc>
      </w:tr>
      <w:tr w:rsidR="00B70AFE" w:rsidRPr="00073913" w:rsidTr="00B70AFE">
        <w:tc>
          <w:tcPr>
            <w:tcW w:w="93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B70AFE" w:rsidRPr="00073913" w:rsidRDefault="00B70AFE" w:rsidP="000739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913">
              <w:rPr>
                <w:rFonts w:ascii="Times New Roman" w:hAnsi="Times New Roman" w:cs="Times New Roman"/>
                <w:sz w:val="28"/>
                <w:szCs w:val="28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54AF3" w:rsidRDefault="00E54AF3" w:rsidP="000739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AF3" w:rsidRDefault="00E54AF3" w:rsidP="000739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AFE" w:rsidRPr="00073913" w:rsidRDefault="00B70AFE" w:rsidP="000739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lastRenderedPageBreak/>
        <w:t>РАЗДЕЛ II. СОДЕРЖАТЕЛЬНЫЙ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t>2.1. Уклад общеобразовательной организации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Уклад — общественный договор участников образовательных отношений, опирающийся на базовые национальные ценности, поддерживающий традиции региона и школы, задающий культуру поведения сообществ, определяющий предметно-пространственную среду, учитывающий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социокультурный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контекст.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>Организация воспитательной деятельности опирается на школьный уклад,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её «лицо» и репутацию в окружающем социуме, образовательном пространстве. Уклад задает и удерживает ценности,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Привлечение обучающихся и их родителей (законных представителей), работодателей, представителей учреждений культуры и спорта,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воспитания.</w:t>
      </w:r>
      <w:r w:rsidRPr="00073913">
        <w:rPr>
          <w:rFonts w:ascii="Times New Roman" w:hAnsi="Times New Roman" w:cs="Times New Roman"/>
          <w:sz w:val="28"/>
          <w:szCs w:val="28"/>
        </w:rPr>
        <w:tab/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МБОУ СОШ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с.Исмагилово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(далее школа) - общеобразовательное учреждение, расположенное на территории села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Исмагилово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Аургазинского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района Республики Башкортостан. Школа открылась в 1973 году. Здание соответствует всем требованиям пожарной безопасности и санитарным нормам.</w:t>
      </w:r>
      <w:r w:rsidRPr="00073913">
        <w:rPr>
          <w:rFonts w:ascii="Times New Roman" w:hAnsi="Times New Roman" w:cs="Times New Roman"/>
          <w:sz w:val="28"/>
          <w:szCs w:val="28"/>
        </w:rPr>
        <w:tab/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Обстановка в школе комфортная, что повышает школьную успешность и дает возможность каждому ученику проявлять себя как личность творческую, ощущая при этом свою значимость для общества.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На сегодняшний день в школе реализуются программы начального общего, основного общего и среднего общего образования. Школа оборудована кабинетами для проведения учебных занятий, имеет свою библиотеку, актовый зал, спортивный зал и спортивные объекты на территории. В школе организовано горячее питание для учеников, соблюдаются условия охраны здоровья обучающихся, имеется доступ к информационным системам и информационно-телекоммуникационным сетям, а также имеются электронные образовательные ресурсы для обеспечения образовательного процесса.                                                                                                                                                  История нашей школы уникальна, в 2022 году юбилейная дата со дня основания.  20 мая 2022 года школа отметила свой 50 – летний юбилей. Это </w:t>
      </w:r>
      <w:r w:rsidRPr="00073913">
        <w:rPr>
          <w:rFonts w:ascii="Times New Roman" w:hAnsi="Times New Roman" w:cs="Times New Roman"/>
          <w:sz w:val="28"/>
          <w:szCs w:val="28"/>
        </w:rPr>
        <w:lastRenderedPageBreak/>
        <w:t xml:space="preserve">очень важная дата. Она говорит о том, что пройден путь длиною в пять десятилетий, вложен огромный труд нескольких поколений учителей, выпущены из стен школы тысячи учеников. Это годы труда, радость побед, череда поколений, красивые и добрые традиции, бережно хранимые и передаваемые из поколения в поколение. У главного входа, на стене школы, размещена мемориальная доска в честь памяти Рамазана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Байтимерова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. 26 апреля 2022 года состоялось торжественное мероприятие в честь 100-летия нашего земляка Рамазана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Муллагалимовича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Байтимерова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– татарского поэта, писателя, драматурга, участника Великой Отечественной войны 1941– 1945 годов, автора текста Гимна Республики Татарстан. Педагогический коллектив и учащиеся чтят память своих знаменитых земляков. Именно такие легендарные люди, легендарные имена, дают нам сегодня силы и возможность гордиться своей Малой Родиной.</w:t>
      </w:r>
      <w:r w:rsidRPr="00073913">
        <w:rPr>
          <w:rFonts w:ascii="Times New Roman" w:hAnsi="Times New Roman" w:cs="Times New Roman"/>
          <w:sz w:val="28"/>
          <w:szCs w:val="28"/>
        </w:rPr>
        <w:br/>
        <w:t xml:space="preserve"> Это мероприятие имеет огромное значение в формировании у молодежи патриотического сознания, чувства верности своему Отечеству, готовности к выполнению гражданского долга по защите интересов Родины.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 В школе уделяется большое внимание обустройству помещений, учебных кабинетов, школьного двора. Все это создает психологический фон, на котором разворачиваются взаимоотношения всех, кто находится в здании школы. Успешно работает Музей Боевой Славы. Мы храним память о тех замечательных  людях, которые, когда-либо учились и работали  в нашем учебном заведении на протяжении всех лет.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В рамках воспитательной работы МБОУ СОШ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с.Исмагилово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реализует проекты Общероссийской общественно-государственной детско-юношеской организации «Движение первых», является первичным отделением. Также, в школе функционирует объединение волонтеров 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Для удовлетворения потребностей учеников в расширении социальных связей активно используем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онлайн-платформы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и ресурсы: «Электронный дневник и журнал», «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>», «Российская электронная школа», «Единая содержание общего образования» (</w:t>
      </w:r>
      <w:hyperlink r:id="rId5" w:history="1">
        <w:r w:rsidRPr="00073913">
          <w:rPr>
            <w:rStyle w:val="15"/>
            <w:rFonts w:ascii="Times New Roman" w:hAnsi="Times New Roman" w:cs="Times New Roman"/>
            <w:color w:val="auto"/>
            <w:sz w:val="28"/>
            <w:szCs w:val="28"/>
          </w:rPr>
          <w:t>https://edsoo.ru</w:t>
        </w:r>
      </w:hyperlink>
      <w:r w:rsidRPr="00073913">
        <w:rPr>
          <w:rFonts w:ascii="Times New Roman" w:hAnsi="Times New Roman" w:cs="Times New Roman"/>
          <w:sz w:val="28"/>
          <w:szCs w:val="28"/>
        </w:rPr>
        <w:t>).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>В школе сложились традиционные спортивные мероприятия и игры, такие как «Мама, папа и я – спортивная семья», «Весёлые старты», зональные соревнования по футболу, теннису, волейболу, что стало важным фактором физического развития детей.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В школе сложилась система поощрения социальной успешности и проявлений активной жизненной позиции. Формы поощрения социальной успешности и проявлений активной жизненной позиции обучающихся являются формирование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, и специальная церемония.. Церемония награждения победителей олимпиад, победителей в спортивных соревнованиях, конкурсах, всех тех, кто в течение школьного года отстаивал честь школы и «преумножал её славу»проходит в мае. Стать участником </w:t>
      </w:r>
      <w:r w:rsidRPr="00073913">
        <w:rPr>
          <w:rFonts w:ascii="Times New Roman" w:hAnsi="Times New Roman" w:cs="Times New Roman"/>
          <w:sz w:val="28"/>
          <w:szCs w:val="28"/>
        </w:rPr>
        <w:lastRenderedPageBreak/>
        <w:t>церемонии может каждый. Нужно только стать победителем олимпиад по учебным предметам и победителем в творческих конкурсах.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    Различная информация для обучающихся, педагогов, родителей и законных представителей публикуется на официальном сайте образовательного учреждения -  http://ismagil-school.ucoz.ru/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         Воспитательное пространство школы представляет собой систему условий, возможностей для саморазвития личности, образуемых субъектами этого пространства - обучающимися, педагогами, родителями. Значительная часть семей связана со школой тесными узами: учились родители, старшие братья и сестра, выпускники возвращаются в школу в качестве сотрудников и педагогов. Эта особенность играет важную роль в воспитательном процессе, т.к. способствует формированию благоприятного микроклимата, доверительных отношений, укреплению традиций, лучшему взаимопониманию всех участников образовательных отношений (родители, учащиеся, учителя) не только в школе, но и в поселении в целом. В небольшом коллективе интенсивнее и быстрее идет процесс установления межличностных контактов, существует реальная возможность проявить себя в общем деле. Дети активно взаимодействуют не только со своими сверстниками, но и с ребятами других возрастов, а также со всеми учителями и сотрудниками школы.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Для создания единого воспитательного пространства в рамках Программы инициируется взаимодействие образовательных, административных, общественных и иных структур села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Исмагилово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Аургазинского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Администрация МР 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Аургазинский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район РБ;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МКУ Отдел образования МР 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Аургазинский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район РБ;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Отдела МВД России по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Аургазинскому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району РБ;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ГБУЗ РБ «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Толбазинская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ЦРБ»;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Отдел ГКУ Юго-восточный межрайонный ЦЗН по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Аургазинскому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району;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Пожарная часть №149 (ФГКУ «14 отряд ФПС по РБ»);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Центральная районная библиотека им. Г. Ибрагимова;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Аургазинский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историко-краеведческий музей;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Районный дворец культуры;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МАО ДО Детско-юношеская спортивная школа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Аургазинского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МАУ ДО Альтаир.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lastRenderedPageBreak/>
        <w:tab/>
        <w:t>Такое сотрудничество дает возможность образовательному учреждению использовать материальную, производственную и культурную базу района и республики.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Процесс воспитания в образовательной организации основывается на следующих принципах взаимодействия педагогов и школьников: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организация основных совместных дел школьников и педагогов как предмета совместной заботы и взрослых, и детей;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системность, целесообразность и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нешаблонность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воспитания как условия его эффективности.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t>2.2. Виды, формы и содержание деятельности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 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инвариативном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и вариативном модуле.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t>2.2.1. Модуль «Урочная деятельность»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 предполагает следующее: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-организацию работы с детьми как в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, так и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формате;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 согласно Устава школы, Правилам внутреннего распорядка школы;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lastRenderedPageBreak/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 кейсов и дискуссий;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Олимпиады,   занимательные  уроки  и   пятиминутки, 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урок-деловая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 игра,  урок  –  путешествие,  урок   мастер-класс,  урок-исследование  и  др.    Учебно-развлекательные  мероприятия  (конкурс- игра  «Предметный кроссворд», турнир «Своя игра», викторины, литературная композиция, конкурс газет и рисунков, экскурсия и др.); 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интеллектуальных  игр,  стимулирующих  познавательную мотивацию  школьников.                                                                                                                 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   -</w:t>
      </w:r>
      <w:r w:rsidRPr="00073913">
        <w:rPr>
          <w:rFonts w:ascii="Times New Roman" w:hAnsi="Times New Roman" w:cs="Times New Roman"/>
          <w:sz w:val="28"/>
          <w:szCs w:val="28"/>
        </w:rPr>
        <w:tab/>
        <w:t xml:space="preserve">создание гибкой  и  открытой  среды  обучения  и  воспитания  с использованием 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,  открытых  образовательных  ресурсов,  систем управления  позволяет  создать  условия  для  реализации  провозглашенных ЮНЕСКО ведущих принципов образования XXI века: «образование для всех», «образование через всю жизнь», образование «всегда, везде и в любое время».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У  обучающихся  развиваются  навыки  сотрудничества,  коммуникации,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социальной ответственности, способность критически мыслить, оперативно и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lastRenderedPageBreak/>
        <w:t>качественно решать проблемы; воспитывается ценностное отношение к миру.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t>2.2.2. Модуль «Внеурочная деятельность и дополнительное образование».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внеурочной деятельности в школе осуществляется в рамках следующих выбранных обучающимися курсов, занятий: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-патриотической, гражданско-патриотической, военно-патриотической, краеведческой, историко-культурной направленности;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интеллектуальной, научной, исследовательской, просветительской направленности;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экологической, природоохранной направленности;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художественной, эстетической направленности в области искусств, художественного творчества разных видов и жанров;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туристско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- краеведческой направленности;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lastRenderedPageBreak/>
        <w:t>- оздоровительной и спортивной направленности.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Информационно-просветительская деятельность. </w:t>
      </w:r>
      <w:r w:rsidR="00565078">
        <w:rPr>
          <w:rFonts w:ascii="Times New Roman" w:hAnsi="Times New Roman" w:cs="Times New Roman"/>
          <w:sz w:val="28"/>
          <w:szCs w:val="28"/>
        </w:rPr>
        <w:t>Курс внеурочной деятельности: 5-9</w:t>
      </w:r>
      <w:r w:rsidRPr="00073913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565078">
        <w:rPr>
          <w:rFonts w:ascii="Times New Roman" w:hAnsi="Times New Roman" w:cs="Times New Roman"/>
          <w:sz w:val="28"/>
          <w:szCs w:val="28"/>
        </w:rPr>
        <w:t>ы</w:t>
      </w:r>
      <w:r w:rsidRPr="00073913">
        <w:rPr>
          <w:rFonts w:ascii="Times New Roman" w:hAnsi="Times New Roman" w:cs="Times New Roman"/>
          <w:sz w:val="28"/>
          <w:szCs w:val="28"/>
        </w:rPr>
        <w:t>: «Разговор о важном».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:rsidR="00335BE4" w:rsidRPr="00335BE4" w:rsidRDefault="00B70AFE" w:rsidP="00335BE4">
      <w:pPr>
        <w:pStyle w:val="1"/>
        <w:rPr>
          <w:rFonts w:ascii="Times New Roman" w:hAnsi="Times New Roman"/>
          <w:sz w:val="28"/>
          <w:szCs w:val="28"/>
        </w:rPr>
      </w:pPr>
      <w:r w:rsidRPr="00335BE4">
        <w:rPr>
          <w:rFonts w:ascii="Times New Roman" w:hAnsi="Times New Roman"/>
          <w:sz w:val="28"/>
          <w:szCs w:val="28"/>
        </w:rPr>
        <w:t>Интеллектуальная.</w:t>
      </w:r>
      <w:r w:rsidR="00335BE4">
        <w:rPr>
          <w:rFonts w:ascii="Times New Roman" w:hAnsi="Times New Roman"/>
          <w:sz w:val="28"/>
          <w:szCs w:val="28"/>
        </w:rPr>
        <w:t xml:space="preserve"> </w:t>
      </w:r>
      <w:r w:rsidR="00335BE4" w:rsidRPr="00335BE4">
        <w:rPr>
          <w:rFonts w:ascii="Times New Roman" w:hAnsi="Times New Roman"/>
          <w:sz w:val="28"/>
          <w:szCs w:val="28"/>
        </w:rPr>
        <w:t>Ку</w:t>
      </w:r>
      <w:r w:rsidR="00335BE4">
        <w:rPr>
          <w:rFonts w:ascii="Times New Roman" w:hAnsi="Times New Roman"/>
          <w:sz w:val="28"/>
          <w:szCs w:val="28"/>
        </w:rPr>
        <w:t>рсы внеурочной деятельности: 5-9</w:t>
      </w:r>
      <w:r w:rsidR="00335BE4" w:rsidRPr="00335BE4">
        <w:rPr>
          <w:rFonts w:ascii="Times New Roman" w:hAnsi="Times New Roman"/>
          <w:sz w:val="28"/>
          <w:szCs w:val="28"/>
        </w:rPr>
        <w:t xml:space="preserve"> классы: «Читательская грамотность» «Функциональная грамотность»;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Ку</w:t>
      </w:r>
      <w:r w:rsidR="00565078">
        <w:rPr>
          <w:rFonts w:ascii="Times New Roman" w:hAnsi="Times New Roman" w:cs="Times New Roman"/>
          <w:sz w:val="28"/>
          <w:szCs w:val="28"/>
        </w:rPr>
        <w:t>рсы внеурочной деятельности: 5-9</w:t>
      </w:r>
      <w:r w:rsidRPr="00073913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565078">
        <w:rPr>
          <w:rFonts w:ascii="Times New Roman" w:hAnsi="Times New Roman" w:cs="Times New Roman"/>
          <w:sz w:val="28"/>
          <w:szCs w:val="28"/>
        </w:rPr>
        <w:t>ы: «Россия –мои горизонты»</w:t>
      </w:r>
      <w:r w:rsidRPr="00073913">
        <w:rPr>
          <w:rFonts w:ascii="Times New Roman" w:hAnsi="Times New Roman" w:cs="Times New Roman"/>
          <w:sz w:val="28"/>
          <w:szCs w:val="28"/>
        </w:rPr>
        <w:t xml:space="preserve">, учит обучающихся ставить и решать проблемы, которые требуют не только применение полученных знаний, но и приобретения новых в рамках самостоятельного и совместного со взрослыми исследования, раскрывает личностные качества, повышает самооценку, мотивацию, интерес к учебной деятельности, помогает школьникам чувствовать себя уверенно в нестандартных ситуациях, развивает творческие способности, критическое мышление, умение обобщать, анализировать, делать выводы.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Художественно-эстетическая деятельность предполагает привитие 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организацию выставок детского рисунка, детских творческих работ, поделок, конкурсов, тематических классных часов.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Спортивно-оздоровительная деятельность.  Вводится для привития детям привычек здорового образа жизни, их 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  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Игровая деятельность.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Дополнительное образование  организовано через работу объединений дополнительного образования по направлениям: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в МБОУ СОШ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с.Исмагилово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организовано через работу объединений дополнительного образования по направлениям:</w:t>
      </w:r>
    </w:p>
    <w:p w:rsidR="00565078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физкультурно-спортивное: «Волейбол»;</w:t>
      </w:r>
    </w:p>
    <w:p w:rsidR="00335BE4" w:rsidRDefault="00565078" w:rsidP="00F253E2">
      <w:pPr>
        <w:jc w:val="both"/>
        <w:rPr>
          <w:rFonts w:ascii="Times New Roman" w:hAnsi="Times New Roman" w:cs="Times New Roman"/>
          <w:sz w:val="28"/>
          <w:szCs w:val="28"/>
        </w:rPr>
      </w:pPr>
      <w:r w:rsidRPr="00335BE4">
        <w:rPr>
          <w:rFonts w:ascii="Times New Roman" w:hAnsi="Times New Roman" w:cs="Times New Roman"/>
          <w:sz w:val="28"/>
          <w:szCs w:val="28"/>
        </w:rPr>
        <w:t>-</w:t>
      </w:r>
      <w:r w:rsidR="00B70AFE" w:rsidRPr="00335BE4">
        <w:rPr>
          <w:rFonts w:ascii="Times New Roman" w:hAnsi="Times New Roman" w:cs="Times New Roman"/>
          <w:sz w:val="28"/>
          <w:szCs w:val="28"/>
        </w:rPr>
        <w:t xml:space="preserve"> </w:t>
      </w:r>
      <w:r w:rsidR="00335BE4" w:rsidRPr="00335BE4">
        <w:rPr>
          <w:rFonts w:ascii="Times New Roman" w:hAnsi="Times New Roman" w:cs="Times New Roman"/>
          <w:sz w:val="28"/>
          <w:szCs w:val="28"/>
        </w:rPr>
        <w:t>социально-гуманитарное:  «Театр и дети»;</w:t>
      </w:r>
      <w:r w:rsidR="00335BE4">
        <w:rPr>
          <w:rFonts w:ascii="Times New Roman" w:hAnsi="Times New Roman" w:cs="Times New Roman"/>
          <w:sz w:val="28"/>
          <w:szCs w:val="28"/>
        </w:rPr>
        <w:t>- «Музейное дело».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lastRenderedPageBreak/>
        <w:t>Внешкольные мероприятия.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внешкольных мероприятий предусматривает внешкольные тематические мероприятия воспитательной направленности, организуемые педагогами, по изучаемым в школе учебным предметам, курсам, модулям (конференции, фестивали, творческие  конкурсы);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   Для создания единого воспитательного пространства в рамках Программы инициируется взаимодействие образовательных, административных, общественных и иных структур села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Исмагилово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Аургазинского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Пожарная часть №149 (ФГКУ «14 отряд ФПС по РБ»);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Центральная районная библиотека им. Г. Ибрагимова;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Аургазинский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историко-краеведческий музей;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 - Районный дворец культуры; СДК;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МАО ДО Детско-юношеская спортивная школа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Аургазинского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МАУ ДО Альтаир.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t>2.2.3. Модуль «Классное руководство»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Главное предназначение классного руководителя - изучение  особенностей    развития  каждого обучающегося в   классе и создание условия для </w:t>
      </w:r>
      <w:r w:rsidRPr="00073913">
        <w:rPr>
          <w:rFonts w:ascii="Times New Roman" w:hAnsi="Times New Roman" w:cs="Times New Roman"/>
          <w:sz w:val="28"/>
          <w:szCs w:val="28"/>
        </w:rPr>
        <w:lastRenderedPageBreak/>
        <w:t xml:space="preserve">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Важное место в работе классного руководителя занимает организация  интересных  и  полезных  для  личностного развития ребенка совместных дел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,  а  с  другой,  установить  и  упрочить  доверительные  отношения  с  учащимися  класса,  стать  для  них  значимым  взрослым,  задающим образцы поведения в обществе.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Формированию  и  сплочению  коллектива  класса  способствуют  следующие дела, акции, события, проекты, занятия:  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</w:t>
      </w:r>
      <w:r w:rsidRPr="00073913">
        <w:rPr>
          <w:rFonts w:ascii="Times New Roman" w:hAnsi="Times New Roman" w:cs="Times New Roman"/>
          <w:sz w:val="28"/>
          <w:szCs w:val="28"/>
        </w:rPr>
        <w:tab/>
        <w:t xml:space="preserve"> классные часы: тематические (согласно плану классного руководителя),  посвященные юбилейным датам, Дням воинской славы, событию в классе,  в  городе,  стране,  способствующие  расширению  кругозора  детей,  формированию  эстетического  вкуса,  позволяющие  лучше  узнать  и полюбить свою Родину; 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</w:t>
      </w:r>
      <w:r w:rsidRPr="00073913">
        <w:rPr>
          <w:rFonts w:ascii="Times New Roman" w:hAnsi="Times New Roman" w:cs="Times New Roman"/>
          <w:sz w:val="28"/>
          <w:szCs w:val="28"/>
        </w:rPr>
        <w:tab/>
        <w:t xml:space="preserve"> игровые, способствующие сплочению коллектива,  поднятию  настроения,  предупреждающие  стрессовые  ситуации;  проблемные,  направленные на устранение конфликтных ситуаций в классе, школе,  позволяющие  решать  спорные  вопросы;  организационные,  связанные  к  подготовкой  класса  к  общему  делу; 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, позволяющие получить опыт безопасного поведения в социуме, ведения  здорового образа жизни и заботы о здоровье других людей.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>Немаловажное значение имеет: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</w:t>
      </w:r>
      <w:r w:rsidRPr="00073913">
        <w:rPr>
          <w:rFonts w:ascii="Times New Roman" w:hAnsi="Times New Roman" w:cs="Times New Roman"/>
          <w:sz w:val="28"/>
          <w:szCs w:val="28"/>
        </w:rPr>
        <w:tab/>
        <w:t>- формирование  традиций  в  классном  коллективе:  «День именинника», ежегодный поход «Есть в осени первоначальной…», концерты для мам, бабушек, пап и т.п.;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>- становление  позитивных  отношений  с  другими  классными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коллективами 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>- сбор информации об увлечениях и интересах обучающихся и их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родителей,  чтобы  найти  вдохновителей  для  организации  интересных  и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полезных дел;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- создание ситуации выбора и успеха.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 Формированию и развитию коллектива класса способствуют: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-составление социального паспорта класса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изучение учащихся класса (потребности, интересы, склонности и другие  личностные  характеристики  членов  классного  коллектива),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- составление карты интересов и увлечений обучающихся;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>-деловая  игра «Выборы актива класса» на этапе коллективного планирования;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- проектирование  целей,  перспектив  и  образа  жизнедеятельности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классного  коллектива  с  помощью 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организационно-деятельностной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 игры, классного  часа  «Класс,  в  котором  я  хотел  бы  учиться»,  конкурса  « «Мой класс сегодня и завтра».  Классное руководство подразумевает и индивидуальную работу с обучающимися класса: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>-  со  слабоуспевающими  детьми  и  учащимися, испытывающими  трудности  по  отдельным  предметам  направлена  на  контроль за успеваемостью обучающихся класса;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с  учащимися,  находящимися  в состоянии стресса и дискомфорта;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с обучающимися,  состоящими на различных видах учёта, в  группе  риска, оказавшимися  в  трудной  жизненной  ситуации.  Работа  направлена на контроль за свободным времяпровождением;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>-  заполнение  с  учащимися  «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»  с занесением   «личных достижений» учащихся класса;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>-   участие в общешкольных конкурсах;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 - предложение   ответственности  за  то  или  иное поручение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>- вовлечение учащихся в социально значимую деятельность  в классе.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Классный руководитель  работает  в тесном сотрудничестве  с учителями-предметниками.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t>2.2.4. Модуль «Основные школьные дела»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личностнозначимыми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, главное, в празднике - своеобразная форма духовного самовыражения и обогащения ребенка. </w:t>
      </w:r>
    </w:p>
    <w:p w:rsidR="00F253E2" w:rsidRDefault="00F253E2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lastRenderedPageBreak/>
        <w:t>На внешкольном уровне: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благотворительная ярмарка «Время делать добро», «Безопасная дорога», акции «Георгиевская лента», «Бессмертный полк», «Парк Победы»: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проводимые для жителей села, семьями учащихся спортивные состязания, праздники, которые открывают возможности для творческой самореализации учащихся и включают их в деятельную заботу об окружающих: Фестиваль здорового образа жизни, спортивный праздник «Папа, мама, я – спортивная семья»,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посвященные ко «Дню Народного Единства»,  ко «Дню матери», ко «Дню учителя», «Ко дню космонавтики», «1 мая» и « Дню Победы», эстафета посвященная 9 мая.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На школьном уровне: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общешкольные праздники–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День Знаний, как творческое открытие нового учебного года, где происходит знакомство первоклассников и  ребят, прибывших в новом учебном году в школу, с образовательной организацией.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Последний звонок. 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учащимися. День учителя. 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обучающихся.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Праздник «8 Марта». 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Празднование Дня Победы в школе организуется в разных формах: участие в митинге, в торжественном параде, смотр военной песни и строя. Совместно с родителями школьники являются участниками всероссийского шествия «Бессмертный полк», Парк Победы», Фестиваля патриотической песни «Салют! Победа!». Такое общешкольное дело будет способствовать </w:t>
      </w:r>
      <w:r w:rsidRPr="00073913">
        <w:rPr>
          <w:rFonts w:ascii="Times New Roman" w:hAnsi="Times New Roman" w:cs="Times New Roman"/>
          <w:sz w:val="28"/>
          <w:szCs w:val="28"/>
        </w:rPr>
        <w:lastRenderedPageBreak/>
        <w:t>формированию российской гражданской идентичности детей,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Торжественные ритуалы-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 вступление в ряды Российского движения детей и молодежи, «Орлята России», церемония вручения аттестатов, открытие спортивного сезона: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церемонии награждения (по итогам года) учащихся и педагогов за активное участие в жизни школы, защиту чести школы в конкурсах, соревнованиях, олимпиадах.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На уровне классов: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классов в общешкольный Совет обучающихся, ответственных за подготовку общешкольных ключевых дел;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участие в реализации общешкольных ключевых дел;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На индивидуальном уровне: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обучающимися, с педагогами и другими взрослыми;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F253E2" w:rsidRDefault="00F253E2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lastRenderedPageBreak/>
        <w:t>2.2.5. Модуль «Внешкольные мероприятия»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внешкольных мероприятий реализуются через: 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экскурсии, походы выходного дня (в музей,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поэтов и писателей, деятелей науки, природных и историко-культурных ландшафтов, флоры и фауны и др.;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t>2.2.6. Модуль «Организация предметно-эстетической среды»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оформление внешнего вида здания, фасада, холла при вхо</w:t>
      </w:r>
      <w:bookmarkStart w:id="3" w:name="_Hlk106819027"/>
      <w:r w:rsidRPr="00073913">
        <w:rPr>
          <w:rFonts w:ascii="Times New Roman" w:hAnsi="Times New Roman" w:cs="Times New Roman"/>
          <w:sz w:val="28"/>
          <w:szCs w:val="28"/>
        </w:rPr>
        <w:t>д</w:t>
      </w:r>
      <w:bookmarkEnd w:id="3"/>
      <w:r w:rsidRPr="00073913">
        <w:rPr>
          <w:rFonts w:ascii="Times New Roman" w:hAnsi="Times New Roman" w:cs="Times New Roman"/>
          <w:sz w:val="28"/>
          <w:szCs w:val="28"/>
        </w:rPr>
        <w:t>е в школу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</w:t>
      </w:r>
      <w:r w:rsidRPr="00073913">
        <w:rPr>
          <w:rFonts w:ascii="Times New Roman" w:hAnsi="Times New Roman" w:cs="Times New Roman"/>
          <w:sz w:val="28"/>
          <w:szCs w:val="28"/>
        </w:rPr>
        <w:lastRenderedPageBreak/>
        <w:t>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России, памятников, памятных досок;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оформление и обновление «мест новостей», стендов в помещениях (холл этажей в гимназии,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фотоотчёты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об интересных событиях, поздравления педагогов и обучающихся и т.п.;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lastRenderedPageBreak/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t>2.2.7. Модуль «Работа с родителями ( законными представителями)»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Работа с родителями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>Необходима организация работы по выявлению 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</w:t>
      </w:r>
      <w:r w:rsidRPr="00073913">
        <w:rPr>
          <w:rFonts w:ascii="Times New Roman" w:hAnsi="Times New Roman" w:cs="Times New Roman"/>
          <w:sz w:val="28"/>
          <w:szCs w:val="28"/>
        </w:rPr>
        <w:tab/>
        <w:t>выявление семей группы риска  при  обследовании материально-бытовых  условий проживания  обучающихся школы;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</w:t>
      </w:r>
      <w:r w:rsidRPr="00073913">
        <w:rPr>
          <w:rFonts w:ascii="Times New Roman" w:hAnsi="Times New Roman" w:cs="Times New Roman"/>
          <w:sz w:val="28"/>
          <w:szCs w:val="28"/>
        </w:rPr>
        <w:tab/>
        <w:t>формирование банка данных  семей;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</w:t>
      </w:r>
      <w:r w:rsidRPr="00073913">
        <w:rPr>
          <w:rFonts w:ascii="Times New Roman" w:hAnsi="Times New Roman" w:cs="Times New Roman"/>
          <w:sz w:val="28"/>
          <w:szCs w:val="28"/>
        </w:rPr>
        <w:tab/>
        <w:t xml:space="preserve">индивидуальные беседы;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</w:t>
      </w:r>
      <w:r w:rsidRPr="00073913">
        <w:rPr>
          <w:rFonts w:ascii="Times New Roman" w:hAnsi="Times New Roman" w:cs="Times New Roman"/>
          <w:sz w:val="28"/>
          <w:szCs w:val="28"/>
        </w:rPr>
        <w:tab/>
        <w:t xml:space="preserve">заседания Совета профилактики;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</w:t>
      </w:r>
      <w:r w:rsidRPr="00073913">
        <w:rPr>
          <w:rFonts w:ascii="Times New Roman" w:hAnsi="Times New Roman" w:cs="Times New Roman"/>
          <w:sz w:val="28"/>
          <w:szCs w:val="28"/>
        </w:rPr>
        <w:tab/>
        <w:t>совещания при директоре;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</w:t>
      </w:r>
      <w:r w:rsidRPr="00073913">
        <w:rPr>
          <w:rFonts w:ascii="Times New Roman" w:hAnsi="Times New Roman" w:cs="Times New Roman"/>
          <w:sz w:val="28"/>
          <w:szCs w:val="28"/>
        </w:rPr>
        <w:tab/>
        <w:t>совместные мероприятия с КДН и  ПДН;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 Профилактическая работа с родителями предусматривает 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</w:t>
      </w:r>
      <w:r w:rsidRPr="00073913">
        <w:rPr>
          <w:rFonts w:ascii="Times New Roman" w:hAnsi="Times New Roman" w:cs="Times New Roman"/>
          <w:sz w:val="28"/>
          <w:szCs w:val="28"/>
        </w:rPr>
        <w:tab/>
        <w:t>- День семьи,  День матери, мероприятия по профилактике вредных привычек,  родительские лектории и т.д.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>Кроме  работы по просвещению и профилактике   в школе проводится активная работа для  детей и их семей по создание ситуации успеха,  поддержки и развития творческого потенциала.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lastRenderedPageBreak/>
        <w:t xml:space="preserve">Работа с родителями осуществляется в рамках следующих видов и форм деятельности: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На групповом уровне: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>- Общешкольный  родительский комитет, участвующий в управлении школой и решении вопросов воспитания и социализации их детей;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           -педагогическое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детей, а так же по вопросам 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здоровьясбережения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детей и подростков;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        -взаимодействие с родителями посредством школьного сайта: размещается  информация, предусматривающая ознакомление родителей, школьные новости.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На индивидуальном уровне: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>- обращение к специалистам по запросу родителей для решения острых конфликтных ситуаций;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- помощь со стороны родителей в подготовке и проведении общешкольных и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мероприятий воспитательной направленности;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>- индивидуальное консультирование с целью координации воспитательных усилий педагогов и родителей.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t xml:space="preserve">2.2.8. Модуль «Самоуправление.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</w:r>
      <w:r w:rsidRPr="00073913">
        <w:rPr>
          <w:rFonts w:ascii="Times New Roman" w:hAnsi="Times New Roman" w:cs="Times New Roman"/>
          <w:sz w:val="28"/>
          <w:szCs w:val="28"/>
        </w:rPr>
        <w:tab/>
        <w:t xml:space="preserve">Основная  цель  модуля  «Самоуправление»  в МБОУ СОШ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с.Исмагилово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заключается в создании условий  для  выявления,  поддержки  и  развития  управленческих  инициатив обучающихся,  принятия  совместных  со  взрослыми  решений,  а  также  для включения обучающихся школы в вариативную коллективную творческую и социально-значимую деятельность. </w:t>
      </w:r>
      <w:r w:rsidRPr="00073913">
        <w:rPr>
          <w:rFonts w:ascii="Times New Roman" w:hAnsi="Times New Roman" w:cs="Times New Roman"/>
          <w:sz w:val="28"/>
          <w:szCs w:val="28"/>
        </w:rPr>
        <w:tab/>
        <w:t xml:space="preserve">Поддержка детского самоуправления в школе  помогает педагогам воспитывать в детях инициативность, самостоятельность, ответственность, трудолюбие, чувство собственного достоинства, а обучающихся предоставляет широкие возможности для самовыражения и самореализации.  Участие  в  самоуправлении  даёт возможность подросткам </w:t>
      </w:r>
      <w:r w:rsidRPr="00073913">
        <w:rPr>
          <w:rFonts w:ascii="Times New Roman" w:hAnsi="Times New Roman" w:cs="Times New Roman"/>
          <w:sz w:val="28"/>
          <w:szCs w:val="28"/>
        </w:rPr>
        <w:lastRenderedPageBreak/>
        <w:t xml:space="preserve">попробовать себя в различных социальных ролях, получить  опыт  конструктивного  общения,  совместного  преодоления трудностей,  формирует  личную  и  коллективную  ответственность  за  свои решения и поступки.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Детское самоуправление в осуществляется через: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на уровне школы: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через деятельность выборного Совета обучающихся;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через деятельность Совета командиров, объединяющего командиров классов для информирования учащихся и получения обратной связи от классных коллективов;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через деятельность временных творческих советов дела, отвечающих за проведение мероприятий, праздников, вечеров, акций, в том числе традиционных: ко Дню знаний, к Дню Учителя, посвящение в «первоклассники»,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работы.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через деятельность выборного Совета школьников;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через деятельность Совета командиров, объединяющего командиров классов для информирования учащихся и получения обратной связи от классных коллективов;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через деятельность временных творческих советов дела, отвечающих за проведение мероприятий, праздников, вечеров, акций, в том числе традиционных: ко Дню знаний, к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работы. 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На уровне классов: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через деятельность выборных по инициативе и предложениям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обучащихся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лидеров класса (командиров),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через 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На индивидуальном уровне: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-через вовлечение учащихся в планирование, организацию, проведение и анализ различного рода деятельности.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lastRenderedPageBreak/>
        <w:t>2.2.9. Модуль «Профилактика и безопасность»</w:t>
      </w:r>
      <w:r w:rsidRPr="00073913">
        <w:rPr>
          <w:rFonts w:ascii="Times New Roman" w:hAnsi="Times New Roman" w:cs="Times New Roman"/>
          <w:b/>
          <w:sz w:val="28"/>
          <w:szCs w:val="28"/>
        </w:rPr>
        <w:tab/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>Ухудшение здоровья детей школьного возраста в России стало не только медицинской, но и  серьезной педагогической проблемой.</w:t>
      </w:r>
      <w:r w:rsidRPr="00073913">
        <w:rPr>
          <w:rFonts w:ascii="Times New Roman" w:hAnsi="Times New Roman" w:cs="Times New Roman"/>
          <w:sz w:val="28"/>
          <w:szCs w:val="28"/>
        </w:rPr>
        <w:tab/>
        <w:t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 В современной,  быстро меняющейся 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         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МБОУ СОШ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с.Исмагилово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         Деятельность МБОУ СОШ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с.Исмагилово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разработка и проведение мероприятий в рамках «День гражданской обороны».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На внешнем уровне: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lastRenderedPageBreak/>
        <w:t>- встречи с представителями социально-правовой поддержки и профилактики  , проведение профилактических бесед, тренингов;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беседы с инспектором ОДН, ПДН по вопросам профилактики;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привлечение возможностей других учреждений организаций – спортивных клубов, лечебных учреждений.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участие в муниципальных соревнованиях: по правилам дорожного движения.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На школьном уровне: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разработка и проведение месячника оборонно-массовой работы в гимназии, «Уроки мужества»;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участие в военной эстафете;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работа с призывной комиссией. Сбор обучающихся (юноши 9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>.) для прохождения приписной комиссии и медицинского освидетельствования;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тематические мероприятия, приуроченные к празднику «Всемирный день гражданской обороны»;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профилактические мероприятия по безопасности дорожного движения, пожарной безопасности (комплекс мероприятий);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проведение профилактических мероприятий, посвященные Всемирному дню борьбы со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На индивидуальном уровне: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t>2.2.10.   Модуль Социальное партнерство.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>Реализация воспитательного потенциала социального партнёрства школы  при соблюдении требований законодательства Российской Федерации предусматривает: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Акцент новых образовательных стандартов  сделан в первую очередь на развитие творческого потенциала детей и духовно-нравственное воспитание. </w:t>
      </w:r>
      <w:r w:rsidRPr="00073913">
        <w:rPr>
          <w:rFonts w:ascii="Times New Roman" w:hAnsi="Times New Roman" w:cs="Times New Roman"/>
          <w:sz w:val="28"/>
          <w:szCs w:val="28"/>
        </w:rPr>
        <w:tab/>
        <w:t xml:space="preserve">Однако, следуя новым стандартам образования, для создания  «идеальной» модели выпускника  рамки воспитательного пространства одного ОУ уже недостаточно. Должно быть  организовано целостное пространство духовно-нравственного развития обучающихся.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Этому способствует: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проведение открытых 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>- расширение сетевого взаимодействия и сотрудничества между педагогами, как основных учебных заведений, так  дополнительных и высших;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- поиск новых форм работы, в том числе и информационно коммуникативных по сетевому взаимодействию школьников. Это возможность максимального раскрытия 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</w:t>
      </w:r>
      <w:r w:rsidRPr="00073913">
        <w:rPr>
          <w:rFonts w:ascii="Times New Roman" w:hAnsi="Times New Roman" w:cs="Times New Roman"/>
          <w:sz w:val="28"/>
          <w:szCs w:val="28"/>
        </w:rPr>
        <w:tab/>
        <w:t>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t>2.2.11. Модуль «Профориентация»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Совместная деятельность педагогов и учащихся по направлению «профориентация» включает в себя профессиональное просвещение учащихся;  диагностику и консультирование по проблемам профориентации, организацию профессиональных проб гимназистов.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значимые проблемные ситуации, формирующие </w:t>
      </w:r>
      <w:r w:rsidRPr="00073913">
        <w:rPr>
          <w:rFonts w:ascii="Times New Roman" w:hAnsi="Times New Roman" w:cs="Times New Roman"/>
          <w:sz w:val="28"/>
          <w:szCs w:val="28"/>
        </w:rPr>
        <w:lastRenderedPageBreak/>
        <w:t xml:space="preserve">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деятельности. Эта работа осуществляется через следующие формы воспитательной деятельности:                                                                                                                             - Циклы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часов общения, направленных на подготовку учащихся к осознанному планированию и реализации своего профессионального будущего («Профессии моей семьи», «Моя мечта о будущей профессии», «Путь в профессию начинается в школе»);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Встречи с людьми разных профессий. 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деловые игры, помогающие осознать ответственность человека за благосостояние общества на основе осознания «Я» как гражданина России.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Экскурсии на предприятия района. Такие экскурсии дают обучающимся начальные представления о существующих профессиях и условиях работы людей, представляющих эти профессии. Во время экскурсии учащиеся могут наблюдать за деятельностью специалиста на рабочем месте. При проведении экскурсии главное – сосредоточиться на одной 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-Участие в работе всероссийских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проектов, созданных в сети интернет: просмотр лекций, участие в мастер - классах, посещение открытых уроков –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- уроки финансовой грамотности ( тестирование на платформе проекта «Билет в будущее», Всероссийские открытые уроки на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потрале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» - 5-9 классы);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Индивидуальные консультации психолога для обучающихся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</w:t>
      </w:r>
      <w:r w:rsidRPr="00073913">
        <w:rPr>
          <w:rFonts w:ascii="Times New Roman" w:hAnsi="Times New Roman" w:cs="Times New Roman"/>
          <w:sz w:val="28"/>
          <w:szCs w:val="28"/>
        </w:rPr>
        <w:lastRenderedPageBreak/>
        <w:t>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t>2.2.14. Модуль «Школьный музей»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  В воспитательной работе в МБОУ СОШ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с.Исмагилово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очень важная роль отведена деятельности школьного музея Боевой Славы. Все экспозиции музея способствуют эффективному формированию у детей системы ценностей основанной на лучших традициях своего Отечества, своего народа. Воспитательный потенциал школьного музея:                                                                                                                                                                              на внешкольном уровне: участие во Всероссийских, региональных;                                                               участие в мероприятиях районного уровня (виртуальные экскурсии для учащихся). На уровне образовательной организации: участие актива музея в организации и проведении уроков мужества, классных часов, экскурсий, линеек к дням воинской славы;  организация и проведение экскурсий для обучающихся;  участие в поисковой архивной работе, заполнение документации музея по учету и хранению экспонатов;  организация встреч с ветеранами. На уровне обучающихся:  создание экспонатов вспомогательного фонда – макетов, иллюстраций, литературно- музыкальных композиций; составление экскурсий;  оформление выставок; исследовательские работы. Ученики вовлечены во все мероприятия по данному направлению.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t>2.2.13. Модуль (вариативный) «Школьный спортивный клуб»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Действует школьный спортивный клуб «Родник» - общественная организация учителей, родителей и учащихся.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Цель деятельности школьного спортивного клуба: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популяризация и развитие спорта среди детей и подростков;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организация широкомасштабной работы по выявлению одарённых детей в спорте;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повышение уровня спортивного мастерства среди детей и подростков;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определение сильнейших для формирования сборных команд среди мальчиков и девочек для участия в соревнованиях разного уровня.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Основными функциями школьного спортивного клуба являются: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на внешкольном уровне: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lastRenderedPageBreak/>
        <w:t>участие в соревнованиях муниципального, зонального и регионального уровней;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участие в спартакиаде школьников;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участие в «Президентских состязаниях»;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участие в «Президентских спортивных играх»;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участие в спортивных программах различных игр («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Минифутбол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в школу», и др.);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участие во Всероссийском физкультурно-спортивном комплексе «Готов к труду и обороне»;                                                                                                                                                    на школьном уровне: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единые дни здоровья, включающие спортивные соревнования, классные часы и информационные вестники по здоровому образу жизни;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общешкольные спортивные праздники и мероприятия (например: «А ну-ка, парни!»,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«Будь готов Родину защищать!»;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проведение динамической перемены для учащихся начальной школы;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обеспечение систематического проведения внеклассных физкультурно-спортивных мероприятий с учащимися;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организация постоянно действующих спортивных секций; проведение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соревнований, товарищеских спортивных встреч между классами и другими школами; проведение широкой пропаганды физической культуры и спорта.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</w:t>
      </w:r>
      <w:r w:rsidRPr="00073913">
        <w:rPr>
          <w:rFonts w:ascii="Times New Roman" w:hAnsi="Times New Roman" w:cs="Times New Roman"/>
          <w:b/>
          <w:sz w:val="28"/>
          <w:szCs w:val="28"/>
        </w:rPr>
        <w:t>2.2.12. Модуль «Детские общественные объединения»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Действующие  в школе детские общественные 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•</w:t>
      </w:r>
      <w:r w:rsidRPr="00073913">
        <w:rPr>
          <w:rFonts w:ascii="Times New Roman" w:hAnsi="Times New Roman" w:cs="Times New Roman"/>
          <w:sz w:val="28"/>
          <w:szCs w:val="28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073913">
        <w:rPr>
          <w:rFonts w:ascii="Times New Roman" w:hAnsi="Times New Roman" w:cs="Times New Roman"/>
          <w:sz w:val="28"/>
          <w:szCs w:val="28"/>
        </w:rPr>
        <w:tab/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пришкольном саду, уход за деревьями и кустарниками, благоустройство клумб).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Первичное отделение Общероссийской общественно-государственной детско-юношеской организации - Российское движение детей и молодёжи 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первичного отделения «Движение первых»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первичного отделения «Движение первых» может стать любой ученик старше 8 лет. Дети и родители самостоятельно принимают решение об участии в проектах «Движения первых».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      Одно из направлений  «Движение первых» -  программа «Орлята России» – уникальный проект, направленный на развитие социальной активности школьников младших классов в рамкам патриотического воспитания граждан РФ. Участниками программы 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Обучающиеся принимают участие в мероприятиях и Всероссийских акциях «Дней единых действий» в таких как: 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книгодарения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, День </w:t>
      </w:r>
      <w:r w:rsidRPr="00073913">
        <w:rPr>
          <w:rFonts w:ascii="Times New Roman" w:hAnsi="Times New Roman" w:cs="Times New Roman"/>
          <w:sz w:val="28"/>
          <w:szCs w:val="28"/>
        </w:rPr>
        <w:lastRenderedPageBreak/>
        <w:t>защитника Отечества, День космонавтики, Международный женский день, День счастья, День смеха, День Победы, День защиты детей.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>Программа «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»,  также является направлением «Движения первых». Юнармейские отряды создаются с целью разностороннего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военнопатриотического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, 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обязанностей по защите Отечества, формирование сплоченного и дружного коллектива.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Основными задачами являются: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 - 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укрепление физической закалки и физической выносливости;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активное приобщение молодежи к военно-техническим знаниям и техническому творчеству;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стимулирование потребности в самообразовании и самосовершенствовании.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t>2.2.15. Модуль «Школьный театр».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Школьное театральное движение в 2024-2025 учебном году реализуется через дополнительную общеобразовательную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общеразвивающую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программу «Театр и дети».Театральное искусство имеет незаменимые возможности духовно-нравственного воздействия. Театр - искусство коллективное, и творцом в театральном искусстве является не отдельно взятый человек, а </w:t>
      </w:r>
      <w:r w:rsidRPr="00073913">
        <w:rPr>
          <w:rFonts w:ascii="Times New Roman" w:hAnsi="Times New Roman" w:cs="Times New Roman"/>
          <w:sz w:val="28"/>
          <w:szCs w:val="28"/>
        </w:rPr>
        <w:lastRenderedPageBreak/>
        <w:t>коллектив, творческий ансамбль. Поэтому процесс его коллективной подготовки, где у каждого воспитанника - своя творческая задача, дает ребятам возможность заявить о себе и приобщиться к коллективному делу.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Главная цель школьного театрального движения – создать условия для воспитания нравственных качеств личности воспитанников, творческих умений и навыков средствами театрального искусства, организации их досуга путем вовлечения в театральную деятельность.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Для реализации цели школьного театра необходимо решать следующие задачи: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способствовать формированию: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необходимых представлений о театральном искусстве;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актерских способностей – умение взаимодействовать с партнером, создавать образ героя, работать над ролью;                                                                                                                                             речевой культуры ребенка при помощи специальных заданий и упражнений на постановку дыхания, дикции, интонации;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практических навыков пластической выразительности с учетом индивидуальных физических возможностей ребенка;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способствовать развитию: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интереса к специальным знаниям по теории и истории театрального искусства;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творческой активности через индивидуальное раскрытие способностей каждого ребёнка;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эстетического восприятия, художественного вкуса, творческого воображения;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создать условия воспитания: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воспитание эстетического вкуса, исполнительской культуры;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творческой активности подростка, ценящей в себе и других такие качества, как доброжелательность, трудолюбие, уважение к творчеству других.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духовно-нравственное</w:t>
      </w:r>
      <w:r w:rsidRPr="00073913">
        <w:rPr>
          <w:rFonts w:ascii="Times New Roman" w:hAnsi="Times New Roman" w:cs="Times New Roman"/>
          <w:sz w:val="28"/>
          <w:szCs w:val="28"/>
        </w:rPr>
        <w:tab/>
        <w:t>и</w:t>
      </w:r>
      <w:r w:rsidRPr="00073913">
        <w:rPr>
          <w:rFonts w:ascii="Times New Roman" w:hAnsi="Times New Roman" w:cs="Times New Roman"/>
          <w:sz w:val="28"/>
          <w:szCs w:val="28"/>
        </w:rPr>
        <w:tab/>
        <w:t>художественно-эстетическое</w:t>
      </w:r>
      <w:r w:rsidRPr="00073913">
        <w:rPr>
          <w:rFonts w:ascii="Times New Roman" w:hAnsi="Times New Roman" w:cs="Times New Roman"/>
          <w:sz w:val="28"/>
          <w:szCs w:val="28"/>
        </w:rPr>
        <w:tab/>
        <w:t>воспитание</w:t>
      </w:r>
      <w:r w:rsidRPr="00073913">
        <w:rPr>
          <w:rFonts w:ascii="Times New Roman" w:hAnsi="Times New Roman" w:cs="Times New Roman"/>
          <w:sz w:val="28"/>
          <w:szCs w:val="28"/>
        </w:rPr>
        <w:tab/>
        <w:t>средствами традиционной народной и мировой культуры.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.</w:t>
      </w:r>
    </w:p>
    <w:p w:rsidR="00E54AF3" w:rsidRDefault="00E54AF3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3E2" w:rsidRDefault="00F253E2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3E2" w:rsidRDefault="00F253E2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lastRenderedPageBreak/>
        <w:t>2.2.17.Модуль (вариативный) «Добровольческая деятельность»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В МБОУ СОШ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с.Исмагилово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действует направление – волонтёрское движение «Радуга добра», целью которого является духовно-нравственное воспитание обучающихся, их социальной активности, социализации в окружающем мире.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Воспитательный потенциал реализуется в том числе: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на внешкольном уровне: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трудовые десанты на территории села;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акции по благоустройству территории памятника в парке Победы 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адресная помощь одиноким и пожилым людям;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экологические десанты в природу;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акции по поздравлению пожилых людей и односельчан с праздниками,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благотворительные акции, акция «Бессмертный полк» 9 Мая и др.;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на школьном уровне: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проведение акций среди учащихся;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проведение трудовых десантов по уборке территории школы.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t>Раздел III. Организация воспитательной деятельности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t>3. Общие требования к условиям реализации Программы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Программа воспитания реализуется посредством формирования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воспитательно-значимые виды совместной деятельности.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Уклад школы направлен на сохранение преемственности принципов воспитания на всех уровнях общего образования: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взаимодействие с родителями (законными представителями) по вопросам воспитания;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lastRenderedPageBreak/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t>3.1. Кадровое обеспечение воспитательного процесса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Педагог  являет собой всегда главный для обучающихся 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 разобраться в нормативно-правовой базе  в потоке информации, обеспечивающей успешный  воспитательный процесс 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         сопровождение молодых педагогических работников, вновь поступивших на работу педагогических работников  (работа школы наставничества);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         контроль оформления учебно-педагогической документации;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</w:t>
      </w:r>
      <w:r w:rsidRPr="00073913">
        <w:rPr>
          <w:rFonts w:ascii="Times New Roman" w:hAnsi="Times New Roman" w:cs="Times New Roman"/>
          <w:sz w:val="28"/>
          <w:szCs w:val="28"/>
        </w:rPr>
        <w:tab/>
        <w:t>участие в постоянно действующих учебных курсах, семинарах по вопросам воспитания;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</w:t>
      </w:r>
      <w:r w:rsidRPr="00073913">
        <w:rPr>
          <w:rFonts w:ascii="Times New Roman" w:hAnsi="Times New Roman" w:cs="Times New Roman"/>
          <w:sz w:val="28"/>
          <w:szCs w:val="28"/>
        </w:rPr>
        <w:tab/>
        <w:t>участие в работе  методических объединений представление опыта работы школы;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</w:t>
      </w:r>
      <w:r w:rsidRPr="00073913">
        <w:rPr>
          <w:rFonts w:ascii="Times New Roman" w:hAnsi="Times New Roman" w:cs="Times New Roman"/>
          <w:sz w:val="28"/>
          <w:szCs w:val="28"/>
        </w:rPr>
        <w:tab/>
        <w:t>участие в работе постоянно действующего методического семинара по духовно-нравственному воспитанию.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            С 2022 г. в школе введена должность Советника директора по воспитательной работе по инициативе Министерства просвещения в рамках проекта «Патриотическое воспитание граждан РФ».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В педагогическом плане среди базовых национальных ценностей необходимо установить одну  важнейшую,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системообразующую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>, дающую жизнь в душе детей всем другим ценностям — ценность Учителя.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E54AF3" w:rsidRDefault="00E54AF3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lastRenderedPageBreak/>
        <w:t>3.2. Нормативно-методическое  обеспечение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       Подготовка приказов и  локальных актов  школы по внедрению  рабочей программы  воспитания в образовательный процесс.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видеомероприятий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 по учебно-воспитательной работе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Создание  программы воспитания  на 2022-2025 г. с приложением  плана воспитательной работы школы  на три уровня образования НОО, ООО, СОО.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Подготовка/корректировка дополнительных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программ ОО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>Сайт,  на котором будут отражены  реальные результаты программы воспитания.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t>3.3. Требования к условиям работы с обучающимися с особыми образовательными потребностями</w:t>
      </w:r>
      <w:r w:rsidRPr="00073913">
        <w:rPr>
          <w:rFonts w:ascii="Times New Roman" w:hAnsi="Times New Roman" w:cs="Times New Roman"/>
          <w:sz w:val="28"/>
          <w:szCs w:val="28"/>
        </w:rPr>
        <w:t>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 xml:space="preserve">В настоящее время   в школе получают образование 8 детей с  ОВЗ и 1ребенок-инвалид во всех уровнях образования. Дети ОВЗ и дети-инвалиды получают образование, на равных, со всеми , создана благоприятная доброжелательная среда.  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  в работе  органов самоуправления, волонтерского отряда, участвовать в конкурсных мероприятиях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>, в школьных праздниках. Обеспечивается возможность их участия в жизни класса, школы, событиях группы. Таким образом, 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Особыми задачами воспитания обучающихся с ОВЗ являются: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формирование доброжелательного отношения к детям с ОВЗ и их семьям со стороны всех участников образовательных отношений;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построение воспитательной деятельности с учетом индивидуальных особенностей каждого обучающегося с ОВЗ;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lastRenderedPageBreak/>
        <w:t xml:space="preserve">- активное привлечение семьи и ближайшего социального окружения к воспитанию обучающихся с ОВЗ;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индивидуализация в воспитательной работе с обучающимися с ОВЗ.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личностно-ориентированный подход в организации всех видов детской деятельности.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t>3.4. Система поощрения социальной успешности и проявлений активной жизненной позиции обучающихся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публичности, открытости поощрений (информирование всех обучающихся о награждении, проведение награждения в присутствии значительного числа обучающихся). В школе практикуются общешкольные линейки.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в школе разработано и действует положение о награждениях, все награды фиксируется приказами школы.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</w:t>
      </w:r>
      <w:r w:rsidRPr="00073913">
        <w:rPr>
          <w:rFonts w:ascii="Times New Roman" w:hAnsi="Times New Roman" w:cs="Times New Roman"/>
          <w:sz w:val="28"/>
          <w:szCs w:val="28"/>
        </w:rPr>
        <w:tab/>
        <w:t>в выдвижении на поощрение и в обсуждении кандидатур на награждение обучающихся  участвуют органы самоуправления, классные руководители учителя;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</w:t>
      </w:r>
      <w:r w:rsidRPr="00073913">
        <w:rPr>
          <w:rFonts w:ascii="Times New Roman" w:hAnsi="Times New Roman" w:cs="Times New Roman"/>
          <w:sz w:val="28"/>
          <w:szCs w:val="28"/>
        </w:rPr>
        <w:tab/>
        <w:t>к участию в системе поощрений на всех стадиях привлекаются 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дифференцированность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В школе организована деятельность по ведение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обучающих.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</w:t>
      </w:r>
      <w:bookmarkStart w:id="4" w:name="_Hlk77507037"/>
      <w:bookmarkEnd w:id="4"/>
    </w:p>
    <w:p w:rsidR="00E54AF3" w:rsidRDefault="00E54AF3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lastRenderedPageBreak/>
        <w:t>3.5. Основные направления самоанализа воспитательной работы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Самоанализ организуемой в школе воспитательной работы осуществляется по выбранным самой школы направлениям и проводится с целью выявления основных проблем школьного воспитания и последующего их решения.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Самоанализ осуществляется ежегодно силами самой школы.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Основные направления анализа организуемого в школе воспитательного процесса: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Условия организации воспитательной работы по четырем составляющим: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>-нормативно-методическое обеспечение;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>-кадровое обеспечение;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>-материально-техническое обеспечение;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ab/>
        <w:t>-удовлетворенность качеством условий.</w:t>
      </w:r>
    </w:p>
    <w:p w:rsidR="00E54AF3" w:rsidRDefault="00E54AF3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AF3" w:rsidRDefault="00E54AF3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AF3" w:rsidRDefault="00E54AF3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lastRenderedPageBreak/>
        <w:t>Анализ организации воспитательной  работы по следующим направлениям: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реализация внеурочной деятельности;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реализация воспитательной работы классных руководителей;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реализация дополнительных программ;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удовлетворенность качеством реализации воспитательной работы.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Проводится с заполнением сводных таблиц выполненной работы и анализа ее качества, анкетирование.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Результаты воспитания, социализации и саморазвития обучающихся.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класса, их достижения в конкурсах и мероприятиях, удовлетворенность участников образовательных отношений качеством результатов воспитательной работы.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Способом получения информации о результатах воспитания, социализации и саморазвития учащихся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Диагностика «Творческие достижения школьников».  Классные руководители проводят  учет результативности участия детей в творческих конкурсах и мероприятиях, благотворительных акциях, социальных проектах, социально значимой деятельности. В качестве инструмента оценки  -  таблица достижений.  Она позволит систематизировать сведения, для их анализа. В таблицу педагоги внесут результаты участия детей в мероприятиях различного уровня.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Заполненные таблицы по всем классам и формируются  сводную по школе.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lastRenderedPageBreak/>
        <w:t xml:space="preserve"> Состояние организуемой в школе совместной деятельности детей и взрослых. Удовлетворенность качеством результатов воспитательной работы.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личностно-развивающей совместной деятельности детей и взрослых.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Способами получения информации о состоянии организуемой в школе 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анкетирование.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Часть вопросов такого анкетирования затрагивает и организацию воспитательной деятельности. Пусть оценят три показателя: качество организации внеурочной деятельности; качество воспитательной деятельности классного руководителя; качество дополнительного образования.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Внимание при этом сосредотачивается на вопросах, связанных с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качеством проводимых общешкольных ключевых дел;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качеством совместной деятельности классных руководителей и их классов;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качеством организуемой в школе внеурочной деятельности;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качеством реализации личностно-развивающего потенциала уроков;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качеством существующего в школе ученического самоуправления;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качеством функционирующих детских общественных объединений;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качеством проводимых  экскурсий, походов; 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- качеством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работы 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качеством организации предметно-эстетической среды школы;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- качеством взаимодействия школы и семей обучающихся.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lastRenderedPageBreak/>
        <w:t>Итогом самоанализа организуемой 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 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работа при наличии) в конце учебного года, рассматриваются и утверждаются педагогическим советом или иным коллегиальным органом управления в школе.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b/>
          <w:sz w:val="28"/>
          <w:szCs w:val="28"/>
        </w:rPr>
        <w:t>Ожидаемые конечные результаты</w:t>
      </w:r>
      <w:r w:rsidRPr="00073913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1. Совершенствование статуса </w:t>
      </w:r>
      <w:proofErr w:type="spellStart"/>
      <w:r w:rsidRPr="00073913">
        <w:rPr>
          <w:rFonts w:ascii="Times New Roman" w:hAnsi="Times New Roman" w:cs="Times New Roman"/>
          <w:sz w:val="28"/>
          <w:szCs w:val="28"/>
        </w:rPr>
        <w:t>конкурентноспособного</w:t>
      </w:r>
      <w:proofErr w:type="spellEnd"/>
      <w:r w:rsidRPr="00073913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2. Введение в практику новых форм и методов духовно-нравственного воспитания.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>4. 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взаимопонимание.</w:t>
      </w:r>
    </w:p>
    <w:p w:rsidR="00B70AFE" w:rsidRPr="00073913" w:rsidRDefault="00B70AFE" w:rsidP="00073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AFE" w:rsidRPr="00073913" w:rsidRDefault="00B70AFE" w:rsidP="000739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39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AFE" w:rsidRPr="00073913" w:rsidRDefault="00B70AFE" w:rsidP="000739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70AFE" w:rsidRPr="00073913" w:rsidSect="00655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宋体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/>
  <w:defaultTabStop w:val="708"/>
  <w:characterSpacingControl w:val="doNotCompress"/>
  <w:compat/>
  <w:rsids>
    <w:rsidRoot w:val="00B70AFE"/>
    <w:rsid w:val="00041D0A"/>
    <w:rsid w:val="00073913"/>
    <w:rsid w:val="000864BB"/>
    <w:rsid w:val="001829A8"/>
    <w:rsid w:val="001A0D8A"/>
    <w:rsid w:val="00335BE4"/>
    <w:rsid w:val="003F53A2"/>
    <w:rsid w:val="00407DDF"/>
    <w:rsid w:val="00565078"/>
    <w:rsid w:val="00655690"/>
    <w:rsid w:val="006B6C5C"/>
    <w:rsid w:val="00706817"/>
    <w:rsid w:val="00980DE6"/>
    <w:rsid w:val="009F0FED"/>
    <w:rsid w:val="00A91557"/>
    <w:rsid w:val="00B70AFE"/>
    <w:rsid w:val="00E54AF3"/>
    <w:rsid w:val="00EE41B9"/>
    <w:rsid w:val="00F253E2"/>
    <w:rsid w:val="00FD6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B70AFE"/>
    <w:rPr>
      <w:rFonts w:ascii="Calibri" w:hAnsi="Calibri" w:hint="default"/>
      <w:color w:val="0000FF"/>
      <w:u w:val="single"/>
    </w:rPr>
  </w:style>
  <w:style w:type="paragraph" w:customStyle="1" w:styleId="1">
    <w:name w:val="Обычный1"/>
    <w:rsid w:val="00335BE4"/>
    <w:pPr>
      <w:spacing w:after="0" w:line="240" w:lineRule="auto"/>
      <w:jc w:val="both"/>
    </w:pPr>
    <w:rPr>
      <w:rFonts w:ascii="Calibri" w:eastAsia="宋体" w:hAnsi="Calibri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86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4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soo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14268</Words>
  <Characters>81333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555</cp:lastModifiedBy>
  <cp:revision>7</cp:revision>
  <dcterms:created xsi:type="dcterms:W3CDTF">2024-10-20T20:05:00Z</dcterms:created>
  <dcterms:modified xsi:type="dcterms:W3CDTF">2025-02-24T18:11:00Z</dcterms:modified>
</cp:coreProperties>
</file>