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  <w:bookmarkStart w:id="0" w:name="block-26348316"/>
    </w:p>
    <w:p w:rsidR="00D044CB" w:rsidRPr="000E6EBF" w:rsidRDefault="00D044CB" w:rsidP="00D044CB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 w:rsidRPr="000E6EBF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D044CB" w:rsidRPr="000E6EBF" w:rsidRDefault="00D044CB" w:rsidP="00D044C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395004ac-0325-4a6a-a8e5-2c93d6415ed4"/>
      <w:r w:rsidRPr="000E6EBF"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Башкортостан</w:t>
      </w:r>
    </w:p>
    <w:p w:rsidR="00D044CB" w:rsidRPr="000E6EBF" w:rsidRDefault="00D044CB" w:rsidP="00D044CB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D044CB" w:rsidRDefault="00D044CB" w:rsidP="00D044C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E6EBF">
        <w:rPr>
          <w:rFonts w:ascii="Times New Roman" w:hAnsi="Times New Roman"/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D044CB" w:rsidRDefault="00D044CB" w:rsidP="00D044C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044CB" w:rsidRPr="000E6EBF" w:rsidRDefault="00D044CB" w:rsidP="00D044CB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bookmarkEnd w:id="1"/>
    <w:p w:rsidR="00D044CB" w:rsidRDefault="00D044CB" w:rsidP="00D044CB">
      <w:pPr>
        <w:spacing w:after="0"/>
        <w:ind w:left="12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044CB" w:rsidTr="00FF7A28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D044CB" w:rsidRDefault="00D044CB" w:rsidP="00FF7A28">
            <w:pPr>
              <w:spacing w:after="12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РАССМОТРЕНО</w:t>
            </w:r>
          </w:p>
          <w:p w:rsidR="00D044CB" w:rsidRPr="009A6940" w:rsidRDefault="00D044CB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9264" behindDoc="1" locked="0" layoutInCell="1" allowOverlap="1" wp14:anchorId="5489A0D1" wp14:editId="3EEB5C8A">
                  <wp:simplePos x="0" y="0"/>
                  <wp:positionH relativeFrom="column">
                    <wp:posOffset>55408</wp:posOffset>
                  </wp:positionH>
                  <wp:positionV relativeFrom="paragraph">
                    <wp:posOffset>407818</wp:posOffset>
                  </wp:positionV>
                  <wp:extent cx="1697517" cy="808074"/>
                  <wp:effectExtent l="19050" t="0" r="0" b="0"/>
                  <wp:wrapNone/>
                  <wp:docPr id="1" name="Рисунок 1" descr="C:\Users\Школа\Desktop\РАБОЧИЕ ПРОГРАММЫ 2023\подписи\габдул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габдул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7" cy="808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5A8A">
              <w:rPr>
                <w:sz w:val="28"/>
                <w:szCs w:val="28"/>
              </w:rPr>
              <w:t xml:space="preserve"> </w:t>
            </w:r>
            <w:r w:rsidRPr="009A6940">
              <w:rPr>
                <w:rFonts w:ascii="Times New Roman" w:hAnsi="Times New Roman"/>
                <w:sz w:val="28"/>
                <w:szCs w:val="28"/>
              </w:rPr>
              <w:t>на заседании ШМО учителей филологического цикла</w:t>
            </w:r>
          </w:p>
          <w:p w:rsidR="00D044CB" w:rsidRDefault="00D044CB" w:rsidP="00FF7A28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:rsidR="00D044CB" w:rsidRDefault="00D044CB" w:rsidP="00FF7A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Габдуллина Г. Н.</w:t>
            </w:r>
          </w:p>
          <w:p w:rsidR="00D044CB" w:rsidRDefault="00D044CB" w:rsidP="00FF7A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№4 от «29» августа   2023 г.</w:t>
            </w:r>
          </w:p>
          <w:p w:rsidR="00D044CB" w:rsidRDefault="00D044CB" w:rsidP="00FF7A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D044CB" w:rsidRDefault="00D044CB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 wp14:anchorId="6649F6E4" wp14:editId="3E918416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80645</wp:posOffset>
                  </wp:positionV>
                  <wp:extent cx="2192020" cy="1201420"/>
                  <wp:effectExtent l="19050" t="0" r="0" b="0"/>
                  <wp:wrapNone/>
                  <wp:docPr id="3" name="Рисунок 3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020" cy="1201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:rsidR="00D044CB" w:rsidRDefault="00D044CB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0288" behindDoc="1" locked="0" layoutInCell="1" allowOverlap="1" wp14:anchorId="6F85121C" wp14:editId="5F14BF5F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300990</wp:posOffset>
                  </wp:positionV>
                  <wp:extent cx="937260" cy="584200"/>
                  <wp:effectExtent l="19050" t="0" r="0" b="0"/>
                  <wp:wrapNone/>
                  <wp:docPr id="2" name="Рисунок 2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>Заместитель директора УВР</w:t>
            </w:r>
          </w:p>
          <w:p w:rsidR="00D044CB" w:rsidRDefault="00D044CB" w:rsidP="00FF7A28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:rsidR="00D044CB" w:rsidRDefault="00D044CB" w:rsidP="00FF7A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Кадырова М. Н.</w:t>
            </w:r>
          </w:p>
          <w:p w:rsidR="00D044CB" w:rsidRDefault="00D044CB" w:rsidP="00FF7A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№4 от «29» августа   2023 г.</w:t>
            </w:r>
          </w:p>
          <w:p w:rsidR="00D044CB" w:rsidRDefault="00D044CB" w:rsidP="00FF7A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D044CB" w:rsidRDefault="00D044CB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УТВЕРЖДЕНО</w:t>
            </w:r>
          </w:p>
          <w:p w:rsidR="00D044CB" w:rsidRDefault="00D044CB" w:rsidP="00FF7A28">
            <w:pPr>
              <w:spacing w:after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И. о. директора</w:t>
            </w:r>
          </w:p>
          <w:p w:rsidR="00D044CB" w:rsidRDefault="00D044CB" w:rsidP="00FF7A28">
            <w:pPr>
              <w:spacing w:after="12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________________________ </w:t>
            </w:r>
          </w:p>
          <w:p w:rsidR="00D044CB" w:rsidRDefault="00D044CB" w:rsidP="00FF7A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Р. А.</w:t>
            </w:r>
          </w:p>
          <w:p w:rsidR="00D044CB" w:rsidRDefault="00D044CB" w:rsidP="00FF7A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№205 от «29» августа↵   2023 г.</w:t>
            </w:r>
          </w:p>
          <w:p w:rsidR="00D044CB" w:rsidRDefault="00D044CB" w:rsidP="00FF7A2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9E432F" w:rsidRPr="009E432F" w:rsidRDefault="009E432F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9E432F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9E432F" w:rsidRPr="009E432F" w:rsidRDefault="009E432F" w:rsidP="009E432F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756A89" w:rsidRDefault="009E432F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" w:name="_GoBack"/>
      <w:r w:rsidRPr="009E432F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 внеурочной деятельности: </w:t>
      </w:r>
      <w:r w:rsidR="00756A89">
        <w:rPr>
          <w:rFonts w:ascii="Times New Roman" w:eastAsia="Times New Roman" w:hAnsi="Times New Roman" w:cs="Times New Roman"/>
          <w:b/>
          <w:color w:val="000000"/>
          <w:sz w:val="28"/>
        </w:rPr>
        <w:t>«Функциональная грамотность: учимся для жизни»</w:t>
      </w:r>
    </w:p>
    <w:p w:rsidR="009E432F" w:rsidRPr="009E432F" w:rsidRDefault="00756A89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(</w:t>
      </w:r>
      <w:r w:rsidR="009E432F" w:rsidRPr="009E432F">
        <w:rPr>
          <w:rFonts w:ascii="Times New Roman" w:eastAsia="Times New Roman" w:hAnsi="Times New Roman" w:cs="Times New Roman"/>
          <w:b/>
          <w:color w:val="000000"/>
          <w:sz w:val="28"/>
        </w:rPr>
        <w:t>«Читательская грамотность</w:t>
      </w:r>
      <w:r w:rsidR="007A4096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9E432F" w:rsidRDefault="00FA455E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6</w:t>
      </w:r>
      <w:r w:rsidR="009E432F" w:rsidRPr="009E432F">
        <w:rPr>
          <w:rFonts w:ascii="Times New Roman" w:eastAsia="Times New Roman" w:hAnsi="Times New Roman" w:cs="Times New Roman"/>
          <w:color w:val="000000"/>
          <w:sz w:val="28"/>
        </w:rPr>
        <w:t xml:space="preserve">-го класса </w:t>
      </w:r>
      <w:bookmarkStart w:id="3" w:name="aa5b1ab4-1ac3-4a92-b585-5aabbfc8fde5"/>
    </w:p>
    <w:bookmarkEnd w:id="2"/>
    <w:p w:rsidR="00756A89" w:rsidRDefault="00756A89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56A89" w:rsidRDefault="00756A89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56A89" w:rsidRDefault="00756A89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56A89" w:rsidRDefault="00756A89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E432F" w:rsidRPr="009E432F" w:rsidRDefault="009E432F" w:rsidP="009E432F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9E432F">
        <w:rPr>
          <w:rFonts w:ascii="Times New Roman" w:eastAsia="Times New Roman" w:hAnsi="Times New Roman" w:cs="Times New Roman"/>
          <w:b/>
          <w:color w:val="000000"/>
          <w:sz w:val="28"/>
        </w:rPr>
        <w:t>с.Базгиево</w:t>
      </w:r>
      <w:bookmarkEnd w:id="3"/>
      <w:r w:rsidRPr="009E432F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bookmarkStart w:id="4" w:name="dca884f8-5612-45ab-9b28-a4c1c9ef6694"/>
      <w:r w:rsidRPr="009E432F">
        <w:rPr>
          <w:rFonts w:ascii="Times New Roman" w:eastAsia="Times New Roman" w:hAnsi="Times New Roman" w:cs="Times New Roman"/>
          <w:b/>
          <w:color w:val="000000"/>
          <w:sz w:val="28"/>
        </w:rPr>
        <w:t>2023г</w:t>
      </w:r>
      <w:bookmarkEnd w:id="0"/>
      <w:bookmarkEnd w:id="4"/>
      <w:r w:rsidR="00756A89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9E432F" w:rsidRDefault="009E432F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432F" w:rsidRDefault="009E432F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FB1B65" w:rsidRPr="00C87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ояснительная записка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по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предмету «</w:t>
      </w:r>
      <w:r w:rsidR="009E432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Читательская грамотность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6 классов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составлена на основе: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РФ от 29.12.2012 № 273-ФЗ "Об образовании в Российской Федерации";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ФГОС основного общего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азования, утвержденным Приказом Министерства образования и науки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РФ от 17.12.2010 г. № 1897;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 №189;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основными идеями «Национальной программы поддержки и развития чтения», разработанной Федеральным агентством по печати и массовым коммуникациям совместно с Российским книжным союзом, 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«Об образовании»;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учетом требований стандарта второго поколения (ФГОС) к личностным и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освоения основной образовательной программы ООО: в п. 10 «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образования» выделено отдельным умением «смысловое чтение».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Актуальность и значимость определяются новым стандартом, требованиями к новым результатам, новыми характеристиками подросткового возраста. 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Новизна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программы учреждения заключается в использовании следующих педагогических технологий обучения: проблемно-диалогового обучения, творческой деятельности.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В Федеральном государственном образовательном стандарте основного общего образования читательская грамотность рассматривается как один из планируемых результатов обучения. Требования ФГОС к читательской грамотности отражены в обобщенных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ланируемых результатах освоения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учебных программ по всем предметам средней школы.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В результате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всех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средней школы приобретают навыки работы с информацией. Они смогут осуществлять поиск информации, выделять и фиксировать нужную информацию, систематизировать, сопоставлять, анализировать и обобщать информацию, интерпретировать и преобразовывать ее.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Обучающиеся научатся дополнять готовые информационные объекты (таблицы, схемы, тексты) и создавать свои собственные (сообщения, сочинения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графические работы). Овладеют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навыками представления информации в наглядной форме (в виде таблиц, схем). Смогут использовать информацию для установления причинно-следственных связей и зависимостей, объяснения и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доказательства фактов в учебных и практических ситуациях. Обучающиеся получат возможность научиться строить умозаключения и принимать решения на основе самостоятельно полученной информации, а также приобрести опыт критического отношения к получаемой информации, сопоставляя ее с информацией из других источников и имеющимся жизненным опытом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дисциплина входит в образовательную область «Филология».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данной дисциплины в основной школе направлено на достижение следующих целей: 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 деятельности школьников;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работать с различными видами текстов и создавать на их основе собственные тексты. 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- научить ученика понимать прочитанное, обучить приёмам работы с текстом и осознанному применению этих приёмов, превратить их использование в привычку.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Pr="00C43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 рассчитан на 34 часа, 1 раз в неделю.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программы- 1 год.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включает следующее: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 информации и понимание текста;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преобразование и интерпретация текста;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критический анализ и оценка информации.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Ожидаемые результаты реализации программы: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культурной компетентности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читательской компетентности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отношения к чтению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читательской активности 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 мотивации к чтению</w:t>
      </w:r>
    </w:p>
    <w:p w:rsidR="00FB1B65" w:rsidRPr="00C8779E" w:rsidRDefault="00FB1B65" w:rsidP="009E43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книге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Планируемые результаты изучения дисциплины «Формирование читательской компетентности»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универсальные учебные действия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основную тему, общую цель или назначение, главную идею текста; структурировать его, выделять главное и второстепенное;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вопросы, используя явно заданную в тексте информацию;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выстраивать последовательность описываемых событий, делать выводы по содержанию текста;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сопоставлять основные текстовые и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внетекстовые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компоненты: обнаруживать соответствие между частью текста и его общей идеей; сопоставлять информацию из разных частей текста;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назначение карты, рисунка, пояснять части графика, таблицы и т.п.; понимать смысл терминов, неизвестных слов;</w:t>
      </w:r>
    </w:p>
    <w:p w:rsidR="00FB1B65" w:rsidRPr="00C8779E" w:rsidRDefault="00FB1B65" w:rsidP="009E4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метафорами – понимать переносный смысл выражений.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сможет: </w:t>
      </w:r>
    </w:p>
    <w:p w:rsidR="00FB1B65" w:rsidRPr="00C8779E" w:rsidRDefault="00FB1B65" w:rsidP="009E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 тексте доводы и подтверждение выдвинутых тезисов; делать выводы из сформулированных посылок, выводить заключение о намерении автора;</w:t>
      </w:r>
    </w:p>
    <w:p w:rsidR="00FB1B65" w:rsidRPr="00C8779E" w:rsidRDefault="00FB1B65" w:rsidP="009E432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определённой позиции; сопоставлять разные точки зрения и разные источники информации по данной теме.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Коммуникативные универсальные учебные действия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и вырабатывать разные точки зрения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утверждения, сделанные в тексте, исходя из своих представлений и мире; находить доводы в защиту своей точки зрения;</w:t>
      </w:r>
    </w:p>
    <w:p w:rsidR="00FB1B65" w:rsidRPr="00C8779E" w:rsidRDefault="00FB1B65" w:rsidP="009E432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имеющихся знаний, жизненного опыта подвергать сомнению достоверность   информации, обнаруживать недостоверность получаемой информации, пробелы в информации и находить пути восполнения этих пробелов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Брать на себя инициативу в организации совместного действия (деловое лидерство).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обучения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научится: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знаками, символами, таблицами, схемами, приведенными в учебной литературе; строить сообщение в устной форме;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находить в материалах учебной литературы ответ на заданный вопрос;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ориентироваться на возможное разнообразие способов решения учебной задачи;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анализировать изучаемые объекты с выделением существенных и несущественных признаков;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анализировать объекты с выделением существенных и несущественных признаков (в коллективной организации деятельности);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синтез как составление целого из частей;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причинно-следственные связи в изучаемом круге явлений;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аналогии между изучаемым материалом и собственным опытом.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получит возможность научиться: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выделять информацию из сообщений разных видов в соответствии с учебной задачей;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запись (фиксацию) указанной учителем информации об изучаемом языковом факте;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проводить сравнение,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обобщать (выводить общее для целого ряда единичных объектов).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Сист</w:t>
      </w:r>
      <w:r w:rsidR="00F4202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 оценки достижений учащихся 6 класса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 оценивания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учащихся проводится в форме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зачете/незачета    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Виды контроля: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-практические, самостоятельные и контрольные работы.</w:t>
      </w:r>
    </w:p>
    <w:p w:rsidR="00FB1B65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Принципы отбора содержания образования связаны с преемственностью целей образования на различных ступенях и уровнях обучения, логикой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а также с учетом возрастных особенностей развития учащихся.</w:t>
      </w:r>
    </w:p>
    <w:p w:rsidR="00FB1B65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Личностная ориентация образовательного процесса выявляет приоритет воспитательных и развивающих целей обучения. Способность учащихся понимать причины и логику развития языковых процессов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FB1B65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Деятельностный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стандарта реализуется следующими видами усложняющейся учебной деятельности: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рецептивная деятельность: чтение и полноценное восприятие художественного текста;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репродуктивная деятельность: осмысление сюжета произведения, изображенных в нем событий, характеров, реалий (осуществляется в виде разного типа пересказов (близких к тексту, кратких, выборочных, с соответствующими лексико-стилистическими заданиями и изменением лица рассказчика); ответов на вопросы репродуктивного характера);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продуктивная творческая деятельность: сочинение разных жанров, выразительное чтение художественных текстов, устное словесное рисование;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поисковая деятельность: самостоятельный поиск ответа на проблемные вопросы, комментирование художественного произведения, установление ассоциативных связей с произведениями других видов искусства;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деятельность: анализ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сопоставление подобных текстов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выявление в них общих и своеобразных черт.</w:t>
      </w:r>
    </w:p>
    <w:p w:rsidR="00FB1B65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при изуч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предмета остается работа с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текстом, что закономерно является важнейшим приоритетом в преподавании данной дисциплины.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базируется на </w:t>
      </w: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русским языком, литературой, историей, экологией, риторикой, географией, обществознанием.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Личностные, </w:t>
      </w:r>
      <w:proofErr w:type="spellStart"/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C43C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предметные результаты освоения данного курса в основной школе.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формирование ответственного отношения к учению, готовности и </w:t>
      </w:r>
      <w:proofErr w:type="gram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литературы в основной школе: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умение создавать, применять и преобразовывать знаки и символы, модели и схемы для решения учебных и познавательных задач;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и развитие компетентности в области использования информационно-коммуникационных технологий.</w:t>
      </w:r>
    </w:p>
    <w:p w:rsidR="00ED3CB1" w:rsidRDefault="00FB1B65" w:rsidP="009E43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обучающихся    выражаются в следующем: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текста, выявление заложенных в них вневременных, непреходящих нравственных ценностей и их современного звучания;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текст: определять его принадлежность к одному из литературных родов и жанров; понимать и формулировать тему, идею;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</w:t>
      </w: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сюжета, композиции, изобразительно-выразительных средств языка, понимание их роли в раскрытии идейно-художественного содержания текста; </w:t>
      </w:r>
    </w:p>
    <w:p w:rsidR="00FB1B65" w:rsidRPr="00C8779E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элементарной литературоведческой терминологией при анализе   текста;</w:t>
      </w:r>
    </w:p>
    <w:p w:rsidR="00FB1B65" w:rsidRDefault="00FB1B65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79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-собственная интерпретация, понимание авторской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и своё отношение к ней.</w:t>
      </w:r>
    </w:p>
    <w:p w:rsidR="00756A89" w:rsidRPr="00756A89" w:rsidRDefault="00FB1B65" w:rsidP="00756A89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75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занятий</w:t>
      </w:r>
      <w:r w:rsidR="009E432F" w:rsidRPr="0075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756A89" w:rsidRPr="0075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Функциональная грамотность: учимся для жизни»</w:t>
      </w:r>
      <w:proofErr w:type="gramEnd"/>
    </w:p>
    <w:p w:rsidR="00756A89" w:rsidRPr="009E432F" w:rsidRDefault="00756A89" w:rsidP="00756A89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Pr="009E43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«Читательская грамотность</w:t>
      </w:r>
      <w:r w:rsidRPr="0075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»)</w:t>
      </w:r>
      <w:r w:rsidR="00F42025" w:rsidRPr="00F42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20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 класса</w:t>
      </w:r>
    </w:p>
    <w:tbl>
      <w:tblPr>
        <w:tblW w:w="8950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1"/>
        <w:gridCol w:w="1294"/>
        <w:gridCol w:w="3260"/>
        <w:gridCol w:w="3685"/>
      </w:tblGrid>
      <w:tr w:rsidR="009E432F" w:rsidRPr="00B40864" w:rsidTr="00756A89">
        <w:trPr>
          <w:trHeight w:val="389"/>
        </w:trPr>
        <w:tc>
          <w:tcPr>
            <w:tcW w:w="711" w:type="dxa"/>
            <w:vMerge w:val="restart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294" w:type="dxa"/>
            <w:tcBorders>
              <w:bottom w:val="nil"/>
            </w:tcBorders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260" w:type="dxa"/>
            <w:vMerge w:val="restart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685" w:type="dxa"/>
            <w:vMerge w:val="restart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 w:rsidRPr="00B40864">
              <w:rPr>
                <w:rFonts w:ascii="Times New Roman" w:hAnsi="Times New Roman"/>
                <w:b/>
              </w:rPr>
              <w:t>Форма организации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  <w:vMerge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проведения</w:t>
            </w:r>
          </w:p>
        </w:tc>
        <w:tc>
          <w:tcPr>
            <w:tcW w:w="3260" w:type="dxa"/>
            <w:vMerge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различных видов сообщений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игровое занятие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Типология текстов. Речевая ситуация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Лекционное занятие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Функционально-стилевая дифференциация текстов (разговорный стиль, художественный стиль, официально-деловой стиль, научный стиль)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4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Языковые особенности разных стилей речи. Жанр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Сбор материала и анализ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5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Понимание текста с опорой на тип, стиль, жанр, структуру и языковые средства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6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Осознанное чтение текстов с целью удовлетворения интереса, приобретения читательского опыта, освоения и использования информации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Чтение 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7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Текст, тема текста, ос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новная мысль, идея. Авторская позиция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8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Способы связи предложений в тексте. Средства связи предложений в тексте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текстом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9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 части текста, </w:t>
            </w:r>
            <w:proofErr w:type="spellStart"/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, абзац, план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Беседа, исследование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Простой, сложный, те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зисный план. Понимание информации, представленной в неявном виде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B40864">
              <w:rPr>
                <w:rFonts w:ascii="Times New Roman" w:hAnsi="Times New Roman"/>
              </w:rPr>
              <w:t>ндивидуальная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11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Разные способы представления информации: словесно, в виде символа, таблицы, схемы, знака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12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Использование формальных элементов текста (подзаголовки, сноски) для поиска нужной информации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Работа с текстами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13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Подробный и сжатый пересказ (устный и письменный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14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Вопросы по содержанию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15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Формулирование выводов, основанных на содержании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работа, игра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16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Арг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ументы, подтверждающие вывод. «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Учимся логически мыслить»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работа, игра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17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Сопоставление разных точек зрения и разных источников информации по заданной теме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Практические задания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18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информации из текста при решении учебно-познавательных задач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Исследование, составление кроссворда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19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Составление на основании текста небольшого монологического высказывания в качестве ответа на поставленный вопрос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20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Преобразование (дополнение) информации из сплошного текста в таблицу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Практическое занятие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Преобразование та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блицы в связный текст, информации, по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лученной из схемы, в текстовую задачу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игра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22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Составление схем с опорой на прочитанный текст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круглый стол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23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ис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пользуемой литературы и других информационных источ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24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Создание собственных письменных материалов на ос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нове прочитанных текстов: выписки из прочитанных тек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стов с учётом цели их дальнейшего использования, не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большие письменные аннотации к тексту, отзывы о </w:t>
            </w:r>
            <w:proofErr w:type="gramStart"/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прочитанном</w:t>
            </w:r>
            <w:proofErr w:type="gramEnd"/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практическое занятие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25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pStyle w:val="a4"/>
            </w:pPr>
            <w:r w:rsidRPr="00B72163">
              <w:t xml:space="preserve"> Создание небольших пись</w:t>
            </w:r>
            <w:r w:rsidRPr="00B72163">
              <w:softHyphen/>
              <w:t>менных текстов по предложенной теме, представление одной и той же информации разными способами, со</w:t>
            </w:r>
            <w:r w:rsidRPr="00B72163">
              <w:softHyphen/>
              <w:t>ставление инструкции к выполненному дей</w:t>
            </w:r>
            <w:r w:rsidRPr="00B72163">
              <w:softHyphen/>
              <w:t>ствию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26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Выступление перед аудиторией сверстников с небольшими сообщениями, используя иллюстративный ряд (плакаты, презентацию)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Ролевая игра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27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72163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163">
              <w:rPr>
                <w:rFonts w:ascii="Times New Roman" w:hAnsi="Times New Roman" w:cs="Times New Roman"/>
                <w:sz w:val="24"/>
                <w:szCs w:val="24"/>
              </w:rPr>
              <w:t>Оценка содержания, языковых особенностей и струк</w:t>
            </w:r>
            <w:r w:rsidRPr="00B72163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28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2F2DBD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 xml:space="preserve">Выражение собственного мнения о </w:t>
            </w:r>
            <w:proofErr w:type="gramStart"/>
            <w:r w:rsidRPr="002F2DBD">
              <w:rPr>
                <w:rFonts w:ascii="Times New Roman" w:hAnsi="Times New Roman" w:cs="Times New Roman"/>
                <w:sz w:val="24"/>
              </w:rPr>
              <w:t>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танном</w:t>
            </w:r>
            <w:proofErr w:type="gramEnd"/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29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2F2DBD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 xml:space="preserve">Выражение собственного мнения о </w:t>
            </w:r>
            <w:proofErr w:type="gramStart"/>
            <w:r w:rsidRPr="002F2DBD">
              <w:rPr>
                <w:rFonts w:ascii="Times New Roman" w:hAnsi="Times New Roman" w:cs="Times New Roman"/>
                <w:sz w:val="24"/>
              </w:rPr>
              <w:t>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танном</w:t>
            </w:r>
            <w:proofErr w:type="gramEnd"/>
            <w:r w:rsidRPr="002F2DBD">
              <w:rPr>
                <w:rFonts w:ascii="Times New Roman" w:hAnsi="Times New Roman" w:cs="Times New Roman"/>
                <w:sz w:val="24"/>
              </w:rPr>
              <w:t xml:space="preserve"> и его аргументация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микрофон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40864" w:rsidRDefault="009E432F" w:rsidP="009E432F">
            <w:pPr>
              <w:pStyle w:val="a4"/>
            </w:pPr>
            <w:r>
              <w:t>Достоверность и недостовер</w:t>
            </w:r>
            <w:r>
              <w:softHyphen/>
              <w:t>ность информации в тексте. Текст задачи «Крыжовник»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Групповая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31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40864" w:rsidRDefault="009E432F" w:rsidP="009E432F">
            <w:pPr>
              <w:pStyle w:val="a4"/>
            </w:pPr>
            <w:r>
              <w:t>Недостающая или избыточная информация. Текст задачи «Крыжовник»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Индивидуальная и групповая работа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32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2F2DBD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DBD">
              <w:rPr>
                <w:rFonts w:ascii="Times New Roman" w:hAnsi="Times New Roman" w:cs="Times New Roman"/>
                <w:sz w:val="24"/>
              </w:rPr>
              <w:t>Участие в учебном диалоге при обсуждении прочи</w:t>
            </w:r>
            <w:r w:rsidRPr="002F2DBD">
              <w:rPr>
                <w:rFonts w:ascii="Times New Roman" w:hAnsi="Times New Roman" w:cs="Times New Roman"/>
                <w:sz w:val="24"/>
              </w:rPr>
              <w:softHyphen/>
              <w:t>танного или прослушанного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33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40864" w:rsidRDefault="009E432F" w:rsidP="00756A89">
            <w:pPr>
              <w:pStyle w:val="a4"/>
            </w:pPr>
            <w:r>
              <w:t>Сопостав</w:t>
            </w:r>
            <w:r w:rsidR="00756A89">
              <w:t xml:space="preserve">ление различных точек зрения на </w:t>
            </w:r>
            <w:r>
              <w:t>информацию.</w:t>
            </w:r>
            <w:r w:rsidR="00756A89">
              <w:t xml:space="preserve"> </w:t>
            </w:r>
            <w:r>
              <w:t>«</w:t>
            </w:r>
            <w:proofErr w:type="spellStart"/>
            <w:r>
              <w:t>Дятловы</w:t>
            </w:r>
            <w:proofErr w:type="spellEnd"/>
            <w:r>
              <w:t xml:space="preserve"> горы»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текстом</w:t>
            </w:r>
          </w:p>
        </w:tc>
      </w:tr>
      <w:tr w:rsidR="009E432F" w:rsidRPr="00B40864" w:rsidTr="00756A89">
        <w:trPr>
          <w:trHeight w:val="170"/>
        </w:trPr>
        <w:tc>
          <w:tcPr>
            <w:tcW w:w="711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 w:rsidRPr="00B40864">
              <w:rPr>
                <w:rFonts w:ascii="Times New Roman" w:hAnsi="Times New Roman"/>
              </w:rPr>
              <w:t>34</w:t>
            </w:r>
          </w:p>
        </w:tc>
        <w:tc>
          <w:tcPr>
            <w:tcW w:w="1294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9E432F" w:rsidRPr="00B40864" w:rsidRDefault="009E432F" w:rsidP="009E4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864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Анализ текста</w:t>
            </w:r>
          </w:p>
        </w:tc>
        <w:tc>
          <w:tcPr>
            <w:tcW w:w="3685" w:type="dxa"/>
          </w:tcPr>
          <w:p w:rsidR="009E432F" w:rsidRPr="00B40864" w:rsidRDefault="009E432F" w:rsidP="009E432F">
            <w:pPr>
              <w:pStyle w:val="a3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</w:tr>
    </w:tbl>
    <w:p w:rsidR="00B72163" w:rsidRDefault="00B72163" w:rsidP="009E43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2163" w:rsidSect="009E432F">
      <w:footerReference w:type="default" r:id="rId11"/>
      <w:pgSz w:w="11906" w:h="16838"/>
      <w:pgMar w:top="1134" w:right="170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D13" w:rsidRDefault="004E7D13" w:rsidP="00B72163">
      <w:pPr>
        <w:spacing w:after="0" w:line="240" w:lineRule="auto"/>
      </w:pPr>
      <w:r>
        <w:separator/>
      </w:r>
    </w:p>
  </w:endnote>
  <w:endnote w:type="continuationSeparator" w:id="0">
    <w:p w:rsidR="004E7D13" w:rsidRDefault="004E7D13" w:rsidP="00B7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12409"/>
      <w:docPartObj>
        <w:docPartGallery w:val="Page Numbers (Bottom of Page)"/>
        <w:docPartUnique/>
      </w:docPartObj>
    </w:sdtPr>
    <w:sdtEndPr/>
    <w:sdtContent>
      <w:p w:rsidR="00B72163" w:rsidRDefault="00B721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4CB">
          <w:rPr>
            <w:noProof/>
          </w:rPr>
          <w:t>3</w:t>
        </w:r>
        <w:r>
          <w:fldChar w:fldCharType="end"/>
        </w:r>
      </w:p>
    </w:sdtContent>
  </w:sdt>
  <w:p w:rsidR="00B72163" w:rsidRDefault="00B721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D13" w:rsidRDefault="004E7D13" w:rsidP="00B72163">
      <w:pPr>
        <w:spacing w:after="0" w:line="240" w:lineRule="auto"/>
      </w:pPr>
      <w:r>
        <w:separator/>
      </w:r>
    </w:p>
  </w:footnote>
  <w:footnote w:type="continuationSeparator" w:id="0">
    <w:p w:rsidR="004E7D13" w:rsidRDefault="004E7D13" w:rsidP="00B72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2C38"/>
    <w:multiLevelType w:val="multilevel"/>
    <w:tmpl w:val="303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218A4"/>
    <w:multiLevelType w:val="multilevel"/>
    <w:tmpl w:val="FA84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460B9F"/>
    <w:multiLevelType w:val="multilevel"/>
    <w:tmpl w:val="10F6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600067"/>
    <w:multiLevelType w:val="multilevel"/>
    <w:tmpl w:val="606A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D4"/>
    <w:rsid w:val="002F2DBD"/>
    <w:rsid w:val="004E7D13"/>
    <w:rsid w:val="00637A1A"/>
    <w:rsid w:val="00756A89"/>
    <w:rsid w:val="007A4096"/>
    <w:rsid w:val="009E432F"/>
    <w:rsid w:val="00B72163"/>
    <w:rsid w:val="00B72A32"/>
    <w:rsid w:val="00D044CB"/>
    <w:rsid w:val="00E920D4"/>
    <w:rsid w:val="00ED3CB1"/>
    <w:rsid w:val="00F42025"/>
    <w:rsid w:val="00FA455E"/>
    <w:rsid w:val="00FB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B1B65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rsid w:val="00FB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163"/>
  </w:style>
  <w:style w:type="paragraph" w:styleId="a7">
    <w:name w:val="footer"/>
    <w:basedOn w:val="a"/>
    <w:link w:val="a8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163"/>
  </w:style>
  <w:style w:type="paragraph" w:styleId="a9">
    <w:name w:val="Balloon Text"/>
    <w:basedOn w:val="a"/>
    <w:link w:val="aa"/>
    <w:uiPriority w:val="99"/>
    <w:semiHidden/>
    <w:unhideWhenUsed/>
    <w:rsid w:val="00B7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2A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B1B65"/>
    <w:pPr>
      <w:widowControl w:val="0"/>
      <w:suppressLineNumbers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paragraph" w:styleId="a4">
    <w:name w:val="Normal (Web)"/>
    <w:basedOn w:val="a"/>
    <w:uiPriority w:val="99"/>
    <w:unhideWhenUsed/>
    <w:rsid w:val="00FB1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163"/>
  </w:style>
  <w:style w:type="paragraph" w:styleId="a7">
    <w:name w:val="footer"/>
    <w:basedOn w:val="a"/>
    <w:link w:val="a8"/>
    <w:uiPriority w:val="99"/>
    <w:unhideWhenUsed/>
    <w:rsid w:val="00B7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163"/>
  </w:style>
  <w:style w:type="paragraph" w:styleId="a9">
    <w:name w:val="Balloon Text"/>
    <w:basedOn w:val="a"/>
    <w:link w:val="aa"/>
    <w:uiPriority w:val="99"/>
    <w:semiHidden/>
    <w:unhideWhenUsed/>
    <w:rsid w:val="00B7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User</cp:lastModifiedBy>
  <cp:revision>6</cp:revision>
  <cp:lastPrinted>2021-09-08T09:03:00Z</cp:lastPrinted>
  <dcterms:created xsi:type="dcterms:W3CDTF">2021-09-08T08:18:00Z</dcterms:created>
  <dcterms:modified xsi:type="dcterms:W3CDTF">2023-10-22T17:49:00Z</dcterms:modified>
</cp:coreProperties>
</file>