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0A52A">
      <w:pPr>
        <w:spacing w:before="0" w:beforeAutospacing="0" w:after="0" w:afterAutospacing="0"/>
        <w:contextualSpacing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bookmarkStart w:id="0" w:name="_GoBack"/>
      <w:bookmarkEnd w:id="0"/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Приложение 1</w:t>
      </w:r>
    </w:p>
    <w:p w14:paraId="71957E67">
      <w:pPr>
        <w:contextualSpacing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к приказу №732 от 29.08.2025 г.</w:t>
      </w:r>
    </w:p>
    <w:p w14:paraId="18D2AC3F">
      <w:pPr>
        <w:spacing w:before="0" w:beforeAutospacing="0" w:after="0" w:afterAutospacing="0"/>
        <w:contextualSpacing/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1E9287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 общественном формировании по профилактике наркомании, </w:t>
      </w:r>
    </w:p>
    <w:p w14:paraId="21A8AAD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пропаганде здорового образа жизни «Наркологический пост»</w:t>
      </w:r>
    </w:p>
    <w:p w14:paraId="597D56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Общие положения </w:t>
      </w:r>
    </w:p>
    <w:p w14:paraId="76944E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1.1. Общественное формирование по профилактике наркомании, пропаганде здорового образа жизни «Наркологический пост»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Наркопост) является органом, проводящим комплексную профилактическую работу в МБОУ СОШ №2 с. Верхние Татышлы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Школа) для выработки у обучающихся навыков здорового образа жизни и формирования устойчивого нравственно-психологического неприятия злоупотребления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психоактивными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веществами. Общественное формирование по профилактике наркомании, пропаганде здорового образа жизни Наркопост создается приказом директора Школы. </w:t>
      </w:r>
    </w:p>
    <w:p w14:paraId="5059C1F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Для осуществления своей деятельности общественное формирование по профилактике наркомании:</w:t>
      </w:r>
    </w:p>
    <w:p w14:paraId="778681D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руководствуется федеральными и региональными нормативными правовыми документами и настоящим положением;</w:t>
      </w:r>
    </w:p>
    <w:p w14:paraId="62DE5C7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использует методические рекомендации и разработки по профилактике социально-негативных явлений;</w:t>
      </w:r>
    </w:p>
    <w:p w14:paraId="69F9D9A7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взаимодействует с иными ведомствами, организациями, предприятиями и учреждениями по данному направлению деятельности.</w:t>
      </w:r>
    </w:p>
    <w:p w14:paraId="6787099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1.2. В состав Наркопоста входят: социальный педагог, медицинский работник образовательной организации, заместитель директора по УВР, заместитель директора по ВР, психолог, представители ученического самоуправления, представители родительской общественности.</w:t>
      </w:r>
    </w:p>
    <w:p w14:paraId="4DB26A4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1.3. Руководителем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Наркопоста является заместитель директора по воспитательной работе.</w:t>
      </w:r>
    </w:p>
    <w:p w14:paraId="66F704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1.4. Заместителем руководителя Наркопоста является социальный педагог, в случае его отсутствия – педагог-психолог Школы. Секретарские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 иные функции распределяются добровольно среди членов общественного формирования.</w:t>
      </w:r>
    </w:p>
    <w:p w14:paraId="2002B1A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1.5. Состав Наркопоста директор утверждает приказом.</w:t>
      </w:r>
    </w:p>
    <w:p w14:paraId="0051770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Задачи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Наркопоста</w:t>
      </w:r>
    </w:p>
    <w:p w14:paraId="1A5AE0F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2.1. Создание в подростковой среде ситуации, препятствующей злоупотреблению наркотическими средствами.</w:t>
      </w:r>
    </w:p>
    <w:p w14:paraId="44EE74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2.2. Распространение информации о причинах, формах и последствиях злоупотребления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наркотическими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средствами.</w:t>
      </w:r>
    </w:p>
    <w:p w14:paraId="0B8E9E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2.3. Формирование у подростков навыков здорового образа жизни и ответственного отношения к своему здоровью.</w:t>
      </w:r>
    </w:p>
    <w:p w14:paraId="3113E329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477FE8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Функции Наркопоста</w:t>
      </w:r>
    </w:p>
    <w:p w14:paraId="2401F19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3.1. Наркопост осуществляет комплекс мероприятий по первичной профилактике злоупотребления психоактивными веществами в детско-подростковой среде: проводит профилактические акции, операции, массовые мероприятия, классные часы, конкурсы, организует выставки и другие формы профилактической работы.</w:t>
      </w:r>
    </w:p>
    <w:p w14:paraId="17E64DD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3.2. Реализует на основе групповой и индивидуальной воспитательной работы программы, проекты профилактики и устранения аддиктивного (зависимого) поведения обучающихся.</w:t>
      </w:r>
    </w:p>
    <w:p w14:paraId="4D3B0A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3.3. Ведет работу с родителями, направленную на информирование о случаях наркотизации обучающихся, о целесообразности внутрисемейного контроля по данной проблеме, выявление признаков девиантности в поведении и зависимостей, профилактику социально-негативных явлений в семье и формирование здорового образа жизни.</w:t>
      </w:r>
    </w:p>
    <w:p w14:paraId="708B359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3.4. Медицинский работник на основе информированного добровольного согласия родителей или законных представителей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осуществляет первичное выявление обучающихся группы риска, имеющих признаки различных отклонений в поведении и склонных к злоупотреблению психоактивными веществами, направляет рекомендации родителям для получения консультации врача-нарколога и принятия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педагогических или иных правовых мер.</w:t>
      </w:r>
    </w:p>
    <w:p w14:paraId="285E0F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3.5. Организует информационно-просветительскую работу среди обучающихся и родителей в соответствии с действующими нормативными правовыми актами Российской Федерации.</w:t>
      </w:r>
    </w:p>
    <w:p w14:paraId="2F051CD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3.6. Обеспечивает проведение массовых мероприятий с участием обучающихся, родителей, общественности. В качестве результативности данной работы считает показатель (индикатор) охвата школьников профилактическими мероприятиями и выпуск школьных газет, бюллетеней, отражающих содержание и результаты работы.</w:t>
      </w:r>
    </w:p>
    <w:p w14:paraId="06CAE0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3.7. Организует работу «филиалов» Наркопоста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 каждом классе образовательной организации.</w:t>
      </w:r>
    </w:p>
    <w:p w14:paraId="560F5C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3.8. Оформляет в Школе уголок по антинаркотической тематике с указанием телефонов доверия.</w:t>
      </w:r>
    </w:p>
    <w:p w14:paraId="10FA0C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Полномочия Наркопоста</w:t>
      </w:r>
    </w:p>
    <w:p w14:paraId="78905EF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4.1. Проводит воспитательную работу с обучающимися, их родителями и классным руководителем.</w:t>
      </w:r>
    </w:p>
    <w:p w14:paraId="3E42E30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4.2. Систематически (1 раз в полугодие) проводит заседания общественного формирования по профилактике наркомании, заслушивает информацию классных руководителей об опыте работы с подростками группы риска, об эффективности мероприятий по формированию здорового образа жизни среди обучающихся, о работе с родителями.</w:t>
      </w:r>
    </w:p>
    <w:p w14:paraId="7423D5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4.3. Обращается с конкретными замечаниями и предложениями к администрации Школы, направленными на улучшение профилактической работы в школе.</w:t>
      </w:r>
    </w:p>
    <w:p w14:paraId="3CA8EC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4.4. Оказывает помощь в подборке методической и популярной литературы для всех участников образовательного процесса по профилактике социально негативных явлений среди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учетом статьи 5 Федерального закона от 29.12.2010 № 436-ФЗ «О защите детей от информации, причиняющей вред их здоровью и развитию».</w:t>
      </w:r>
    </w:p>
    <w:p w14:paraId="2B58C5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4.5. Создает базу данных добровольцев (волонтеров) среди обучающихся и педагогов, желающих участвовать в мероприятиях по профилактике социально негативных явлений в обществе.</w:t>
      </w:r>
    </w:p>
    <w:p w14:paraId="53794B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4.6. Проводит мероприятия для обучающихся, родителей, педагогов по первичной профилактике злоупотребления психоактивными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веществами согласно плану работы общественного формирования.</w:t>
      </w:r>
    </w:p>
    <w:p w14:paraId="3E0883A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4.7. По заявкам классных руководителей (кураторов) привлекает к санитарно-просветительской работе специалистов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здравоохранения, внутренних дел, юстиции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нашего района и других заинтересованных сторон.</w:t>
      </w:r>
    </w:p>
    <w:p w14:paraId="019E46E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4.8. Обращается в соответствующие организации, предприятия, учреждения для принятия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мер в отношении проблемных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семей в целях охраны прав и здоровья детей.</w:t>
      </w:r>
    </w:p>
    <w:p w14:paraId="7006834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4.9. Члены общественного формирования обязаны соблюдать конфиденциальность сведений, которые составляют служебную, а также иную тайну, определенную действующим законодательством.</w:t>
      </w:r>
    </w:p>
    <w:p w14:paraId="675618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Формы отчетности и учета деятельности Наркопоста</w:t>
      </w:r>
    </w:p>
    <w:p w14:paraId="583B7CF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5.1. Наркопост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 постоянной основе подотчетен администрации школы, совету школы.</w:t>
      </w:r>
    </w:p>
    <w:p w14:paraId="4EDFBC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5.2. Наркопост представляет отчет по итогам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конце учебного года.</w:t>
      </w:r>
    </w:p>
    <w:p w14:paraId="20D16D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5.3. В пакет документов Наркопоста входят:</w:t>
      </w:r>
    </w:p>
    <w:p w14:paraId="101F503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оложение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BC3CED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план работы на учебный год;</w:t>
      </w:r>
    </w:p>
    <w:p w14:paraId="4D0AD364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отчет о работе формирования.</w:t>
      </w:r>
    </w:p>
    <w:p w14:paraId="177088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5.4. Наркопост информирует о своей деятельности через школьный сайт и уголок информации в школе.</w:t>
      </w:r>
    </w:p>
    <w:sectPr>
      <w:pgSz w:w="11907" w:h="16839"/>
      <w:pgMar w:top="993" w:right="708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5944C5"/>
    <w:multiLevelType w:val="multilevel"/>
    <w:tmpl w:val="275944C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734C7256"/>
    <w:multiLevelType w:val="multilevel"/>
    <w:tmpl w:val="734C725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7B381E"/>
    <w:rsid w:val="0092225D"/>
    <w:rsid w:val="00B26CDA"/>
    <w:rsid w:val="00B73A5A"/>
    <w:rsid w:val="00E438A1"/>
    <w:rsid w:val="00E477E2"/>
    <w:rsid w:val="00F01E19"/>
    <w:rsid w:val="3444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before="0" w:after="0"/>
    </w:pPr>
  </w:style>
  <w:style w:type="paragraph" w:styleId="6">
    <w:name w:val="footer"/>
    <w:basedOn w:val="1"/>
    <w:link w:val="9"/>
    <w:unhideWhenUsed/>
    <w:uiPriority w:val="99"/>
    <w:pPr>
      <w:tabs>
        <w:tab w:val="center" w:pos="4677"/>
        <w:tab w:val="right" w:pos="9355"/>
      </w:tabs>
      <w:spacing w:before="0" w:after="0"/>
    </w:pPr>
  </w:style>
  <w:style w:type="character" w:customStyle="1" w:styleId="7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8">
    <w:name w:val="Верхний колонтитул Знак"/>
    <w:basedOn w:val="3"/>
    <w:link w:val="5"/>
    <w:qFormat/>
    <w:uiPriority w:val="99"/>
  </w:style>
  <w:style w:type="character" w:customStyle="1" w:styleId="9">
    <w:name w:val="Нижний колонтитул Знак"/>
    <w:basedOn w:val="3"/>
    <w:link w:val="6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919</Words>
  <Characters>5241</Characters>
  <Lines>43</Lines>
  <Paragraphs>12</Paragraphs>
  <TotalTime>12</TotalTime>
  <ScaleCrop>false</ScaleCrop>
  <LinksUpToDate>false</LinksUpToDate>
  <CharactersWithSpaces>6148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  <dc:creator>Пользователь</dc:creator>
  <dc:description>Подготовлено экспертами Группы Актион</dc:description>
  <cp:lastModifiedBy>Пользователь</cp:lastModifiedBy>
  <dcterms:modified xsi:type="dcterms:W3CDTF">2026-01-16T08:20:31Z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BD76E0FABE06408497DDC065882A3D3C_13</vt:lpwstr>
  </property>
</Properties>
</file>