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D1" w:rsidRPr="00D90ED1" w:rsidRDefault="00D90ED1" w:rsidP="00D90ED1">
      <w:pPr>
        <w:suppressAutoHyphens/>
        <w:spacing w:after="0"/>
        <w:jc w:val="center"/>
        <w:rPr>
          <w:rFonts w:eastAsia="Times New Roman" w:cs="Times New Roman"/>
          <w:sz w:val="24"/>
          <w:szCs w:val="24"/>
          <w:lang w:eastAsia="ar-SA"/>
        </w:rPr>
      </w:pPr>
      <w:r w:rsidRPr="00D90ED1">
        <w:rPr>
          <w:rFonts w:eastAsia="Times New Roman" w:cs="Times New Roman"/>
          <w:noProof/>
          <w:sz w:val="24"/>
          <w:szCs w:val="24"/>
          <w:lang w:eastAsia="ru-RU"/>
        </w:rPr>
        <w:drawing>
          <wp:anchor distT="0" distB="0" distL="114300" distR="114300" simplePos="0" relativeHeight="251659264" behindDoc="1" locked="0" layoutInCell="1" allowOverlap="1" wp14:anchorId="6C1175DD" wp14:editId="74E39BBD">
            <wp:simplePos x="0" y="0"/>
            <wp:positionH relativeFrom="column">
              <wp:posOffset>4189095</wp:posOffset>
            </wp:positionH>
            <wp:positionV relativeFrom="paragraph">
              <wp:posOffset>-657225</wp:posOffset>
            </wp:positionV>
            <wp:extent cx="2258060" cy="662305"/>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a:stretch>
                      <a:fillRect/>
                    </a:stretch>
                  </pic:blipFill>
                  <pic:spPr bwMode="auto">
                    <a:xfrm>
                      <a:off x="0" y="0"/>
                      <a:ext cx="2258060" cy="6623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D90ED1">
        <w:rPr>
          <w:rFonts w:eastAsia="Times New Roman" w:cs="Times New Roman"/>
          <w:sz w:val="24"/>
          <w:szCs w:val="24"/>
          <w:lang w:eastAsia="ar-SA"/>
        </w:rPr>
        <w:t xml:space="preserve"> МУНИЦИПАЛЬНОЕ БЮДЖЕТНОЕ ОБЩЕОБРАЗОВАТЕЛЬНОЕ УЧРЕЖДЕНИЕ</w:t>
      </w:r>
    </w:p>
    <w:p w:rsidR="00D90ED1" w:rsidRPr="00D90ED1" w:rsidRDefault="00D90ED1" w:rsidP="00D90ED1">
      <w:pPr>
        <w:spacing w:after="0"/>
        <w:jc w:val="center"/>
        <w:rPr>
          <w:rFonts w:eastAsia="Times New Roman" w:cs="Times New Roman"/>
          <w:color w:val="000000"/>
          <w:sz w:val="24"/>
          <w:szCs w:val="24"/>
          <w:lang w:eastAsia="ru-RU"/>
        </w:rPr>
      </w:pPr>
      <w:proofErr w:type="gramStart"/>
      <w:r w:rsidRPr="00D90ED1">
        <w:rPr>
          <w:rFonts w:eastAsia="Times New Roman" w:cs="Times New Roman"/>
          <w:color w:val="000000"/>
          <w:sz w:val="24"/>
          <w:szCs w:val="24"/>
          <w:lang w:eastAsia="ru-RU"/>
        </w:rPr>
        <w:t>« СРЕДНЯЯ</w:t>
      </w:r>
      <w:proofErr w:type="gramEnd"/>
      <w:r w:rsidRPr="00D90ED1">
        <w:rPr>
          <w:rFonts w:eastAsia="Times New Roman" w:cs="Times New Roman"/>
          <w:color w:val="000000"/>
          <w:sz w:val="24"/>
          <w:szCs w:val="24"/>
          <w:lang w:eastAsia="ru-RU"/>
        </w:rPr>
        <w:t xml:space="preserve"> ОБЩЕОБРАЗОВАТЕЛЬНАЯ ШКОЛА № 4 с. ВЕРХНЕЯРКЕЕВО»</w:t>
      </w:r>
    </w:p>
    <w:p w:rsidR="00D90ED1" w:rsidRPr="00D90ED1" w:rsidRDefault="00D90ED1" w:rsidP="00D90ED1">
      <w:pPr>
        <w:suppressAutoHyphens/>
        <w:spacing w:after="0"/>
        <w:jc w:val="center"/>
        <w:rPr>
          <w:rFonts w:eastAsia="Times New Roman" w:cs="Times New Roman"/>
          <w:color w:val="000000"/>
          <w:sz w:val="24"/>
          <w:szCs w:val="24"/>
          <w:lang w:eastAsia="ar-SA"/>
        </w:rPr>
      </w:pPr>
    </w:p>
    <w:p w:rsidR="00D90ED1" w:rsidRPr="00D90ED1" w:rsidRDefault="00D90ED1" w:rsidP="00D90ED1">
      <w:pPr>
        <w:suppressAutoHyphens/>
        <w:spacing w:after="0"/>
        <w:jc w:val="center"/>
        <w:rPr>
          <w:rFonts w:eastAsia="Times New Roman" w:cs="Times New Roman"/>
          <w:color w:val="000000"/>
          <w:sz w:val="24"/>
          <w:szCs w:val="24"/>
          <w:lang w:eastAsia="ar-SA"/>
        </w:rPr>
      </w:pPr>
    </w:p>
    <w:p w:rsidR="00D90ED1" w:rsidRPr="00D90ED1" w:rsidRDefault="00D90ED1" w:rsidP="00D90ED1">
      <w:pPr>
        <w:suppressAutoHyphens/>
        <w:spacing w:after="0"/>
        <w:jc w:val="center"/>
        <w:rPr>
          <w:rFonts w:eastAsia="Times New Roman" w:cs="Times New Roman"/>
          <w:color w:val="000000"/>
          <w:sz w:val="24"/>
          <w:szCs w:val="24"/>
          <w:lang w:eastAsia="ar-SA"/>
        </w:rPr>
      </w:pPr>
    </w:p>
    <w:p w:rsidR="00D90ED1" w:rsidRPr="00D90ED1" w:rsidRDefault="00D90ED1" w:rsidP="00D90ED1">
      <w:pPr>
        <w:suppressAutoHyphens/>
        <w:spacing w:after="0"/>
        <w:jc w:val="center"/>
        <w:rPr>
          <w:rFonts w:eastAsia="Times New Roman" w:cs="Times New Roman"/>
          <w:color w:val="000000"/>
          <w:sz w:val="24"/>
          <w:szCs w:val="24"/>
          <w:lang w:eastAsia="ar-SA"/>
        </w:rPr>
      </w:pPr>
    </w:p>
    <w:p w:rsidR="00D90ED1" w:rsidRPr="00D90ED1" w:rsidRDefault="00D90ED1" w:rsidP="00D90ED1">
      <w:pPr>
        <w:suppressAutoHyphens/>
        <w:spacing w:after="0"/>
        <w:jc w:val="center"/>
        <w:rPr>
          <w:rFonts w:eastAsia="Times New Roman" w:cs="Times New Roman"/>
          <w:color w:val="000000"/>
          <w:sz w:val="24"/>
          <w:szCs w:val="24"/>
          <w:lang w:eastAsia="ar-SA"/>
        </w:rPr>
      </w:pPr>
    </w:p>
    <w:tbl>
      <w:tblPr>
        <w:tblW w:w="10099" w:type="dxa"/>
        <w:tblInd w:w="-743" w:type="dxa"/>
        <w:tblLayout w:type="fixed"/>
        <w:tblLook w:val="01E0" w:firstRow="1" w:lastRow="1" w:firstColumn="1" w:lastColumn="1" w:noHBand="0" w:noVBand="0"/>
      </w:tblPr>
      <w:tblGrid>
        <w:gridCol w:w="236"/>
        <w:gridCol w:w="236"/>
        <w:gridCol w:w="9627"/>
      </w:tblGrid>
      <w:tr w:rsidR="0006551E" w:rsidRPr="00D90ED1" w:rsidTr="0006551E">
        <w:trPr>
          <w:trHeight w:val="1447"/>
        </w:trPr>
        <w:tc>
          <w:tcPr>
            <w:tcW w:w="236" w:type="dxa"/>
          </w:tcPr>
          <w:p w:rsidR="0006551E" w:rsidRDefault="0006551E" w:rsidP="0006551E"/>
        </w:tc>
        <w:tc>
          <w:tcPr>
            <w:tcW w:w="236" w:type="dxa"/>
            <w:hideMark/>
          </w:tcPr>
          <w:p w:rsidR="0006551E" w:rsidRDefault="0006551E" w:rsidP="0006551E"/>
        </w:tc>
        <w:tc>
          <w:tcPr>
            <w:tcW w:w="9627" w:type="dxa"/>
            <w:hideMark/>
          </w:tcPr>
          <w:p w:rsidR="0006551E" w:rsidRDefault="0006551E" w:rsidP="0006551E">
            <w:r w:rsidRPr="006862FA">
              <w:object w:dxaOrig="14865" w:dyaOrig="4050" w14:anchorId="279CE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74pt" o:ole="">
                  <v:imagedata r:id="rId9" o:title=""/>
                </v:shape>
                <o:OLEObject Type="Embed" ProgID="PBrush" ShapeID="_x0000_i1025" DrawAspect="Content" ObjectID="_1708797547" r:id="rId10"/>
              </w:object>
            </w:r>
          </w:p>
        </w:tc>
      </w:tr>
    </w:tbl>
    <w:p w:rsidR="00D90ED1" w:rsidRPr="00D90ED1" w:rsidRDefault="00D90ED1" w:rsidP="00D90ED1">
      <w:pPr>
        <w:suppressAutoHyphens/>
        <w:spacing w:after="0"/>
        <w:jc w:val="right"/>
        <w:rPr>
          <w:rFonts w:eastAsia="Times New Roman" w:cs="Times New Roman"/>
          <w:sz w:val="24"/>
          <w:szCs w:val="24"/>
          <w:lang w:eastAsia="ar-SA"/>
        </w:rPr>
      </w:pPr>
    </w:p>
    <w:p w:rsidR="00D90ED1" w:rsidRPr="00D90ED1" w:rsidRDefault="00D90ED1" w:rsidP="00D90ED1">
      <w:pPr>
        <w:suppressAutoHyphens/>
        <w:spacing w:after="0"/>
        <w:jc w:val="right"/>
        <w:rPr>
          <w:rFonts w:eastAsia="Times New Roman" w:cs="Times New Roman"/>
          <w:sz w:val="24"/>
          <w:szCs w:val="24"/>
          <w:lang w:eastAsia="ar-SA"/>
        </w:rPr>
      </w:pPr>
    </w:p>
    <w:p w:rsidR="00D90ED1" w:rsidRPr="00D90ED1" w:rsidRDefault="00D90ED1" w:rsidP="00D90ED1">
      <w:pPr>
        <w:suppressAutoHyphens/>
        <w:spacing w:after="0"/>
        <w:jc w:val="right"/>
        <w:rPr>
          <w:rFonts w:eastAsia="Times New Roman" w:cs="Times New Roman"/>
          <w:sz w:val="24"/>
          <w:szCs w:val="24"/>
          <w:lang w:eastAsia="ar-SA"/>
        </w:rPr>
      </w:pPr>
    </w:p>
    <w:p w:rsidR="00D90ED1" w:rsidRPr="00D90ED1" w:rsidRDefault="00D90ED1" w:rsidP="00D90ED1">
      <w:pPr>
        <w:spacing w:after="0"/>
        <w:rPr>
          <w:rFonts w:eastAsia="Times New Roman" w:cs="Times New Roman"/>
          <w:b/>
          <w:sz w:val="24"/>
          <w:szCs w:val="24"/>
          <w:lang w:eastAsia="ru-RU"/>
        </w:rPr>
      </w:pPr>
      <w:r w:rsidRPr="00D90ED1">
        <w:rPr>
          <w:rFonts w:eastAsia="Times New Roman" w:cs="Times New Roman"/>
          <w:b/>
          <w:sz w:val="24"/>
          <w:szCs w:val="24"/>
          <w:lang w:eastAsia="ru-RU"/>
        </w:rPr>
        <w:t xml:space="preserve">                                </w:t>
      </w:r>
    </w:p>
    <w:p w:rsidR="00D90ED1" w:rsidRPr="00D90ED1" w:rsidRDefault="00D90ED1" w:rsidP="00D90ED1">
      <w:pPr>
        <w:spacing w:after="0"/>
        <w:rPr>
          <w:rFonts w:eastAsia="Times New Roman" w:cs="Times New Roman"/>
          <w:b/>
          <w:sz w:val="24"/>
          <w:szCs w:val="24"/>
          <w:lang w:eastAsia="ru-RU"/>
        </w:rPr>
      </w:pPr>
    </w:p>
    <w:p w:rsidR="00A94CDE" w:rsidRDefault="00A94CDE" w:rsidP="00D90ED1">
      <w:pPr>
        <w:spacing w:after="0"/>
        <w:jc w:val="center"/>
        <w:rPr>
          <w:rFonts w:eastAsia="Times New Roman" w:cs="Times New Roman"/>
          <w:b/>
          <w:szCs w:val="28"/>
          <w:lang w:eastAsia="ar-SA"/>
        </w:rPr>
      </w:pPr>
    </w:p>
    <w:p w:rsidR="00A94CDE" w:rsidRPr="00A94CDE" w:rsidRDefault="00A94CDE" w:rsidP="00A94CDE">
      <w:pPr>
        <w:widowControl w:val="0"/>
        <w:spacing w:line="259" w:lineRule="auto"/>
        <w:jc w:val="center"/>
        <w:rPr>
          <w:rFonts w:eastAsia="Arial Unicode MS" w:cs="Times New Roman"/>
          <w:b/>
          <w:color w:val="000000"/>
          <w:szCs w:val="28"/>
          <w:lang w:eastAsia="ru-RU" w:bidi="ru-RU"/>
        </w:rPr>
      </w:pPr>
      <w:r w:rsidRPr="00A94CDE">
        <w:rPr>
          <w:rFonts w:eastAsia="Arial Unicode MS" w:cs="Times New Roman"/>
          <w:b/>
          <w:color w:val="000000"/>
          <w:szCs w:val="28"/>
          <w:lang w:eastAsia="ru-RU" w:bidi="ru-RU"/>
        </w:rPr>
        <w:t xml:space="preserve">РАБОЧАЯ ПРОГРАММА </w:t>
      </w:r>
    </w:p>
    <w:p w:rsidR="00A94CDE" w:rsidRPr="00A94CDE" w:rsidRDefault="00A94CDE" w:rsidP="00A94CDE">
      <w:pPr>
        <w:widowControl w:val="0"/>
        <w:spacing w:after="0"/>
        <w:jc w:val="center"/>
        <w:rPr>
          <w:rFonts w:eastAsia="Arial Unicode MS" w:cs="Times New Roman"/>
          <w:b/>
          <w:color w:val="000000"/>
          <w:sz w:val="32"/>
          <w:szCs w:val="32"/>
          <w:lang w:eastAsia="ru-RU" w:bidi="ru-RU"/>
        </w:rPr>
      </w:pPr>
    </w:p>
    <w:p w:rsidR="00A94CDE" w:rsidRPr="00A94CDE" w:rsidRDefault="00A94CDE" w:rsidP="00A94CDE">
      <w:pPr>
        <w:widowControl w:val="0"/>
        <w:spacing w:after="0"/>
        <w:ind w:left="142" w:right="105" w:firstLine="142"/>
        <w:jc w:val="center"/>
        <w:rPr>
          <w:rFonts w:eastAsia="Arial Unicode MS" w:cs="Times New Roman"/>
          <w:color w:val="000000"/>
          <w:szCs w:val="28"/>
          <w:lang w:eastAsia="ru-RU" w:bidi="ru-RU"/>
        </w:rPr>
      </w:pPr>
      <w:r w:rsidRPr="00A94CDE">
        <w:rPr>
          <w:rFonts w:eastAsia="Arial Unicode MS" w:cs="Times New Roman"/>
          <w:color w:val="000000"/>
          <w:szCs w:val="28"/>
          <w:lang w:eastAsia="ru-RU" w:bidi="ru-RU"/>
        </w:rPr>
        <w:t>внеурочной деятельности по предмету «Технология»</w:t>
      </w:r>
    </w:p>
    <w:p w:rsidR="00A94CDE" w:rsidRPr="00A94CDE" w:rsidRDefault="00A94CDE" w:rsidP="00A94CDE">
      <w:pPr>
        <w:widowControl w:val="0"/>
        <w:spacing w:after="0"/>
        <w:ind w:left="142" w:right="105" w:firstLine="142"/>
        <w:jc w:val="center"/>
        <w:rPr>
          <w:rFonts w:eastAsia="Arial Unicode MS" w:cs="Times New Roman"/>
          <w:color w:val="000000"/>
          <w:szCs w:val="28"/>
          <w:lang w:eastAsia="ru-RU" w:bidi="ru-RU"/>
        </w:rPr>
      </w:pPr>
      <w:r w:rsidRPr="00A94CDE">
        <w:rPr>
          <w:rFonts w:eastAsia="Arial Unicode MS" w:cs="Times New Roman"/>
          <w:color w:val="000000"/>
          <w:szCs w:val="28"/>
          <w:lang w:eastAsia="ru-RU" w:bidi="ru-RU"/>
        </w:rPr>
        <w:t>«</w:t>
      </w:r>
      <w:r>
        <w:rPr>
          <w:rFonts w:eastAsia="Arial Unicode MS" w:cs="Times New Roman"/>
          <w:color w:val="000000"/>
          <w:szCs w:val="28"/>
          <w:lang w:eastAsia="ru-RU" w:bidi="ru-RU"/>
        </w:rPr>
        <w:t>Робототехника</w:t>
      </w:r>
      <w:r w:rsidRPr="00A94CDE">
        <w:rPr>
          <w:rFonts w:eastAsia="Arial Unicode MS" w:cs="Times New Roman"/>
          <w:color w:val="000000"/>
          <w:szCs w:val="28"/>
          <w:lang w:eastAsia="ru-RU" w:bidi="ru-RU"/>
        </w:rPr>
        <w:t>»</w:t>
      </w:r>
    </w:p>
    <w:p w:rsidR="00A94CDE" w:rsidRPr="00A94CDE" w:rsidRDefault="00A94CDE" w:rsidP="00A94CDE">
      <w:pPr>
        <w:widowControl w:val="0"/>
        <w:spacing w:line="259" w:lineRule="auto"/>
        <w:jc w:val="center"/>
        <w:rPr>
          <w:rFonts w:eastAsia="Arial Unicode MS" w:cs="Times New Roman"/>
          <w:b/>
          <w:color w:val="000000"/>
          <w:sz w:val="24"/>
          <w:szCs w:val="24"/>
          <w:lang w:eastAsia="ru-RU" w:bidi="ru-RU"/>
        </w:rPr>
      </w:pPr>
    </w:p>
    <w:p w:rsidR="00A94CDE" w:rsidRPr="00A94CDE" w:rsidRDefault="00A94CDE" w:rsidP="00A94CDE">
      <w:pPr>
        <w:widowControl w:val="0"/>
        <w:spacing w:after="0"/>
        <w:rPr>
          <w:rFonts w:eastAsia="Arial Unicode MS" w:cs="Times New Roman"/>
          <w:color w:val="000000"/>
          <w:sz w:val="24"/>
          <w:szCs w:val="24"/>
          <w:lang w:eastAsia="ru-RU" w:bidi="ru-RU"/>
        </w:rPr>
      </w:pPr>
      <w:r w:rsidRPr="00A94CDE">
        <w:rPr>
          <w:rFonts w:eastAsia="Arial Unicode MS" w:cs="Times New Roman"/>
          <w:color w:val="000000"/>
          <w:sz w:val="24"/>
          <w:szCs w:val="24"/>
          <w:lang w:eastAsia="ru-RU" w:bidi="ru-RU"/>
        </w:rPr>
        <w:t xml:space="preserve">Срок реализации: 2020-2021 учебный год </w:t>
      </w:r>
    </w:p>
    <w:p w:rsidR="00A94CDE" w:rsidRPr="00A94CDE" w:rsidRDefault="00A94CDE" w:rsidP="00A94CDE">
      <w:pPr>
        <w:widowControl w:val="0"/>
        <w:spacing w:after="0"/>
        <w:rPr>
          <w:rFonts w:eastAsia="Arial Unicode MS" w:cs="Times New Roman"/>
          <w:color w:val="000000"/>
          <w:sz w:val="24"/>
          <w:szCs w:val="24"/>
          <w:lang w:eastAsia="ru-RU" w:bidi="ru-RU"/>
        </w:rPr>
      </w:pPr>
      <w:r w:rsidRPr="00A94CDE">
        <w:rPr>
          <w:rFonts w:eastAsia="Arial Unicode MS" w:cs="Times New Roman"/>
          <w:color w:val="000000"/>
          <w:sz w:val="24"/>
          <w:szCs w:val="24"/>
          <w:lang w:eastAsia="ru-RU" w:bidi="ru-RU"/>
        </w:rPr>
        <w:t xml:space="preserve">Общеобразовательная общеразвивающая программа </w:t>
      </w:r>
      <w:r>
        <w:rPr>
          <w:rFonts w:eastAsia="Arial Unicode MS" w:cs="Times New Roman"/>
          <w:color w:val="000000"/>
          <w:sz w:val="24"/>
          <w:szCs w:val="24"/>
          <w:lang w:eastAsia="ru-RU" w:bidi="ru-RU"/>
        </w:rPr>
        <w:t>научно-технической</w:t>
      </w:r>
      <w:r w:rsidRPr="00A94CDE">
        <w:rPr>
          <w:rFonts w:eastAsia="Arial Unicode MS" w:cs="Times New Roman"/>
          <w:color w:val="000000"/>
          <w:sz w:val="24"/>
          <w:szCs w:val="24"/>
          <w:lang w:eastAsia="ru-RU" w:bidi="ru-RU"/>
        </w:rPr>
        <w:t xml:space="preserve"> направленности</w:t>
      </w:r>
    </w:p>
    <w:p w:rsidR="00A94CDE" w:rsidRPr="00A94CDE" w:rsidRDefault="00A94CDE" w:rsidP="00A94CDE">
      <w:pPr>
        <w:widowControl w:val="0"/>
        <w:spacing w:after="0"/>
        <w:rPr>
          <w:rFonts w:eastAsia="Arial Unicode MS" w:cs="Times New Roman"/>
          <w:color w:val="000000"/>
          <w:sz w:val="24"/>
          <w:szCs w:val="24"/>
          <w:lang w:eastAsia="ru-RU" w:bidi="ru-RU"/>
        </w:rPr>
      </w:pPr>
      <w:r w:rsidRPr="00A94CDE">
        <w:rPr>
          <w:rFonts w:eastAsia="Arial Unicode MS" w:cs="Times New Roman"/>
          <w:color w:val="000000"/>
          <w:sz w:val="24"/>
          <w:szCs w:val="24"/>
          <w:lang w:eastAsia="ru-RU" w:bidi="ru-RU"/>
        </w:rPr>
        <w:t xml:space="preserve">Авторы: Каширин Д.М. </w:t>
      </w:r>
    </w:p>
    <w:p w:rsidR="00A94CDE" w:rsidRPr="00A94CDE" w:rsidRDefault="00A94CDE" w:rsidP="00A94CDE">
      <w:pPr>
        <w:widowControl w:val="0"/>
        <w:spacing w:after="0"/>
        <w:rPr>
          <w:rFonts w:eastAsia="Arial Unicode MS" w:cs="Times New Roman"/>
          <w:color w:val="000000"/>
          <w:sz w:val="24"/>
          <w:szCs w:val="24"/>
          <w:lang w:eastAsia="ru-RU" w:bidi="ru-RU"/>
        </w:rPr>
      </w:pPr>
      <w:r w:rsidRPr="00A94CDE">
        <w:rPr>
          <w:rFonts w:eastAsia="Arial Unicode MS" w:cs="Times New Roman"/>
          <w:color w:val="000000"/>
          <w:sz w:val="24"/>
          <w:szCs w:val="24"/>
          <w:lang w:eastAsia="ru-RU" w:bidi="ru-RU"/>
        </w:rPr>
        <w:t xml:space="preserve">Целевая аудитория: обучающиеся </w:t>
      </w:r>
      <w:r>
        <w:rPr>
          <w:rFonts w:eastAsia="Arial Unicode MS" w:cs="Times New Roman"/>
          <w:color w:val="000000"/>
          <w:sz w:val="24"/>
          <w:szCs w:val="24"/>
          <w:lang w:eastAsia="ru-RU" w:bidi="ru-RU"/>
        </w:rPr>
        <w:t>8</w:t>
      </w:r>
      <w:r w:rsidRPr="00A94CDE">
        <w:rPr>
          <w:rFonts w:eastAsia="Arial Unicode MS" w:cs="Times New Roman"/>
          <w:color w:val="000000"/>
          <w:sz w:val="24"/>
          <w:szCs w:val="24"/>
          <w:lang w:eastAsia="ru-RU" w:bidi="ru-RU"/>
        </w:rPr>
        <w:t xml:space="preserve"> класса</w:t>
      </w:r>
      <w:r w:rsidRPr="00A94CDE">
        <w:rPr>
          <w:rFonts w:eastAsia="Arial Unicode MS" w:cs="Times New Roman"/>
          <w:color w:val="000000"/>
          <w:sz w:val="24"/>
          <w:szCs w:val="24"/>
          <w:lang w:eastAsia="ru-RU" w:bidi="ru-RU"/>
        </w:rPr>
        <w:br/>
        <w:t>Срок реализации: 35 часов</w:t>
      </w:r>
    </w:p>
    <w:p w:rsidR="00A94CDE" w:rsidRDefault="00A94CDE" w:rsidP="00D90ED1">
      <w:pPr>
        <w:spacing w:after="0"/>
        <w:jc w:val="center"/>
        <w:rPr>
          <w:rFonts w:eastAsia="Times New Roman" w:cs="Times New Roman"/>
          <w:b/>
          <w:szCs w:val="28"/>
          <w:lang w:eastAsia="ar-SA"/>
        </w:rPr>
      </w:pPr>
    </w:p>
    <w:p w:rsidR="00D90ED1" w:rsidRPr="00D90ED1" w:rsidRDefault="00D90ED1" w:rsidP="00D90ED1">
      <w:pPr>
        <w:spacing w:after="0"/>
        <w:rPr>
          <w:rFonts w:eastAsia="Times New Roman" w:cs="Times New Roman"/>
          <w:sz w:val="24"/>
          <w:szCs w:val="24"/>
          <w:lang w:eastAsia="ru-RU"/>
        </w:rPr>
      </w:pPr>
    </w:p>
    <w:p w:rsidR="00D90ED1" w:rsidRPr="00D90ED1" w:rsidRDefault="00D90ED1" w:rsidP="00D90ED1">
      <w:pPr>
        <w:spacing w:after="0"/>
        <w:rPr>
          <w:rFonts w:eastAsia="Times New Roman" w:cs="Times New Roman"/>
          <w:sz w:val="24"/>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jc w:val="right"/>
        <w:rPr>
          <w:rFonts w:eastAsia="Times New Roman" w:cs="Times New Roman"/>
          <w:szCs w:val="24"/>
          <w:lang w:eastAsia="ru-RU"/>
        </w:rPr>
      </w:pPr>
    </w:p>
    <w:p w:rsidR="00D90ED1" w:rsidRPr="00D90ED1" w:rsidRDefault="00D90ED1" w:rsidP="00D90ED1">
      <w:pPr>
        <w:spacing w:after="0"/>
        <w:rPr>
          <w:rFonts w:eastAsia="Times New Roman" w:cs="Times New Roman"/>
          <w:b/>
          <w:sz w:val="24"/>
          <w:szCs w:val="24"/>
          <w:lang w:eastAsia="ru-RU"/>
        </w:rPr>
      </w:pPr>
      <w:bookmarkStart w:id="0" w:name="_GoBack"/>
      <w:bookmarkEnd w:id="0"/>
    </w:p>
    <w:p w:rsidR="00D90ED1" w:rsidRPr="00D90ED1" w:rsidRDefault="00D90ED1" w:rsidP="00D90ED1">
      <w:pPr>
        <w:spacing w:after="0"/>
        <w:jc w:val="center"/>
        <w:rPr>
          <w:rFonts w:eastAsia="Times New Roman" w:cs="Times New Roman"/>
          <w:b/>
          <w:szCs w:val="28"/>
          <w:lang w:eastAsia="ru-RU"/>
        </w:rPr>
      </w:pPr>
    </w:p>
    <w:p w:rsidR="00D90ED1" w:rsidRPr="00D90ED1" w:rsidRDefault="00D90ED1" w:rsidP="00D90ED1">
      <w:pPr>
        <w:spacing w:after="0"/>
        <w:jc w:val="center"/>
        <w:rPr>
          <w:rFonts w:eastAsia="Times New Roman" w:cs="Times New Roman"/>
          <w:b/>
          <w:szCs w:val="28"/>
          <w:lang w:eastAsia="ru-RU"/>
        </w:rPr>
      </w:pPr>
      <w:r w:rsidRPr="00D90ED1">
        <w:rPr>
          <w:rFonts w:eastAsia="Times New Roman" w:cs="Times New Roman"/>
          <w:b/>
          <w:szCs w:val="28"/>
          <w:lang w:eastAsia="ru-RU"/>
        </w:rPr>
        <w:t>с. Верхнеяркеево, 2020 г</w:t>
      </w:r>
    </w:p>
    <w:p w:rsidR="00485A14" w:rsidRDefault="00485A14" w:rsidP="00485A14">
      <w:pPr>
        <w:spacing w:after="0"/>
        <w:jc w:val="center"/>
        <w:rPr>
          <w:rFonts w:eastAsia="Times New Roman" w:cs="Times New Roman"/>
          <w:b/>
          <w:szCs w:val="28"/>
          <w:lang w:eastAsia="ru-RU" w:bidi="ru-RU"/>
        </w:rPr>
      </w:pPr>
      <w:bookmarkStart w:id="1" w:name="bookmark1"/>
      <w:r w:rsidRPr="00485A14">
        <w:rPr>
          <w:rFonts w:eastAsia="Times New Roman" w:cs="Times New Roman"/>
          <w:b/>
          <w:szCs w:val="28"/>
          <w:lang w:eastAsia="ru-RU" w:bidi="ru-RU"/>
        </w:rPr>
        <w:lastRenderedPageBreak/>
        <w:t xml:space="preserve">I. Пояснительная </w:t>
      </w:r>
      <w:bookmarkEnd w:id="1"/>
      <w:r w:rsidRPr="00485A14">
        <w:rPr>
          <w:rFonts w:eastAsia="Times New Roman" w:cs="Times New Roman"/>
          <w:b/>
          <w:szCs w:val="28"/>
          <w:lang w:eastAsia="ru-RU" w:bidi="ru-RU"/>
        </w:rPr>
        <w:t>записка</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Дополнительная образовательная программа «Введение в робототехнику» разработана на основе Курса «Робототехника» в условиях внедрения ФГОС основного общего образования, Учебной программы «Основы робототехники» для целевых групп из числа учащейся молодежи, автор Каширин Д.М. с учетом методических разработок Копосова Д.Г. «Первый шаг в робототехнику и </w:t>
      </w:r>
      <w:proofErr w:type="spellStart"/>
      <w:r w:rsidRPr="00D90ED1">
        <w:rPr>
          <w:rFonts w:eastAsia="Times New Roman" w:cs="Times New Roman"/>
          <w:szCs w:val="28"/>
          <w:lang w:eastAsia="ru-RU"/>
        </w:rPr>
        <w:t>Злаказова</w:t>
      </w:r>
      <w:proofErr w:type="spellEnd"/>
      <w:r w:rsidRPr="00D90ED1">
        <w:rPr>
          <w:rFonts w:eastAsia="Times New Roman" w:cs="Times New Roman"/>
          <w:szCs w:val="28"/>
          <w:lang w:eastAsia="ru-RU"/>
        </w:rPr>
        <w:t xml:space="preserve"> А.С. «Уроки </w:t>
      </w:r>
      <w:proofErr w:type="spellStart"/>
      <w:r w:rsidRPr="00D90ED1">
        <w:rPr>
          <w:rFonts w:eastAsia="Times New Roman" w:cs="Times New Roman"/>
          <w:szCs w:val="28"/>
          <w:lang w:eastAsia="ru-RU"/>
        </w:rPr>
        <w:t>Лего</w:t>
      </w:r>
      <w:proofErr w:type="spellEnd"/>
      <w:r w:rsidRPr="00D90ED1">
        <w:rPr>
          <w:rFonts w:eastAsia="Times New Roman" w:cs="Times New Roman"/>
          <w:szCs w:val="28"/>
          <w:lang w:eastAsia="ru-RU"/>
        </w:rPr>
        <w:t>-конструирования в школе»</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При разработке программы за основу взяты требования, предъявляемые на соревнованиях, творческих выставках по робототехнике всероссийского уровня.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Составлена программа на основе следующих пособий: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1. </w:t>
      </w:r>
      <w:proofErr w:type="spellStart"/>
      <w:r w:rsidRPr="00D90ED1">
        <w:rPr>
          <w:rFonts w:eastAsia="Times New Roman" w:cs="Times New Roman"/>
          <w:szCs w:val="28"/>
          <w:lang w:eastAsia="ru-RU"/>
        </w:rPr>
        <w:t>Злаказов</w:t>
      </w:r>
      <w:proofErr w:type="spellEnd"/>
      <w:r w:rsidRPr="00D90ED1">
        <w:rPr>
          <w:rFonts w:eastAsia="Times New Roman" w:cs="Times New Roman"/>
          <w:szCs w:val="28"/>
          <w:lang w:eastAsia="ru-RU"/>
        </w:rPr>
        <w:t xml:space="preserve"> А.С. Уроки </w:t>
      </w:r>
      <w:proofErr w:type="spellStart"/>
      <w:r w:rsidRPr="00D90ED1">
        <w:rPr>
          <w:rFonts w:eastAsia="Times New Roman" w:cs="Times New Roman"/>
          <w:szCs w:val="28"/>
          <w:lang w:eastAsia="ru-RU"/>
        </w:rPr>
        <w:t>Лего</w:t>
      </w:r>
      <w:proofErr w:type="spellEnd"/>
      <w:r w:rsidRPr="00D90ED1">
        <w:rPr>
          <w:rFonts w:eastAsia="Times New Roman" w:cs="Times New Roman"/>
          <w:szCs w:val="28"/>
          <w:lang w:eastAsia="ru-RU"/>
        </w:rPr>
        <w:t>-конструирования в школе: методическое пособие.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2. Копосов Д.Г. Первый шаг в робототехнику: практикум для 5-6 классов.</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val="en-US" w:eastAsia="ru-RU"/>
        </w:rPr>
        <w:t xml:space="preserve">3. CD. Introduction to Robotics for teacher. </w:t>
      </w:r>
      <w:r w:rsidRPr="00D90ED1">
        <w:rPr>
          <w:rFonts w:eastAsia="Times New Roman" w:cs="Times New Roman"/>
          <w:szCs w:val="28"/>
          <w:lang w:eastAsia="ru-RU"/>
        </w:rPr>
        <w:t>Методические рекомендации.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 xml:space="preserve">              Направленность дополнительной образовательной программы.</w:t>
      </w:r>
      <w:r w:rsidRPr="00D90ED1">
        <w:rPr>
          <w:rFonts w:eastAsia="Times New Roman" w:cs="Times New Roman"/>
          <w:szCs w:val="28"/>
          <w:lang w:eastAsia="ru-RU"/>
        </w:rPr>
        <w:t xml:space="preserve"> Программа «Введение в робототехнику» является научно-технической, по функциональному предназначению - </w:t>
      </w:r>
      <w:proofErr w:type="spellStart"/>
      <w:r w:rsidRPr="00D90ED1">
        <w:rPr>
          <w:rFonts w:eastAsia="Times New Roman" w:cs="Times New Roman"/>
          <w:szCs w:val="28"/>
          <w:lang w:eastAsia="ru-RU"/>
        </w:rPr>
        <w:t>учебнопознавательной</w:t>
      </w:r>
      <w:proofErr w:type="spellEnd"/>
      <w:r w:rsidRPr="00D90ED1">
        <w:rPr>
          <w:rFonts w:eastAsia="Times New Roman" w:cs="Times New Roman"/>
          <w:szCs w:val="28"/>
          <w:lang w:eastAsia="ru-RU"/>
        </w:rPr>
        <w:t xml:space="preserve">, по форме организации - групповой, по времени реализации - </w:t>
      </w:r>
      <w:r w:rsidR="002F63DE">
        <w:rPr>
          <w:rFonts w:eastAsia="Times New Roman" w:cs="Times New Roman"/>
          <w:szCs w:val="28"/>
          <w:lang w:eastAsia="ru-RU"/>
        </w:rPr>
        <w:t>годичной</w:t>
      </w:r>
      <w:r w:rsidRPr="00D90ED1">
        <w:rPr>
          <w:rFonts w:eastAsia="Times New Roman" w:cs="Times New Roman"/>
          <w:szCs w:val="28"/>
          <w:lang w:eastAsia="ru-RU"/>
        </w:rPr>
        <w:t xml:space="preserve"> подготовки.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Механика является древнейшей естественной наукой основополагающей </w:t>
      </w:r>
      <w:proofErr w:type="spellStart"/>
      <w:r w:rsidRPr="00D90ED1">
        <w:rPr>
          <w:rFonts w:eastAsia="Times New Roman" w:cs="Times New Roman"/>
          <w:szCs w:val="28"/>
          <w:lang w:eastAsia="ru-RU"/>
        </w:rPr>
        <w:t>научнотехнического</w:t>
      </w:r>
      <w:proofErr w:type="spellEnd"/>
      <w:r w:rsidRPr="00D90ED1">
        <w:rPr>
          <w:rFonts w:eastAsia="Times New Roman" w:cs="Times New Roman"/>
          <w:szCs w:val="28"/>
          <w:lang w:eastAsia="ru-RU"/>
        </w:rPr>
        <w:t xml:space="preserve"> прогресса на всем протяжении человеческой истории, а современная робототехника - одно из важнейших направлений научно-технического прогресса, в котором проблемы механики и новых технологий соприкасаются с проблемами искусственного интеллекта. Предмет робототехники - это создание и применение роботов, других средств робототехники и основанных на них технических систем и комплексов различного назначения.</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Стремительное развитие робототехники в мире является закономерным процессом, который вызван принципиально новыми требованиями рынка к показателям качества технологических машин и движущихся систем.</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Интенсивная экспансия искусственных помощников в нашу повседневную жизнь требует, чтобы пользователи обладали современными знаниями в области управления роботами, что позволит быстро развивать новые, умные, безопасные и более продвинутые автоматизированные и роботизированные системы, поэтому значительно увеличился интерес к образовательной робототехнике.</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 xml:space="preserve">              Актуальность</w:t>
      </w:r>
      <w:r w:rsidRPr="00D90ED1">
        <w:rPr>
          <w:rFonts w:eastAsia="Times New Roman" w:cs="Times New Roman"/>
          <w:szCs w:val="28"/>
          <w:lang w:eastAsia="ru-RU"/>
        </w:rPr>
        <w:t xml:space="preserve"> программы обусловлена тем, что в наше время робототехники и компьютеризации обучающегося необходимо учить решать задачи с помощью автоматов, которые он сам может спроектировать, защищать свое решение и воплотить его в реальной модели, т.е. непосредственно сконструировать и запрограммировать.</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В образовании применяют различные робототехнические комплексы. В нашей стране наиболее распространены и используются для реализации данной программы комплексы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WeDo</w:t>
      </w:r>
      <w:proofErr w:type="spellEnd"/>
      <w:r w:rsidRPr="00D90ED1">
        <w:rPr>
          <w:rFonts w:eastAsia="Times New Roman" w:cs="Times New Roman"/>
          <w:szCs w:val="28"/>
          <w:lang w:eastAsia="ru-RU"/>
        </w:rPr>
        <w:t xml:space="preserve"> и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Mindstorms</w:t>
      </w:r>
      <w:proofErr w:type="spellEnd"/>
      <w:r w:rsidRPr="00D90ED1">
        <w:rPr>
          <w:rFonts w:eastAsia="Times New Roman" w:cs="Times New Roman"/>
          <w:szCs w:val="28"/>
          <w:lang w:eastAsia="ru-RU"/>
        </w:rPr>
        <w:t>.</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 xml:space="preserve">               Педагогическая целесообразность</w:t>
      </w:r>
      <w:r w:rsidRPr="00D90ED1">
        <w:rPr>
          <w:rFonts w:eastAsia="Times New Roman" w:cs="Times New Roman"/>
          <w:szCs w:val="28"/>
          <w:lang w:eastAsia="ru-RU"/>
        </w:rPr>
        <w:t xml:space="preserve"> программы объясняется соответствием новым стандартам обучения, которые обладают отличительной особенностью: ориентацией на результаты образования, которые рассматриваются на основе системно-</w:t>
      </w:r>
      <w:proofErr w:type="spellStart"/>
      <w:r w:rsidRPr="00D90ED1">
        <w:rPr>
          <w:rFonts w:eastAsia="Times New Roman" w:cs="Times New Roman"/>
          <w:szCs w:val="28"/>
          <w:lang w:eastAsia="ru-RU"/>
        </w:rPr>
        <w:t>деятельностного</w:t>
      </w:r>
      <w:proofErr w:type="spellEnd"/>
      <w:r w:rsidRPr="00D90ED1">
        <w:rPr>
          <w:rFonts w:eastAsia="Times New Roman" w:cs="Times New Roman"/>
          <w:szCs w:val="28"/>
          <w:lang w:eastAsia="ru-RU"/>
        </w:rPr>
        <w:t xml:space="preserve"> подхода. Такую стратегию обучения и помогает реализовать образовательная среда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которая учит самостоятельно мыслить, находить и решать проблемы, привлекая для этого знания из разных областей, уметь прогнозировать результаты и возможные последствия разных вариантов решения.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Программа «Мир роботов» предлагает использование образовательных конструкторов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и аппаратно-программного обеспечения как инструмента для обучения детей конструированию, моделированию и компьютерному управлению.</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Работа с образовательными конструкторами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позволяет воспитанникам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Учебные занятия способствуют развитию конструкторских, инженерных и общенаучных навыков, помогают </w:t>
      </w:r>
      <w:proofErr w:type="gramStart"/>
      <w:r w:rsidRPr="00D90ED1">
        <w:rPr>
          <w:rFonts w:eastAsia="Times New Roman" w:cs="Times New Roman"/>
          <w:szCs w:val="28"/>
          <w:lang w:eastAsia="ru-RU"/>
        </w:rPr>
        <w:t>по другому</w:t>
      </w:r>
      <w:proofErr w:type="gramEnd"/>
      <w:r w:rsidRPr="00D90ED1">
        <w:rPr>
          <w:rFonts w:eastAsia="Times New Roman" w:cs="Times New Roman"/>
          <w:szCs w:val="28"/>
          <w:lang w:eastAsia="ru-RU"/>
        </w:rPr>
        <w:t xml:space="preserve"> посмотреть на вопросы, связанные с изучением естественных наук, информационных технологий и математики, обеспечивают вовлечение ребят в научно-техническое творчество.</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Курс содержит описание актуальных социальных, научных и технических задач и проблем, решение которых еще предстоит найти будущим поколениям, и позволяет воспитанникам почувствовать себя исследователями, конструкторами и изобретателями технических устройств.</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w:t>
      </w:r>
      <w:r w:rsidRPr="00D90ED1">
        <w:rPr>
          <w:rFonts w:eastAsia="Times New Roman" w:cs="Times New Roman"/>
          <w:szCs w:val="28"/>
          <w:lang w:eastAsia="ru-RU"/>
        </w:rPr>
        <w:lastRenderedPageBreak/>
        <w:t>конструктора позволяют ребятам в конце занятия увидеть сделанную своими руками модель, которая выполняет поставленную ими же самими задачу.</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 xml:space="preserve">          Цель -</w:t>
      </w:r>
      <w:r w:rsidRPr="00D90ED1">
        <w:rPr>
          <w:rFonts w:eastAsia="Times New Roman" w:cs="Times New Roman"/>
          <w:szCs w:val="28"/>
          <w:lang w:eastAsia="ru-RU"/>
        </w:rPr>
        <w:t xml:space="preserve"> сформировать личность, способную самостоятельно ставить учебные цели, проектировать пути их реализации, техническое и программное решение, реализовать свою идею в виде модели, способной к функционированию, контролировать и оценивать свои достижения, работать с разными источниками информации, оценивать их и на этой основе формулировать собственное мнение, суждение, оценку. То есть основная цель - формирование ключевых компетентностей воспитанников.</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 xml:space="preserve">            Задачи: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ознакомление с основными принципами механики и основами программирования в компьютерной среде моделирования NXT;</w:t>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t xml:space="preserve"> • развитие умения работать по предложенным инструкциям, творчески подходить к решению задачи;</w:t>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t xml:space="preserve"> • 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t xml:space="preserve"> • формирование навыков коллективного труда: воспитание у детей отношения делового сотрудничества (доброжелательность друг к другу, уважение мнения других, умение слушать товарищей), воспитание чувства товарищеской взаимовыручки и этики групповой работы; </w:t>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r>
      <w:r w:rsidRPr="00D90ED1">
        <w:rPr>
          <w:rFonts w:eastAsia="Times New Roman" w:cs="Times New Roman"/>
          <w:szCs w:val="28"/>
          <w:lang w:eastAsia="ru-RU"/>
        </w:rPr>
        <w:tab/>
        <w:t>• выявление и развитие природных задатков и способностей детей, помогающих достичь успеха в техническом творчестве.</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 xml:space="preserve">       </w:t>
      </w:r>
      <w:r w:rsidRPr="00D90ED1">
        <w:rPr>
          <w:rFonts w:eastAsia="Times New Roman" w:cs="Times New Roman"/>
          <w:b/>
          <w:szCs w:val="28"/>
          <w:lang w:eastAsia="ru-RU"/>
        </w:rPr>
        <w:tab/>
        <w:t>Отличительные особенности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Программа «Робототехника»:</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Цель - овладение навыками начального технического конструирования, развитие мелкой моторики, изучение понятий конструкции и ее основных свойств (жесткости, прочности, устойчивости), навык взаимодействия в группе.</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Введение в робототехнику</w:t>
      </w:r>
      <w:r w:rsidRPr="00D90ED1">
        <w:rPr>
          <w:rFonts w:eastAsia="Times New Roman" w:cs="Times New Roman"/>
          <w:szCs w:val="28"/>
          <w:lang w:eastAsia="ru-RU"/>
        </w:rPr>
        <w:t xml:space="preserve"> (основы автоматического управления) предполагает использование компьютеров и специальных интерфейсных блоков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Воспитанники получают представление об особенностях составления программ управления, автоматизации механизмов, моделировании работы систем. Среда программирования NXT позволяет визуальными средствами конструировать программы для роботов, т.е. позволяют ребенку буквально «потрогать руками» абстрактные понятия </w:t>
      </w:r>
      <w:r w:rsidRPr="00D90ED1">
        <w:rPr>
          <w:rFonts w:eastAsia="Times New Roman" w:cs="Times New Roman"/>
          <w:szCs w:val="28"/>
          <w:lang w:eastAsia="ru-RU"/>
        </w:rPr>
        <w:lastRenderedPageBreak/>
        <w:t>информатики, воплощенные в поведении материального объекта (команда, система команд исполнителя, алгоритм и виды алгоритмов, программа для исполнителя).</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Наборы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используются для групповой работы. Ребята приобретают навыки сотрудничества, и умение справляться с индивидуальными заданиями, составляющими часть общей задачи. Добиваясь того, чтобы созданные модели работали, испытывая полученные конструкции, воспитанники получают возможность учиться на собственном опыте. Важно, что при этом ребенок сам строит свои знания, а педагог лишь консультирует работу.</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Задания разной трудности осваивают поэтапно. Принцип обучения «шаг за шагом», являющийся ключевым для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обеспечивает воспитаннику возможность работать в собственном темпе.</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Наборы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ориентированы на регулярную, тематическую, проектную работу, позволяют изучать технологии автоматизированного управления и являются самым простым способом введения в курс робототехники. Простой интерфейс позволяет объединить конструкцию из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и компьютеров в единую модель современного устройства с автоматизированным управлением.</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 xml:space="preserve">Возраст детей, участвующих в реализации программы: </w:t>
      </w:r>
      <w:r w:rsidR="00A94CDE">
        <w:rPr>
          <w:rFonts w:eastAsia="Times New Roman" w:cs="Times New Roman"/>
          <w:b/>
          <w:szCs w:val="28"/>
          <w:lang w:eastAsia="ru-RU"/>
        </w:rPr>
        <w:t>15</w:t>
      </w:r>
      <w:r w:rsidRPr="00D90ED1">
        <w:rPr>
          <w:rFonts w:eastAsia="Times New Roman" w:cs="Times New Roman"/>
          <w:b/>
          <w:szCs w:val="28"/>
          <w:lang w:eastAsia="ru-RU"/>
        </w:rPr>
        <w:t xml:space="preserve">-16 лет. </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Срок реализации дополнительной образовательной программы:</w:t>
      </w:r>
      <w:r w:rsidR="00485A14">
        <w:rPr>
          <w:rFonts w:eastAsia="Times New Roman" w:cs="Times New Roman"/>
          <w:b/>
          <w:szCs w:val="28"/>
          <w:lang w:eastAsia="ru-RU"/>
        </w:rPr>
        <w:t xml:space="preserve"> 1</w:t>
      </w:r>
      <w:r w:rsidRPr="00D90ED1">
        <w:rPr>
          <w:rFonts w:eastAsia="Times New Roman" w:cs="Times New Roman"/>
          <w:b/>
          <w:szCs w:val="28"/>
          <w:lang w:eastAsia="ru-RU"/>
        </w:rPr>
        <w:t xml:space="preserve"> год. </w:t>
      </w:r>
    </w:p>
    <w:p w:rsidR="00D90ED1" w:rsidRPr="00D90ED1" w:rsidRDefault="00D90ED1" w:rsidP="00D90ED1">
      <w:pPr>
        <w:spacing w:after="0"/>
        <w:rPr>
          <w:rFonts w:eastAsia="Times New Roman" w:cs="Times New Roman"/>
          <w:b/>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Формы и режим занятий.</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Группы формируются по 10-15 человек: количество воспитанников ограничивается техническими возможностями (2 конструктора и 11 компьютеров). Учитывая различный уровень подготовки и возрастные качества воспитанников, разделы данной программы, темы занятий и количество часов, отводимые на них - варьируются.</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Режим занятий основывается на санитарно-эпидемиологических правилах и нормативах 2.4.4.1251-03: групповые занятия проводятся в будничные дни по модулю «Введение в робототехнику» - </w:t>
      </w:r>
      <w:r w:rsidR="00A94CDE">
        <w:rPr>
          <w:rFonts w:eastAsia="Times New Roman" w:cs="Times New Roman"/>
          <w:szCs w:val="28"/>
          <w:lang w:eastAsia="ru-RU"/>
        </w:rPr>
        <w:t>1</w:t>
      </w:r>
      <w:r w:rsidRPr="00D90ED1">
        <w:rPr>
          <w:rFonts w:eastAsia="Times New Roman" w:cs="Times New Roman"/>
          <w:szCs w:val="28"/>
          <w:lang w:eastAsia="ru-RU"/>
        </w:rPr>
        <w:t xml:space="preserve"> заняти</w:t>
      </w:r>
      <w:r w:rsidR="00A94CDE">
        <w:rPr>
          <w:rFonts w:eastAsia="Times New Roman" w:cs="Times New Roman"/>
          <w:szCs w:val="28"/>
          <w:lang w:eastAsia="ru-RU"/>
        </w:rPr>
        <w:t>е</w:t>
      </w:r>
      <w:r w:rsidR="00FD283F">
        <w:rPr>
          <w:rFonts w:eastAsia="Times New Roman" w:cs="Times New Roman"/>
          <w:szCs w:val="28"/>
          <w:lang w:eastAsia="ru-RU"/>
        </w:rPr>
        <w:t xml:space="preserve"> в неделю.</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По мере освоения проектов проводятся соревнования роботов, созданных группами. В конце года творческая лаборатория - демонстрация возможностей роботов между группами. В конце курса воспитанники в группах или индивидуально создают творческий проект и подготавливают творческий отчет.</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lastRenderedPageBreak/>
        <w:t>Занятия внеурочной деятельности будут проводиться на базе Центра образования цифрового и гуманитарного профилей «Точка роста», созданного в целях развития и реализации основных и дополнительных общеобразовательных программ цифрового, естественнонаучного и гуманитарного профилей, формирования социальной культуры, проектной деятельности, направленной не только на</w:t>
      </w:r>
      <w:r w:rsidR="00FD283F">
        <w:rPr>
          <w:rFonts w:eastAsia="Times New Roman" w:cs="Times New Roman"/>
          <w:szCs w:val="28"/>
          <w:lang w:eastAsia="ru-RU"/>
        </w:rPr>
        <w:t xml:space="preserve"> </w:t>
      </w:r>
      <w:r w:rsidRPr="00D90ED1">
        <w:rPr>
          <w:rFonts w:eastAsia="Times New Roman" w:cs="Times New Roman"/>
          <w:szCs w:val="28"/>
          <w:lang w:eastAsia="ru-RU"/>
        </w:rPr>
        <w:t>расширение познавательных интересов школьников, но и на стимулирование активности, инициативы и исследовательской деятельности обучающихся.</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Формы, методы и приемы организации деятельности воспитанников.</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Логика взаимодействия воспитанников и педагога на занятиях независимо от избранной формы занятия строится на принципах: </w:t>
      </w:r>
      <w:proofErr w:type="spellStart"/>
      <w:r w:rsidRPr="00D90ED1">
        <w:rPr>
          <w:rFonts w:eastAsia="Times New Roman" w:cs="Times New Roman"/>
          <w:szCs w:val="28"/>
          <w:lang w:eastAsia="ru-RU"/>
        </w:rPr>
        <w:t>диа</w:t>
      </w:r>
      <w:proofErr w:type="spellEnd"/>
      <w:r w:rsidRPr="00D90ED1">
        <w:rPr>
          <w:rFonts w:eastAsia="Times New Roman" w:cs="Times New Roman"/>
          <w:szCs w:val="28"/>
          <w:lang w:eastAsia="ru-RU"/>
        </w:rPr>
        <w:t xml:space="preserve">- и </w:t>
      </w:r>
      <w:proofErr w:type="spellStart"/>
      <w:r w:rsidRPr="00D90ED1">
        <w:rPr>
          <w:rFonts w:eastAsia="Times New Roman" w:cs="Times New Roman"/>
          <w:szCs w:val="28"/>
          <w:lang w:eastAsia="ru-RU"/>
        </w:rPr>
        <w:t>полилогичности</w:t>
      </w:r>
      <w:proofErr w:type="spellEnd"/>
      <w:r w:rsidRPr="00D90ED1">
        <w:rPr>
          <w:rFonts w:eastAsia="Times New Roman" w:cs="Times New Roman"/>
          <w:szCs w:val="28"/>
          <w:lang w:eastAsia="ru-RU"/>
        </w:rPr>
        <w:t xml:space="preserve"> (множественность коммуникативных связок в инфо-образовательной среде), предъявления разумных требований, свободы проявления творческой личности. Педагог использует различные формы занятий в зависимости от стратегических и тактических целей и задач. Разнообразные формы предъявления учебно-познавательного материала делают содержание доступным, интересным и привлекательным для подростков.</w:t>
      </w:r>
    </w:p>
    <w:p w:rsidR="00D90ED1" w:rsidRPr="00D90ED1" w:rsidRDefault="00D90ED1" w:rsidP="00D90ED1">
      <w:pPr>
        <w:spacing w:after="0"/>
        <w:rPr>
          <w:rFonts w:eastAsia="Times New Roman" w:cs="Times New Roman"/>
          <w:b/>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I. Формы</w:t>
      </w:r>
      <w:r w:rsidRPr="00D90ED1">
        <w:rPr>
          <w:rFonts w:eastAsia="Times New Roman" w:cs="Times New Roman"/>
          <w:szCs w:val="28"/>
          <w:lang w:eastAsia="ru-RU"/>
        </w:rPr>
        <w:t xml:space="preserve"> организации деятельности воспитанников:</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1. Занятия коллективные, индивидуально-групповые, межуровневые (занятия для воспитанников, освоивших или осваивающих начальные уровни программы, проводят воспитанники, освоившие более высокий уровень).</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2. Индивидуальная работа детей, предполагающая самостоятельный поиск различных ресурсов для решения задач:</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учебно-методических (обучающие программы, учебные, методические пособия и т.д.);</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материально-технических (электронные источники информации);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социальных (консультации специалистов, общение со старшеклассниками, сверстниками, родителями).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3. Участие в выставках, конкурсах, соревнованиях различного уровня.</w:t>
      </w: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II. Методы:</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Объяснительно-иллюстративный - предъявление информации различными способами (объяснение, рассказ, беседа, инструктаж, демонстрация, работа с технологическими картами и др.);</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Эвристический - метод творческой деятельности (создание творческих моделей и т.д.)</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Проблемный - постановка проблемы и самостоятельный поиск её решения воспитанниками;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Программированный - набор операций, которые необходимо выполнить в ходе выполнения практических работ (форма: компьютерный практикум, проектная деятельность);</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lastRenderedPageBreak/>
        <w:t>• Репродуктивный - воспроизводство знаний и способов деятельности (форма: собирание моделей и конструкций по образцу, беседа, упражнения по аналогу),</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Частично-поисковый - решение проблемных задач с помощью педагога;</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Поисковый - самостоятельное решение проблем;</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Метод проблемного изложения - постановка проблемы педагогам, решение ее самим педагогом, соучастие обучающихся при решении.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Метод проектов - технология организации образовательных ситуаций, в которых воспитанник ставит и решает собственные задачи, технология сопровождения самостоятельной деятельности воспитанника.</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b/>
          <w:szCs w:val="28"/>
          <w:lang w:eastAsia="ru-RU"/>
        </w:rPr>
        <w:t>III. Приемы</w:t>
      </w:r>
      <w:r w:rsidRPr="00D90ED1">
        <w:rPr>
          <w:rFonts w:eastAsia="Times New Roman" w:cs="Times New Roman"/>
          <w:szCs w:val="28"/>
          <w:lang w:eastAsia="ru-RU"/>
        </w:rPr>
        <w:t>: создание проблемной ситуации, построение алгоритма сборки модели и составления программы и т.д.</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Организация занятий.</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На первом этапе обозначается тема, цели и задачи проекта, разрабатывается и собирается модель из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-деталей и блока NXT. На компьютере посредством программы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Mindstorms</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Education</w:t>
      </w:r>
      <w:proofErr w:type="spellEnd"/>
      <w:r w:rsidRPr="00D90ED1">
        <w:rPr>
          <w:rFonts w:eastAsia="Times New Roman" w:cs="Times New Roman"/>
          <w:szCs w:val="28"/>
          <w:lang w:eastAsia="ru-RU"/>
        </w:rPr>
        <w:t xml:space="preserve"> NXT создается программа управления этой моделью. На заключительном этапе модель испытывается и, при необходимости, дорабатывается.</w:t>
      </w:r>
    </w:p>
    <w:p w:rsidR="00D90ED1" w:rsidRDefault="00D90ED1"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7F4B63" w:rsidRDefault="007F4B63" w:rsidP="00D90ED1">
      <w:pPr>
        <w:spacing w:after="0"/>
        <w:rPr>
          <w:rFonts w:eastAsia="Times New Roman" w:cs="Times New Roman"/>
          <w:szCs w:val="28"/>
          <w:lang w:eastAsia="ru-RU"/>
        </w:rPr>
      </w:pPr>
    </w:p>
    <w:p w:rsidR="007F4B63" w:rsidRDefault="007F4B63" w:rsidP="00D90ED1">
      <w:pPr>
        <w:spacing w:after="0"/>
        <w:rPr>
          <w:rFonts w:eastAsia="Times New Roman" w:cs="Times New Roman"/>
          <w:szCs w:val="28"/>
          <w:lang w:eastAsia="ru-RU"/>
        </w:rPr>
      </w:pPr>
    </w:p>
    <w:p w:rsidR="007F4B63" w:rsidRDefault="007F4B63" w:rsidP="00D90ED1">
      <w:pPr>
        <w:spacing w:after="0"/>
        <w:rPr>
          <w:rFonts w:eastAsia="Times New Roman" w:cs="Times New Roman"/>
          <w:szCs w:val="28"/>
          <w:lang w:eastAsia="ru-RU"/>
        </w:rPr>
      </w:pPr>
    </w:p>
    <w:p w:rsidR="007F4B63" w:rsidRDefault="007F4B63" w:rsidP="00D90ED1">
      <w:pPr>
        <w:spacing w:after="0"/>
        <w:rPr>
          <w:rFonts w:eastAsia="Times New Roman" w:cs="Times New Roman"/>
          <w:szCs w:val="28"/>
          <w:lang w:eastAsia="ru-RU"/>
        </w:rPr>
      </w:pPr>
    </w:p>
    <w:p w:rsidR="001413C7" w:rsidRDefault="001413C7" w:rsidP="00D90ED1">
      <w:pPr>
        <w:spacing w:after="0"/>
        <w:rPr>
          <w:rFonts w:eastAsia="Times New Roman" w:cs="Times New Roman"/>
          <w:szCs w:val="28"/>
          <w:lang w:eastAsia="ru-RU"/>
        </w:rPr>
      </w:pPr>
    </w:p>
    <w:p w:rsidR="001413C7" w:rsidRDefault="001413C7" w:rsidP="00D90ED1">
      <w:pPr>
        <w:spacing w:after="0"/>
        <w:rPr>
          <w:rFonts w:eastAsia="Times New Roman" w:cs="Times New Roman"/>
          <w:szCs w:val="28"/>
          <w:lang w:eastAsia="ru-RU"/>
        </w:rPr>
      </w:pPr>
    </w:p>
    <w:p w:rsidR="001413C7" w:rsidRDefault="001413C7" w:rsidP="00D90ED1">
      <w:pPr>
        <w:spacing w:after="0"/>
        <w:rPr>
          <w:rFonts w:eastAsia="Times New Roman" w:cs="Times New Roman"/>
          <w:szCs w:val="28"/>
          <w:lang w:eastAsia="ru-RU"/>
        </w:rPr>
      </w:pPr>
    </w:p>
    <w:p w:rsidR="007F4B63" w:rsidRDefault="007F4B63" w:rsidP="00D90ED1">
      <w:pPr>
        <w:spacing w:after="0"/>
        <w:rPr>
          <w:rFonts w:eastAsia="Times New Roman" w:cs="Times New Roman"/>
          <w:szCs w:val="28"/>
          <w:lang w:eastAsia="ru-RU"/>
        </w:rPr>
      </w:pPr>
    </w:p>
    <w:p w:rsidR="002F63DE" w:rsidRPr="00435A10" w:rsidRDefault="00435A10" w:rsidP="00435A10">
      <w:pPr>
        <w:numPr>
          <w:ilvl w:val="0"/>
          <w:numId w:val="1"/>
        </w:numPr>
        <w:spacing w:after="0"/>
        <w:jc w:val="center"/>
        <w:rPr>
          <w:rFonts w:eastAsia="Times New Roman" w:cs="Times New Roman"/>
          <w:b/>
          <w:szCs w:val="28"/>
          <w:lang w:eastAsia="ru-RU"/>
        </w:rPr>
      </w:pPr>
      <w:r w:rsidRPr="00435A10">
        <w:rPr>
          <w:rFonts w:eastAsia="Times New Roman" w:cs="Times New Roman"/>
          <w:b/>
          <w:szCs w:val="28"/>
          <w:lang w:eastAsia="ru-RU"/>
        </w:rPr>
        <w:lastRenderedPageBreak/>
        <w:t>ПЛАНИРУЕМЫЕ РЕЗУЛЬТАТЫ ОСВОЕНИЯ ОБУЧАЮЩИМИСЯ ПРОГРАММЫ ВНЕУРОЧЕОЙ ДЕЯТЕЛЬНОСТИ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szCs w:val="28"/>
          <w:lang w:eastAsia="ru-RU"/>
        </w:rPr>
        <w:t xml:space="preserve">Воспитанники </w:t>
      </w:r>
      <w:r w:rsidRPr="00D90ED1">
        <w:rPr>
          <w:rFonts w:eastAsia="Times New Roman" w:cs="Times New Roman"/>
          <w:b/>
          <w:szCs w:val="28"/>
          <w:lang w:eastAsia="ru-RU"/>
        </w:rPr>
        <w:t xml:space="preserve">должны </w:t>
      </w:r>
      <w:proofErr w:type="gramStart"/>
      <w:r w:rsidRPr="00D90ED1">
        <w:rPr>
          <w:rFonts w:eastAsia="Times New Roman" w:cs="Times New Roman"/>
          <w:b/>
          <w:szCs w:val="28"/>
          <w:lang w:eastAsia="ru-RU"/>
        </w:rPr>
        <w:t>знать :</w:t>
      </w:r>
      <w:proofErr w:type="gramEnd"/>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основные принципы механики;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основы алгоритмизации;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основы объектно-ориентированного программирования микрокомпьютера NXT в компьютерной среде моделирования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Mindstorms</w:t>
      </w:r>
      <w:proofErr w:type="spellEnd"/>
      <w:r w:rsidRPr="00D90ED1">
        <w:rPr>
          <w:rFonts w:eastAsia="Times New Roman" w:cs="Times New Roman"/>
          <w:szCs w:val="28"/>
          <w:lang w:eastAsia="ru-RU"/>
        </w:rPr>
        <w:t xml:space="preserve"> </w:t>
      </w:r>
      <w:proofErr w:type="spellStart"/>
      <w:r w:rsidRPr="00D90ED1">
        <w:rPr>
          <w:rFonts w:eastAsia="Times New Roman" w:cs="Times New Roman"/>
          <w:szCs w:val="28"/>
          <w:lang w:eastAsia="ru-RU"/>
        </w:rPr>
        <w:t>Education</w:t>
      </w:r>
      <w:proofErr w:type="spellEnd"/>
      <w:r w:rsidRPr="00D90ED1">
        <w:rPr>
          <w:rFonts w:eastAsia="Times New Roman" w:cs="Times New Roman"/>
          <w:szCs w:val="28"/>
          <w:lang w:eastAsia="ru-RU"/>
        </w:rPr>
        <w:t xml:space="preserve"> NXT.</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szCs w:val="28"/>
          <w:lang w:eastAsia="ru-RU"/>
        </w:rPr>
        <w:t xml:space="preserve">Воспитанники </w:t>
      </w:r>
      <w:r w:rsidRPr="00D90ED1">
        <w:rPr>
          <w:rFonts w:eastAsia="Times New Roman" w:cs="Times New Roman"/>
          <w:b/>
          <w:szCs w:val="28"/>
          <w:lang w:eastAsia="ru-RU"/>
        </w:rPr>
        <w:t xml:space="preserve">должны </w:t>
      </w:r>
      <w:proofErr w:type="gramStart"/>
      <w:r w:rsidRPr="00D90ED1">
        <w:rPr>
          <w:rFonts w:eastAsia="Times New Roman" w:cs="Times New Roman"/>
          <w:b/>
          <w:szCs w:val="28"/>
          <w:lang w:eastAsia="ru-RU"/>
        </w:rPr>
        <w:t>уметь :</w:t>
      </w:r>
      <w:proofErr w:type="gramEnd"/>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решать задачи практического содержания;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моделировать и исследовать процессы, творчески подходить к решению задачи;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составлять алгоритмы действий для исполнителя с заданным набором команд;</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правильно подключать к блоку NXT внешние устройства, передавать программу с помощью устройства </w:t>
      </w:r>
      <w:proofErr w:type="spellStart"/>
      <w:r w:rsidRPr="00D90ED1">
        <w:rPr>
          <w:rFonts w:eastAsia="Times New Roman" w:cs="Times New Roman"/>
          <w:szCs w:val="28"/>
          <w:lang w:eastAsia="ru-RU"/>
        </w:rPr>
        <w:t>Bluetooth</w:t>
      </w:r>
      <w:proofErr w:type="spellEnd"/>
      <w:r w:rsidRPr="00D90ED1">
        <w:rPr>
          <w:rFonts w:eastAsia="Times New Roman" w:cs="Times New Roman"/>
          <w:szCs w:val="28"/>
          <w:lang w:eastAsia="ru-RU"/>
        </w:rPr>
        <w:t>;</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составлять, отлаживать и модифицировать программы для различных исполнителей, собранных из ЛЕГО;</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разделять обязанности при работе в малой группе, контролировать действия своей «пары», разрешать конфликты.</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 xml:space="preserve">Неоценимы и </w:t>
      </w:r>
      <w:proofErr w:type="spellStart"/>
      <w:r w:rsidRPr="00D90ED1">
        <w:rPr>
          <w:rFonts w:eastAsia="Times New Roman" w:cs="Times New Roman"/>
          <w:b/>
          <w:szCs w:val="28"/>
          <w:lang w:eastAsia="ru-RU"/>
        </w:rPr>
        <w:t>метапредметные</w:t>
      </w:r>
      <w:proofErr w:type="spellEnd"/>
      <w:r w:rsidRPr="00D90ED1">
        <w:rPr>
          <w:rFonts w:eastAsia="Times New Roman" w:cs="Times New Roman"/>
          <w:b/>
          <w:szCs w:val="28"/>
          <w:lang w:eastAsia="ru-RU"/>
        </w:rPr>
        <w:t xml:space="preserve"> результаты внедрения </w:t>
      </w:r>
      <w:proofErr w:type="spellStart"/>
      <w:r w:rsidRPr="00D90ED1">
        <w:rPr>
          <w:rFonts w:eastAsia="Times New Roman" w:cs="Times New Roman"/>
          <w:b/>
          <w:szCs w:val="28"/>
          <w:lang w:eastAsia="ru-RU"/>
        </w:rPr>
        <w:t>Lego</w:t>
      </w:r>
      <w:proofErr w:type="spellEnd"/>
      <w:r w:rsidRPr="00D90ED1">
        <w:rPr>
          <w:rFonts w:eastAsia="Times New Roman" w:cs="Times New Roman"/>
          <w:b/>
          <w:szCs w:val="28"/>
          <w:lang w:eastAsia="ru-RU"/>
        </w:rPr>
        <w:t>-технологий: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приобретение опыта самостоятельного поиска, анализа и отбора информации с использованием новых информационных технологий для решения познавательных задач;</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освоение приемов действий в нестандартных ситуациях, овладение эвристическими методами решения проблем;</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формирование умений работать в группе.</w:t>
      </w:r>
    </w:p>
    <w:p w:rsidR="00D90ED1" w:rsidRPr="00D90ED1" w:rsidRDefault="00D90ED1" w:rsidP="00D90ED1">
      <w:pPr>
        <w:spacing w:after="0"/>
        <w:jc w:val="center"/>
        <w:rPr>
          <w:rFonts w:eastAsia="Times New Roman" w:cs="Times New Roman"/>
          <w:b/>
          <w:szCs w:val="28"/>
          <w:lang w:eastAsia="ru-RU"/>
        </w:rPr>
      </w:pPr>
      <w:r w:rsidRPr="00D90ED1">
        <w:rPr>
          <w:rFonts w:eastAsia="Times New Roman" w:cs="Times New Roman"/>
          <w:b/>
          <w:szCs w:val="28"/>
          <w:lang w:eastAsia="ru-RU"/>
        </w:rPr>
        <w:t xml:space="preserve">Направления обучения и прогнозируемые </w:t>
      </w:r>
      <w:proofErr w:type="gramStart"/>
      <w:r w:rsidRPr="00D90ED1">
        <w:rPr>
          <w:rFonts w:eastAsia="Times New Roman" w:cs="Times New Roman"/>
          <w:b/>
          <w:szCs w:val="28"/>
          <w:lang w:eastAsia="ru-RU"/>
        </w:rPr>
        <w:t>результаты  обучения</w:t>
      </w:r>
      <w:proofErr w:type="gramEnd"/>
      <w:r w:rsidRPr="00D90ED1">
        <w:rPr>
          <w:rFonts w:eastAsia="Times New Roman" w:cs="Times New Roman"/>
          <w:b/>
          <w:szCs w:val="28"/>
          <w:lang w:eastAsia="ru-RU"/>
        </w:rPr>
        <w:t>.</w:t>
      </w: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Цель:</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ознакомление с основами начального технического конструирования, моделирования и программирования;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lastRenderedPageBreak/>
        <w:t>• формирование целостного представления о мире техники, устройстве конструкций, механизмов и машин, их месте в окружающем мире;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изучение понятий: конструкция и ее основные средства (жесткость, прочность и устойчивость), элементов черчения;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формирование навыков взаимодействия и работы в группе;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развитие мелкой моторики, координации «глаз-рука»;</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Реализация данного</w:t>
      </w:r>
      <w:r w:rsidR="007F4B63">
        <w:rPr>
          <w:rFonts w:eastAsia="Times New Roman" w:cs="Times New Roman"/>
          <w:szCs w:val="28"/>
          <w:lang w:eastAsia="ru-RU"/>
        </w:rPr>
        <w:t xml:space="preserve"> к</w:t>
      </w:r>
      <w:r w:rsidRPr="00D90ED1">
        <w:rPr>
          <w:rFonts w:eastAsia="Times New Roman" w:cs="Times New Roman"/>
          <w:szCs w:val="28"/>
          <w:lang w:eastAsia="ru-RU"/>
        </w:rPr>
        <w:t>урса позволяет стимулировать интерес и любознательность, развивает способности к решению проблемных ситуаций умению исследовать проблему, анализировать имеющиеся ресурсы, выдвигать идеи, планировать решения и реализовывать их. На занятиях, в процессе строения моделей в которых используются весы, колёса и оси, блоки, зубчатые колеса, ременные и червячные передачи, лопасти - дети познакомятся с базовыми принципами механики. В процессе работы дети будут иметь возможность понять, что такое подъёмная сила, равновесие, стойкость конструкции, изучить простейшие механизмы, сконструировать настоящие измерительные инструменты.</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Для </w:t>
      </w:r>
      <w:proofErr w:type="gramStart"/>
      <w:r w:rsidRPr="00D90ED1">
        <w:rPr>
          <w:rFonts w:eastAsia="Times New Roman" w:cs="Times New Roman"/>
          <w:szCs w:val="28"/>
          <w:lang w:eastAsia="ru-RU"/>
        </w:rPr>
        <w:t>детей  представляется</w:t>
      </w:r>
      <w:proofErr w:type="gramEnd"/>
      <w:r w:rsidRPr="00D90ED1">
        <w:rPr>
          <w:rFonts w:eastAsia="Times New Roman" w:cs="Times New Roman"/>
          <w:szCs w:val="28"/>
          <w:lang w:eastAsia="ru-RU"/>
        </w:rPr>
        <w:t xml:space="preserve"> уникальная возможность освоить основы робототехники, создав действующие модели. Комплект заданий </w:t>
      </w:r>
      <w:proofErr w:type="spellStart"/>
      <w:r w:rsidRPr="00D90ED1">
        <w:rPr>
          <w:rFonts w:eastAsia="Times New Roman" w:cs="Times New Roman"/>
          <w:szCs w:val="28"/>
          <w:lang w:eastAsia="ru-RU"/>
        </w:rPr>
        <w:t>Mindstorms</w:t>
      </w:r>
      <w:proofErr w:type="spellEnd"/>
      <w:r w:rsidRPr="00D90ED1">
        <w:rPr>
          <w:rFonts w:eastAsia="Times New Roman" w:cs="Times New Roman"/>
          <w:szCs w:val="28"/>
          <w:lang w:eastAsia="ru-RU"/>
        </w:rPr>
        <w:t xml:space="preserve"> NXT позволяет воспитанникам работать в качестве юных исследователей, инженеров, математиков, предоставляя им инструкции, инструментарий и задания для </w:t>
      </w:r>
      <w:proofErr w:type="spellStart"/>
      <w:r w:rsidRPr="00D90ED1">
        <w:rPr>
          <w:rFonts w:eastAsia="Times New Roman" w:cs="Times New Roman"/>
          <w:szCs w:val="28"/>
          <w:lang w:eastAsia="ru-RU"/>
        </w:rPr>
        <w:t>межпредметных</w:t>
      </w:r>
      <w:proofErr w:type="spellEnd"/>
      <w:r w:rsidRPr="00D90ED1">
        <w:rPr>
          <w:rFonts w:eastAsia="Times New Roman" w:cs="Times New Roman"/>
          <w:szCs w:val="28"/>
          <w:lang w:eastAsia="ru-RU"/>
        </w:rPr>
        <w:t xml:space="preserve"> проектов. Благодаря датчикам поворота и расстояния созданные конструкции реагируют на окружающих мир. С помощью программирования на персональном компьютере ребенок наделяет интеллектом свои модели и использует их для решения задач, которые, по сути, являются упражнениями из курсов естественных наук, технологии, математики, развития речи.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Воспитанники, работая по карточкам и заданиям педагога, испытывают собранные модели и анализируют предложенные конструкции. Далее они выполняют самостоятельную работу по теме, предложенной педагогом. Помощь педагога при данной форме работы сводится к определению основных направлений работы и к консультированию детей. Работая индивидуально, парами или в командах, воспитанники любых возрастов могут учиться, создавая и программируя модели, проводя исследования, составляя отчёты и обсуждая идеи, возникающие во время работы с этими моделями.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Самостоятельная работа выполняется в форме проектной деятельности. Она может быть индивидуальной, парной и групповой. Выполнение проектов помогает развитию коммуникативных навыков воспитанников за счет активного взаимодействия детей в ходе групповой проектной деятельности, требует широкого поиска, структурирования и </w:t>
      </w:r>
      <w:proofErr w:type="spellStart"/>
      <w:r w:rsidRPr="00D90ED1">
        <w:rPr>
          <w:rFonts w:eastAsia="Times New Roman" w:cs="Times New Roman"/>
          <w:szCs w:val="28"/>
          <w:lang w:eastAsia="ru-RU"/>
        </w:rPr>
        <w:t>анализирования</w:t>
      </w:r>
      <w:proofErr w:type="spellEnd"/>
      <w:r w:rsidRPr="00D90ED1">
        <w:rPr>
          <w:rFonts w:eastAsia="Times New Roman" w:cs="Times New Roman"/>
          <w:szCs w:val="28"/>
          <w:lang w:eastAsia="ru-RU"/>
        </w:rPr>
        <w:t xml:space="preserve"> </w:t>
      </w:r>
      <w:r w:rsidRPr="00D90ED1">
        <w:rPr>
          <w:rFonts w:eastAsia="Times New Roman" w:cs="Times New Roman"/>
          <w:szCs w:val="28"/>
          <w:lang w:eastAsia="ru-RU"/>
        </w:rPr>
        <w:lastRenderedPageBreak/>
        <w:t>дополнительной информации по теме конструкция и ее основные средства (жесткость, прочность и устойчивость), элементы черчения.</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Задачи первого этапа обучения: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обеспечить комфортное самочувствие ребенка;</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расширить знания воспитанников об окружающем мире, о мире техники;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развивать творческие способности и логическое мышление детей;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развивать образное, техническое мышление и умение выразить свой замысел;</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развивать умения творчески подходить к решению задачи;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обучать решению творческих, нестандартных ситуаций на практике при конструировании и моделировании объектов окружающей действительности;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развивать коммуникативные способности воспитанников, умение работать в группе;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развивать словарный запас,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устанавливать причинно-следственные связи.</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Воспитанники должны знать:</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роль машин и техники в жизни людей</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правила безопасной работы;</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основные компоненты конструкторов </w:t>
      </w:r>
      <w:proofErr w:type="spellStart"/>
      <w:r w:rsidRPr="00D90ED1">
        <w:rPr>
          <w:rFonts w:eastAsia="Times New Roman" w:cs="Times New Roman"/>
          <w:szCs w:val="28"/>
          <w:lang w:eastAsia="ru-RU"/>
        </w:rPr>
        <w:t>Lego</w:t>
      </w:r>
      <w:proofErr w:type="spellEnd"/>
      <w:r w:rsidRPr="00D90ED1">
        <w:rPr>
          <w:rFonts w:eastAsia="Times New Roman" w:cs="Times New Roman"/>
          <w:szCs w:val="28"/>
          <w:lang w:eastAsia="ru-RU"/>
        </w:rPr>
        <w:t>;</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общие положения и основные принципы механики;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конструктивные особенности различных моделей, сооружений и механизмов;</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виды подвижных и неподвижных соединений в конструкторе;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xml:space="preserve">• приемы конструирования с использованием специальных элементов, и других объектов и т.д.); </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Воспитанники должны уметь:</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работать с литературой, с журналами, с каталогами, в интернете (изучать и обрабатывать информацию);</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и т.д.);</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создавать модели при помощи специальных элементов по разработанной схеме, инструкции, по собственному замыслу;</w:t>
      </w:r>
    </w:p>
    <w:p w:rsidR="00D90ED1" w:rsidRPr="00D90ED1" w:rsidRDefault="00D90ED1" w:rsidP="00D90ED1">
      <w:pPr>
        <w:spacing w:after="0"/>
        <w:rPr>
          <w:rFonts w:eastAsia="Times New Roman" w:cs="Times New Roman"/>
          <w:szCs w:val="28"/>
          <w:lang w:eastAsia="ru-RU"/>
        </w:rPr>
      </w:pPr>
    </w:p>
    <w:p w:rsidR="007F4B63"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Ожидаемые результаты:</w:t>
      </w:r>
    </w:p>
    <w:p w:rsidR="00D90ED1" w:rsidRPr="007F4B63" w:rsidRDefault="00D90ED1" w:rsidP="00D90ED1">
      <w:pPr>
        <w:spacing w:after="0"/>
        <w:rPr>
          <w:rFonts w:eastAsia="Times New Roman" w:cs="Times New Roman"/>
          <w:b/>
          <w:szCs w:val="28"/>
          <w:lang w:eastAsia="ru-RU"/>
        </w:rPr>
      </w:pPr>
      <w:r w:rsidRPr="00D90ED1">
        <w:rPr>
          <w:rFonts w:eastAsia="Times New Roman" w:cs="Times New Roman"/>
          <w:szCs w:val="28"/>
          <w:lang w:eastAsia="ru-RU"/>
        </w:rPr>
        <w:t>• Освоение основных правил объединения, приобретение навыков работы в коллективе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Развить познавательные умения и навыки учащихся;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lastRenderedPageBreak/>
        <w:t>• Уметь довести решение задачи до работающей модели;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Уметь ориентироваться в информационном пространстве;</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Уметь самостоятельно конструировать свои знания;</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Уметь критически мыслить.</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 Участие в конкурсах.</w:t>
      </w:r>
    </w:p>
    <w:p w:rsidR="00D90ED1" w:rsidRPr="00D90ED1" w:rsidRDefault="00D90ED1" w:rsidP="00D90ED1">
      <w:pPr>
        <w:spacing w:after="0"/>
        <w:rPr>
          <w:rFonts w:eastAsia="Times New Roman" w:cs="Times New Roman"/>
          <w:b/>
          <w:szCs w:val="28"/>
          <w:lang w:eastAsia="ru-RU"/>
        </w:rPr>
      </w:pPr>
    </w:p>
    <w:p w:rsidR="00D90ED1" w:rsidRPr="00D90ED1" w:rsidRDefault="00D90ED1" w:rsidP="00D90ED1">
      <w:pPr>
        <w:spacing w:after="0"/>
        <w:rPr>
          <w:rFonts w:eastAsia="Times New Roman" w:cs="Times New Roman"/>
          <w:b/>
          <w:szCs w:val="28"/>
          <w:lang w:eastAsia="ru-RU"/>
        </w:rPr>
      </w:pPr>
      <w:r w:rsidRPr="00D90ED1">
        <w:rPr>
          <w:rFonts w:eastAsia="Times New Roman" w:cs="Times New Roman"/>
          <w:b/>
          <w:szCs w:val="28"/>
          <w:lang w:eastAsia="ru-RU"/>
        </w:rPr>
        <w:t>Формы подведения итогов реализации дополнительной образовательной программы.</w:t>
      </w:r>
    </w:p>
    <w:p w:rsidR="00D90ED1" w:rsidRPr="00D90ED1" w:rsidRDefault="00D90ED1" w:rsidP="00D90ED1">
      <w:pPr>
        <w:spacing w:after="0"/>
        <w:rPr>
          <w:rFonts w:eastAsia="Times New Roman" w:cs="Times New Roman"/>
          <w:szCs w:val="28"/>
          <w:lang w:eastAsia="ru-RU"/>
        </w:rPr>
      </w:pP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1. Презентация творческих работ.</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2. Защита проектов.</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3. Промежуточные мини-соревнования по темам и направлениям конструирования между группами.</w:t>
      </w:r>
    </w:p>
    <w:p w:rsidR="00D90ED1" w:rsidRP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4. Соревнования роботов</w:t>
      </w:r>
    </w:p>
    <w:p w:rsidR="00D90ED1" w:rsidRDefault="00D90ED1" w:rsidP="00D90ED1">
      <w:pPr>
        <w:spacing w:after="0"/>
        <w:rPr>
          <w:rFonts w:eastAsia="Times New Roman" w:cs="Times New Roman"/>
          <w:szCs w:val="28"/>
          <w:lang w:eastAsia="ru-RU"/>
        </w:rPr>
      </w:pPr>
      <w:r w:rsidRPr="00D90ED1">
        <w:rPr>
          <w:rFonts w:eastAsia="Times New Roman" w:cs="Times New Roman"/>
          <w:szCs w:val="28"/>
          <w:lang w:eastAsia="ru-RU"/>
        </w:rPr>
        <w:t>5. Выставки творческих достижений</w:t>
      </w: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435A10">
      <w:pPr>
        <w:spacing w:after="0"/>
        <w:jc w:val="center"/>
        <w:rPr>
          <w:rFonts w:eastAsia="Times New Roman" w:cs="Times New Roman"/>
          <w:b/>
          <w:szCs w:val="28"/>
          <w:lang w:eastAsia="ru-RU"/>
        </w:rPr>
      </w:pPr>
    </w:p>
    <w:p w:rsidR="007F4B63" w:rsidRDefault="007F4B63" w:rsidP="00435A10">
      <w:pPr>
        <w:spacing w:after="0"/>
        <w:jc w:val="center"/>
        <w:rPr>
          <w:rFonts w:eastAsia="Times New Roman" w:cs="Times New Roman"/>
          <w:b/>
          <w:szCs w:val="28"/>
          <w:lang w:eastAsia="ru-RU"/>
        </w:rPr>
      </w:pPr>
    </w:p>
    <w:p w:rsidR="009E5BF9" w:rsidRDefault="009E5BF9" w:rsidP="00435A10">
      <w:pPr>
        <w:spacing w:after="0"/>
        <w:jc w:val="center"/>
        <w:rPr>
          <w:rFonts w:eastAsia="Times New Roman" w:cs="Times New Roman"/>
          <w:b/>
          <w:szCs w:val="28"/>
          <w:lang w:eastAsia="ru-RU"/>
        </w:rPr>
      </w:pPr>
    </w:p>
    <w:p w:rsidR="009E5BF9" w:rsidRDefault="009E5BF9" w:rsidP="00435A10">
      <w:pPr>
        <w:spacing w:after="0"/>
        <w:jc w:val="center"/>
        <w:rPr>
          <w:rFonts w:eastAsia="Times New Roman" w:cs="Times New Roman"/>
          <w:b/>
          <w:szCs w:val="28"/>
          <w:lang w:eastAsia="ru-RU"/>
        </w:rPr>
      </w:pPr>
    </w:p>
    <w:p w:rsidR="009E5BF9" w:rsidRDefault="009E5BF9" w:rsidP="00435A10">
      <w:pPr>
        <w:spacing w:after="0"/>
        <w:jc w:val="center"/>
        <w:rPr>
          <w:rFonts w:eastAsia="Times New Roman" w:cs="Times New Roman"/>
          <w:b/>
          <w:szCs w:val="28"/>
          <w:lang w:eastAsia="ru-RU"/>
        </w:rPr>
      </w:pPr>
    </w:p>
    <w:p w:rsidR="00435A10" w:rsidRPr="00435A10" w:rsidRDefault="00435A10" w:rsidP="00435A10">
      <w:pPr>
        <w:spacing w:after="0"/>
        <w:jc w:val="center"/>
        <w:rPr>
          <w:rFonts w:eastAsia="Times New Roman" w:cs="Times New Roman"/>
          <w:b/>
          <w:szCs w:val="28"/>
          <w:lang w:eastAsia="ru-RU"/>
        </w:rPr>
      </w:pPr>
      <w:r w:rsidRPr="00435A10">
        <w:rPr>
          <w:rFonts w:eastAsia="Times New Roman" w:cs="Times New Roman"/>
          <w:b/>
          <w:szCs w:val="28"/>
          <w:lang w:eastAsia="ru-RU"/>
        </w:rPr>
        <w:lastRenderedPageBreak/>
        <w:t>II. СОДЕРЖАНИЕ ПРОГРАММЫ</w:t>
      </w:r>
    </w:p>
    <w:p w:rsidR="00435A10" w:rsidRPr="00435A10" w:rsidRDefault="00435A10" w:rsidP="00435A10">
      <w:pPr>
        <w:spacing w:after="0"/>
        <w:jc w:val="center"/>
        <w:rPr>
          <w:rFonts w:eastAsia="Times New Roman" w:cs="Times New Roman"/>
          <w:b/>
          <w:szCs w:val="28"/>
          <w:lang w:eastAsia="ru-RU"/>
        </w:rPr>
      </w:pPr>
      <w:r w:rsidRPr="00435A10">
        <w:rPr>
          <w:rFonts w:eastAsia="Times New Roman" w:cs="Times New Roman"/>
          <w:b/>
          <w:szCs w:val="28"/>
          <w:lang w:eastAsia="ru-RU"/>
        </w:rPr>
        <w:t>«Робототехника»</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 Вводное занятие. Роботы вокруг нас. Вводный инструктаж по ТБ и ПБ.</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История появления термина «робот». Первые механические игрушки. Автоматические устройства. Куклы-</w:t>
      </w:r>
      <w:proofErr w:type="spellStart"/>
      <w:r w:rsidRPr="00435A10">
        <w:rPr>
          <w:rFonts w:eastAsia="Times New Roman" w:cs="Times New Roman"/>
          <w:szCs w:val="28"/>
          <w:lang w:eastAsia="ru-RU"/>
        </w:rPr>
        <w:t>андроиды</w:t>
      </w:r>
      <w:proofErr w:type="spellEnd"/>
      <w:r w:rsidRPr="00435A10">
        <w:rPr>
          <w:rFonts w:eastAsia="Times New Roman" w:cs="Times New Roman"/>
          <w:szCs w:val="28"/>
          <w:lang w:eastAsia="ru-RU"/>
        </w:rPr>
        <w:t>. Робототехника и ее законы. Передовые направления в робототехнике.</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Содержание работы объединения. Вводный инструктаж по соблюдению техники безопасности и пожарной безопасности при работе. Требования педагога к обучающимся на период обучения.</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2. Основы построения конструкций.</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Понятие конструкция и её элементы. Основные свойства конструкции: жёсткость, устойчивость, прочность, функциональность и законченность. Виды и способы крепежа деталей конструкций. Силы, действующие на сжатие и растяжение элементов конструкции. Отработка общих понятий «выше», «ниже», «правее», «левее» и т.д. на конструкторах </w:t>
      </w:r>
      <w:proofErr w:type="spellStart"/>
      <w:r w:rsidRPr="00435A10">
        <w:rPr>
          <w:rFonts w:eastAsia="Times New Roman" w:cs="Times New Roman"/>
          <w:szCs w:val="28"/>
          <w:lang w:eastAsia="ru-RU"/>
        </w:rPr>
        <w:t>лего</w:t>
      </w:r>
      <w:proofErr w:type="spellEnd"/>
      <w:r w:rsidRPr="00435A10">
        <w:rPr>
          <w:rFonts w:eastAsia="Times New Roman" w:cs="Times New Roman"/>
          <w:szCs w:val="28"/>
          <w:lang w:eastAsia="ru-RU"/>
        </w:rPr>
        <w:t>. Понятие конструирования (постановка задачи). Способы и принципы описания конструкции (рисунок, эскиз, чертёж) их достоинства и недостатки. Как работать с инструкцией. Выбор наиболее рационального способа описания. Условные обозначения деталей конструктора (символы, терминология).</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w:t>
      </w:r>
      <w:r w:rsidRPr="00435A10">
        <w:rPr>
          <w:rFonts w:eastAsia="Times New Roman" w:cs="Times New Roman"/>
          <w:szCs w:val="28"/>
          <w:u w:val="single"/>
          <w:lang w:eastAsia="ru-RU"/>
        </w:rPr>
        <w:t>Практическая работа.</w:t>
      </w:r>
      <w:r w:rsidRPr="00435A10">
        <w:rPr>
          <w:rFonts w:eastAsia="Times New Roman" w:cs="Times New Roman"/>
          <w:szCs w:val="28"/>
          <w:lang w:eastAsia="ru-RU"/>
        </w:rPr>
        <w:t xml:space="preserve"> Изготовление простейших конструкций по схемам.</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3. Простые механизмы и их применение.</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Понятие о простых механизмах и их разновидностях. Примеры применения простых механизмов в быту и технике. Понятие рычаг. Два вида рычагов и их практическое применение. Выигрыш в силе или скорости. Правило равновесия рычага. Динамические уровни управления движением. Принципы конструирования рычагов и рычажных механизмов. Определение блоков и их виды. Применение блоков в технике. Применение правила рычага к блокам. Наклонная плоскость. Клин. Винт. Основные принципы работы машин и механизмов. Простейшие механизмы. Конструирование на примере простых механизмов.</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w:t>
      </w:r>
      <w:r w:rsidRPr="00435A10">
        <w:rPr>
          <w:rFonts w:eastAsia="Times New Roman" w:cs="Times New Roman"/>
          <w:szCs w:val="28"/>
          <w:u w:val="single"/>
          <w:lang w:eastAsia="ru-RU"/>
        </w:rPr>
        <w:t xml:space="preserve"> Практическая работа.</w:t>
      </w:r>
      <w:r w:rsidRPr="00435A10">
        <w:rPr>
          <w:rFonts w:eastAsia="Times New Roman" w:cs="Times New Roman"/>
          <w:szCs w:val="28"/>
          <w:lang w:eastAsia="ru-RU"/>
        </w:rPr>
        <w:t xml:space="preserve"> Создание рычажных и блочных механизмов с использованием готовых схем, технологических карт. Построение моделей с использованием простых механизмов.</w:t>
      </w:r>
    </w:p>
    <w:p w:rsidR="00435A10" w:rsidRPr="00435A10" w:rsidRDefault="00435A10" w:rsidP="00435A10">
      <w:pPr>
        <w:spacing w:after="0"/>
        <w:rPr>
          <w:rFonts w:eastAsia="Times New Roman" w:cs="Times New Roman"/>
          <w:szCs w:val="28"/>
          <w:lang w:eastAsia="ru-RU"/>
        </w:rPr>
      </w:pPr>
    </w:p>
    <w:p w:rsidR="009E5BF9"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4. Ремённые и зубчатые передачи».</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lastRenderedPageBreak/>
        <w:t xml:space="preserve">           Ременные передачи: характеристика, элементы, виды, назначение, практическое использование. Зубчатые передачи: характеристика, элементы, виды, назначение, практическое использование. Зубчатые передачи под углом 90, их виды. Реечная передача. Понятие «редуктор». Технические характеристики повышающих и понижающих редукторов. Последовательность описания построенной модели.</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w:t>
      </w:r>
      <w:r w:rsidRPr="00435A10">
        <w:rPr>
          <w:rFonts w:eastAsia="Times New Roman" w:cs="Times New Roman"/>
          <w:szCs w:val="28"/>
          <w:u w:val="single"/>
          <w:lang w:eastAsia="ru-RU"/>
        </w:rPr>
        <w:t>Практическая работа</w:t>
      </w:r>
      <w:r w:rsidRPr="00435A10">
        <w:rPr>
          <w:rFonts w:eastAsia="Times New Roman" w:cs="Times New Roman"/>
          <w:szCs w:val="28"/>
          <w:lang w:eastAsia="ru-RU"/>
        </w:rPr>
        <w:t>. Создание ременных и зубчатых механизмов с использованием готовых схем. Построение подвижных моделей с использованием технологических карт. Проектирование, сборка подвижной модели с использованием понижающего (повышающего) редуктор. Анализ творческих работ.</w:t>
      </w: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w:t>
      </w: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5. Робот </w:t>
      </w:r>
      <w:proofErr w:type="spellStart"/>
      <w:r w:rsidRPr="00435A10">
        <w:rPr>
          <w:rFonts w:eastAsia="Times New Roman" w:cs="Times New Roman"/>
          <w:b/>
          <w:szCs w:val="28"/>
          <w:lang w:eastAsia="ru-RU"/>
        </w:rPr>
        <w:t>Mindstorms</w:t>
      </w:r>
      <w:proofErr w:type="spellEnd"/>
      <w:r w:rsidRPr="00435A10">
        <w:rPr>
          <w:rFonts w:eastAsia="Times New Roman" w:cs="Times New Roman"/>
          <w:b/>
          <w:szCs w:val="28"/>
          <w:lang w:eastAsia="ru-RU"/>
        </w:rPr>
        <w:t xml:space="preserve"> NXT.</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Электронные компоненты: микропроцессорный модуль NXT с батарейным блоком, сервомотор со встроенным датчиком поворота, датчики касания, звука, освещенности, расстояния,</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комплект соединительных кабелей, лампочки. Демонстрация работающих роботов. Правила работы с роботом </w:t>
      </w:r>
      <w:proofErr w:type="spellStart"/>
      <w:r w:rsidRPr="00435A10">
        <w:rPr>
          <w:rFonts w:eastAsia="Times New Roman" w:cs="Times New Roman"/>
          <w:szCs w:val="28"/>
          <w:lang w:eastAsia="ru-RU"/>
        </w:rPr>
        <w:t>Mindstorms</w:t>
      </w:r>
      <w:proofErr w:type="spellEnd"/>
      <w:r w:rsidRPr="00435A10">
        <w:rPr>
          <w:rFonts w:eastAsia="Times New Roman" w:cs="Times New Roman"/>
          <w:szCs w:val="28"/>
          <w:lang w:eastAsia="ru-RU"/>
        </w:rPr>
        <w:t xml:space="preserve"> NXT.</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6. Микропроцессор NXT. Первое включение.</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Интерфейс микропроцессора NXT. Правила работы с микропроцессором. Техника безопасности. Название и назначение кнопок и разъемов на микропроцессоре. Подключение моторов и датчиков.</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7. Управление NXT. Первая программа.</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Основное меню NXT: Мои файлы, Программы NXT, Испытай меня, Просмотр, Установки, Управление </w:t>
      </w:r>
      <w:proofErr w:type="spellStart"/>
      <w:r w:rsidRPr="00435A10">
        <w:rPr>
          <w:rFonts w:eastAsia="Times New Roman" w:cs="Times New Roman"/>
          <w:szCs w:val="28"/>
          <w:lang w:eastAsia="ru-RU"/>
        </w:rPr>
        <w:t>Bluetooth</w:t>
      </w:r>
      <w:proofErr w:type="spellEnd"/>
      <w:r w:rsidRPr="00435A10">
        <w:rPr>
          <w:rFonts w:eastAsia="Times New Roman" w:cs="Times New Roman"/>
          <w:szCs w:val="28"/>
          <w:lang w:eastAsia="ru-RU"/>
        </w:rPr>
        <w:t xml:space="preserve">. Программирование </w:t>
      </w:r>
      <w:proofErr w:type="spellStart"/>
      <w:r w:rsidRPr="00435A10">
        <w:rPr>
          <w:rFonts w:eastAsia="Times New Roman" w:cs="Times New Roman"/>
          <w:szCs w:val="28"/>
          <w:lang w:eastAsia="ru-RU"/>
        </w:rPr>
        <w:t>минибота</w:t>
      </w:r>
      <w:proofErr w:type="spellEnd"/>
      <w:r w:rsidRPr="00435A10">
        <w:rPr>
          <w:rFonts w:eastAsia="Times New Roman" w:cs="Times New Roman"/>
          <w:szCs w:val="28"/>
          <w:lang w:eastAsia="ru-RU"/>
        </w:rPr>
        <w:t xml:space="preserve"> с помощью встроенного редактора программ.</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8. Датчики NXT.</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Датчик касания. Датчик звука. Датчик освещенности, Ультразвуковой датчик (датчик расстояния). Конструкция, характеристики, принцип работы, особенности применения. Калибровка датчиков. Испытание датчиков в режиме просмотра.</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9. Интерактивный сервомотор.</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Конструкция, характеристики, принцип работы, особенности применения. Встроенный датчик вращения. Испытание датчика вращения в режиме просмотра (определение пройденного расстояния).</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10. Понятие команды, программы и программирования.</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Команда. Исполнитель. Система команд исполнителя. Программа для управления роботом.</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lastRenderedPageBreak/>
        <w:t xml:space="preserve">          11. Ознакомление с визуальной средой программирования NXT.</w:t>
      </w: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szCs w:val="28"/>
          <w:lang w:eastAsia="ru-RU"/>
        </w:rPr>
        <w:t xml:space="preserve">              Знакомство с обучающей программой </w:t>
      </w:r>
      <w:proofErr w:type="spellStart"/>
      <w:r w:rsidRPr="00435A10">
        <w:rPr>
          <w:rFonts w:eastAsia="Times New Roman" w:cs="Times New Roman"/>
          <w:szCs w:val="28"/>
          <w:lang w:eastAsia="ru-RU"/>
        </w:rPr>
        <w:t>Introduction</w:t>
      </w:r>
      <w:proofErr w:type="spellEnd"/>
      <w:r w:rsidRPr="00435A10">
        <w:rPr>
          <w:rFonts w:eastAsia="Times New Roman" w:cs="Times New Roman"/>
          <w:szCs w:val="28"/>
          <w:lang w:eastAsia="ru-RU"/>
        </w:rPr>
        <w:t xml:space="preserve"> </w:t>
      </w:r>
      <w:proofErr w:type="spellStart"/>
      <w:r w:rsidRPr="00435A10">
        <w:rPr>
          <w:rFonts w:eastAsia="Times New Roman" w:cs="Times New Roman"/>
          <w:szCs w:val="28"/>
          <w:lang w:eastAsia="ru-RU"/>
        </w:rPr>
        <w:t>to</w:t>
      </w:r>
      <w:proofErr w:type="spellEnd"/>
      <w:r w:rsidRPr="00435A10">
        <w:rPr>
          <w:rFonts w:eastAsia="Times New Roman" w:cs="Times New Roman"/>
          <w:szCs w:val="28"/>
          <w:lang w:eastAsia="ru-RU"/>
        </w:rPr>
        <w:t xml:space="preserve"> </w:t>
      </w:r>
      <w:proofErr w:type="spellStart"/>
      <w:r w:rsidRPr="00435A10">
        <w:rPr>
          <w:rFonts w:eastAsia="Times New Roman" w:cs="Times New Roman"/>
          <w:szCs w:val="28"/>
          <w:lang w:eastAsia="ru-RU"/>
        </w:rPr>
        <w:t>Robotics</w:t>
      </w:r>
      <w:proofErr w:type="spellEnd"/>
      <w:r w:rsidRPr="00435A10">
        <w:rPr>
          <w:rFonts w:eastAsia="Times New Roman" w:cs="Times New Roman"/>
          <w:szCs w:val="28"/>
          <w:lang w:eastAsia="ru-RU"/>
        </w:rPr>
        <w:t xml:space="preserve"> (введение в робототехнику) и программой LEGO MINDSTORMS </w:t>
      </w:r>
      <w:proofErr w:type="spellStart"/>
      <w:r w:rsidRPr="00435A10">
        <w:rPr>
          <w:rFonts w:eastAsia="Times New Roman" w:cs="Times New Roman"/>
          <w:szCs w:val="28"/>
          <w:lang w:eastAsia="ru-RU"/>
        </w:rPr>
        <w:t>Education</w:t>
      </w:r>
      <w:proofErr w:type="spellEnd"/>
      <w:r w:rsidRPr="00435A10">
        <w:rPr>
          <w:rFonts w:eastAsia="Times New Roman" w:cs="Times New Roman"/>
          <w:szCs w:val="28"/>
          <w:lang w:eastAsia="ru-RU"/>
        </w:rPr>
        <w:t xml:space="preserve"> NXT. Рекомендации по использованию учебных материалов, инструкций, программного обеспечения.</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12. Интерфейс программы </w:t>
      </w:r>
      <w:r w:rsidRPr="00435A10">
        <w:rPr>
          <w:rFonts w:eastAsia="Times New Roman" w:cs="Times New Roman"/>
          <w:b/>
          <w:szCs w:val="28"/>
          <w:lang w:val="en-US" w:eastAsia="ru-RU"/>
        </w:rPr>
        <w:t>LEGO</w:t>
      </w:r>
      <w:r w:rsidRPr="00435A10">
        <w:rPr>
          <w:rFonts w:eastAsia="Times New Roman" w:cs="Times New Roman"/>
          <w:b/>
          <w:szCs w:val="28"/>
          <w:lang w:eastAsia="ru-RU"/>
        </w:rPr>
        <w:t xml:space="preserve"> </w:t>
      </w:r>
      <w:r w:rsidRPr="00435A10">
        <w:rPr>
          <w:rFonts w:eastAsia="Times New Roman" w:cs="Times New Roman"/>
          <w:b/>
          <w:szCs w:val="28"/>
          <w:lang w:val="en-US" w:eastAsia="ru-RU"/>
        </w:rPr>
        <w:t>MINDSTORMS</w:t>
      </w:r>
      <w:r w:rsidRPr="00435A10">
        <w:rPr>
          <w:rFonts w:eastAsia="Times New Roman" w:cs="Times New Roman"/>
          <w:b/>
          <w:szCs w:val="28"/>
          <w:lang w:eastAsia="ru-RU"/>
        </w:rPr>
        <w:t xml:space="preserve"> </w:t>
      </w:r>
      <w:r w:rsidRPr="00435A10">
        <w:rPr>
          <w:rFonts w:eastAsia="Times New Roman" w:cs="Times New Roman"/>
          <w:b/>
          <w:szCs w:val="28"/>
          <w:lang w:val="en-US" w:eastAsia="ru-RU"/>
        </w:rPr>
        <w:t>Education</w:t>
      </w:r>
      <w:r w:rsidRPr="00435A10">
        <w:rPr>
          <w:rFonts w:eastAsia="Times New Roman" w:cs="Times New Roman"/>
          <w:b/>
          <w:szCs w:val="28"/>
          <w:lang w:eastAsia="ru-RU"/>
        </w:rPr>
        <w:t xml:space="preserve"> </w:t>
      </w:r>
      <w:r w:rsidRPr="00435A10">
        <w:rPr>
          <w:rFonts w:eastAsia="Times New Roman" w:cs="Times New Roman"/>
          <w:b/>
          <w:szCs w:val="28"/>
          <w:lang w:val="en-US" w:eastAsia="ru-RU"/>
        </w:rPr>
        <w:t>NXT</w:t>
      </w:r>
      <w:r w:rsidRPr="00435A10">
        <w:rPr>
          <w:rFonts w:eastAsia="Times New Roman" w:cs="Times New Roman"/>
          <w:b/>
          <w:szCs w:val="28"/>
          <w:lang w:eastAsia="ru-RU"/>
        </w:rPr>
        <w:t>.</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Графический интерфейс пользователя. Окно программы. Командное меню. Палитры инструментов. Пульт управления. Профили. Ознакомление со встроенным в программу инструктором по созданию и программированию роботов.</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13. Основы программирования. Программные блоки.</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Общее представление о принципах программирования роботов на языке NXT-G. Коммутатор последовательности действий (цепочка программы). Шины данных. Соединение блоков проводниками. Палитры программных блоков. Комментарии.</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14. Память робота.</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Объем памяти робота. «Ошибка: Недостаточно памяти для устройства NXT». Управление файлами и памятью устройства NXT. Диагностика NXT. Имя робота.</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15. Искусственный интеллект.</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Тест Тьюринга и премия </w:t>
      </w:r>
      <w:proofErr w:type="spellStart"/>
      <w:r w:rsidRPr="00435A10">
        <w:rPr>
          <w:rFonts w:eastAsia="Times New Roman" w:cs="Times New Roman"/>
          <w:szCs w:val="28"/>
          <w:lang w:eastAsia="ru-RU"/>
        </w:rPr>
        <w:t>Лёбнера</w:t>
      </w:r>
      <w:proofErr w:type="spellEnd"/>
      <w:r w:rsidRPr="00435A10">
        <w:rPr>
          <w:rFonts w:eastAsia="Times New Roman" w:cs="Times New Roman"/>
          <w:szCs w:val="28"/>
          <w:lang w:eastAsia="ru-RU"/>
        </w:rPr>
        <w:t>. Искусственный интеллект. Интеллектуальные роботы. Справочные системы.</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16. Исполнительное устройство.</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Программный блок перемещения (Блок Движение) и его настройки. Движение на один шаг: вперед, назад, вперед и назад. Калибровка колес. Проект «Первые исследования».</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17. Воспроизведение звуков.</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Программный блок звука (Блок Звук) и его настройки. Воспроизведение звукового файла, тона. Проект «Сочиняем собственную мелодию».</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18. Использование дисплея NXT.</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Программный блок отображения (Блок Экран) и его настройки. Управление дисплеем NXT. Создание простейшей анимации. Проект «Встреча».</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19. Ожидание.</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Программный блок Время и его настройки. Проект «Разминирование».</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20. Алгоритм. Исполнитель алгоритма.</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Алгоритм. Композиция. Свойства алгоритма. Исполнитель алгоритма. Система команд исполнителя. Проект «Выпускник».</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21. Звуковые имитации.</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Звуковой редактор. Конвертер. Проект «Послание». Запись, редактирование и воспроизведение человеческой речи. Экспорт, конвертация звукового файла. Проект «Пароль и отзыв».</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22. Роботы в космосе.</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Космонавтика. Проект «Первый спутник». Проект «Живой груз». Исследования Луны. Проект «Обратная сторона Луны».</w:t>
      </w:r>
    </w:p>
    <w:p w:rsidR="00435A10" w:rsidRPr="00435A10" w:rsidRDefault="00435A10" w:rsidP="00435A10">
      <w:pPr>
        <w:spacing w:after="0"/>
        <w:rPr>
          <w:rFonts w:eastAsia="Times New Roman" w:cs="Times New Roman"/>
          <w:szCs w:val="28"/>
          <w:lang w:eastAsia="ru-RU"/>
        </w:rPr>
      </w:pPr>
    </w:p>
    <w:p w:rsidR="00435A10" w:rsidRPr="00435A10" w:rsidRDefault="00435A10" w:rsidP="00435A10">
      <w:pPr>
        <w:spacing w:after="0"/>
        <w:rPr>
          <w:rFonts w:eastAsia="Times New Roman" w:cs="Times New Roman"/>
          <w:b/>
          <w:szCs w:val="28"/>
          <w:lang w:eastAsia="ru-RU"/>
        </w:rPr>
      </w:pPr>
      <w:r w:rsidRPr="00435A10">
        <w:rPr>
          <w:rFonts w:eastAsia="Times New Roman" w:cs="Times New Roman"/>
          <w:b/>
          <w:szCs w:val="28"/>
          <w:lang w:eastAsia="ru-RU"/>
        </w:rPr>
        <w:t xml:space="preserve">          23. Повороты.</w:t>
      </w: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           Минимальный радиус поворота. Методы поворота робота. Настройки для поворотов. Проект «Кольцевые автогонки». Проект «Автопробег» (Гонки по извилистой трассе).</w:t>
      </w:r>
    </w:p>
    <w:p w:rsidR="00435A10" w:rsidRPr="00435A10" w:rsidRDefault="00435A10" w:rsidP="00435A10">
      <w:pPr>
        <w:spacing w:after="0"/>
        <w:rPr>
          <w:rFonts w:eastAsia="Times New Roman" w:cs="Times New Roman"/>
          <w:b/>
          <w:szCs w:val="28"/>
          <w:lang w:eastAsia="ru-RU"/>
        </w:rPr>
      </w:pPr>
    </w:p>
    <w:p w:rsidR="00435A10" w:rsidRPr="00435A10" w:rsidRDefault="00435A10" w:rsidP="00435A10">
      <w:pPr>
        <w:spacing w:after="0"/>
        <w:rPr>
          <w:rFonts w:eastAsia="Times New Roman" w:cs="Times New Roman"/>
          <w:szCs w:val="28"/>
          <w:lang w:eastAsia="ru-RU"/>
        </w:rPr>
      </w:pPr>
      <w:r w:rsidRPr="00435A10">
        <w:rPr>
          <w:rFonts w:eastAsia="Times New Roman" w:cs="Times New Roman"/>
          <w:szCs w:val="28"/>
          <w:lang w:eastAsia="ru-RU"/>
        </w:rPr>
        <w:t xml:space="preserve">режима Чертеж (блок Экран). Изображение координатных осей на экране робота NXT. Проект «Домашний </w:t>
      </w:r>
      <w:proofErr w:type="spellStart"/>
      <w:r w:rsidRPr="00435A10">
        <w:rPr>
          <w:rFonts w:eastAsia="Times New Roman" w:cs="Times New Roman"/>
          <w:szCs w:val="28"/>
          <w:lang w:eastAsia="ru-RU"/>
        </w:rPr>
        <w:t>шумомер</w:t>
      </w:r>
      <w:proofErr w:type="spellEnd"/>
      <w:r w:rsidRPr="00435A10">
        <w:rPr>
          <w:rFonts w:eastAsia="Times New Roman" w:cs="Times New Roman"/>
          <w:szCs w:val="28"/>
          <w:lang w:eastAsia="ru-RU"/>
        </w:rPr>
        <w:t>».</w:t>
      </w: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Default="00435A10" w:rsidP="00D90ED1">
      <w:pPr>
        <w:spacing w:after="0"/>
        <w:rPr>
          <w:rFonts w:eastAsia="Times New Roman" w:cs="Times New Roman"/>
          <w:szCs w:val="28"/>
          <w:lang w:eastAsia="ru-RU"/>
        </w:rPr>
      </w:pPr>
    </w:p>
    <w:p w:rsidR="00435A10" w:rsidRPr="00D90ED1" w:rsidRDefault="00435A10" w:rsidP="00D90ED1">
      <w:pPr>
        <w:spacing w:after="0"/>
        <w:rPr>
          <w:rFonts w:eastAsia="Times New Roman" w:cs="Times New Roman"/>
          <w:szCs w:val="28"/>
          <w:lang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Default="00435A10" w:rsidP="00435A10">
      <w:pPr>
        <w:spacing w:after="0"/>
        <w:jc w:val="center"/>
        <w:rPr>
          <w:rFonts w:eastAsia="Times New Roman" w:cs="Times New Roman"/>
          <w:b/>
          <w:szCs w:val="28"/>
          <w:lang w:val="en-US" w:eastAsia="ru-RU"/>
        </w:rPr>
      </w:pPr>
    </w:p>
    <w:p w:rsidR="00435A10" w:rsidRPr="00435A10" w:rsidRDefault="00435A10" w:rsidP="00435A10">
      <w:pPr>
        <w:spacing w:after="0"/>
        <w:jc w:val="center"/>
        <w:rPr>
          <w:rFonts w:eastAsia="Times New Roman" w:cs="Times New Roman"/>
          <w:b/>
          <w:szCs w:val="28"/>
          <w:lang w:eastAsia="ru-RU"/>
        </w:rPr>
      </w:pPr>
      <w:r w:rsidRPr="00435A10">
        <w:rPr>
          <w:rFonts w:eastAsia="Times New Roman" w:cs="Times New Roman"/>
          <w:b/>
          <w:szCs w:val="28"/>
          <w:lang w:val="en-US" w:eastAsia="ru-RU"/>
        </w:rPr>
        <w:lastRenderedPageBreak/>
        <w:t>III</w:t>
      </w:r>
      <w:r w:rsidRPr="00435A10">
        <w:rPr>
          <w:rFonts w:eastAsia="Times New Roman" w:cs="Times New Roman"/>
          <w:b/>
          <w:szCs w:val="28"/>
          <w:lang w:eastAsia="ru-RU"/>
        </w:rPr>
        <w:t xml:space="preserve"> КАЛЕНДАРНО-ТЕМАТИЧЕСКОЕ ПЛАНИРОВАНИЕ</w:t>
      </w:r>
    </w:p>
    <w:p w:rsidR="00D90ED1" w:rsidRPr="00D90ED1" w:rsidRDefault="00D90ED1" w:rsidP="00D90ED1">
      <w:pPr>
        <w:spacing w:after="0"/>
        <w:jc w:val="center"/>
        <w:rPr>
          <w:rFonts w:eastAsia="Times New Roman" w:cs="Times New Roman"/>
          <w:b/>
          <w:szCs w:val="28"/>
          <w:lang w:eastAsia="ru-RU"/>
        </w:rPr>
      </w:pPr>
      <w:r w:rsidRPr="00D90ED1">
        <w:rPr>
          <w:rFonts w:eastAsia="Times New Roman" w:cs="Times New Roman"/>
          <w:b/>
          <w:szCs w:val="28"/>
          <w:lang w:eastAsia="ru-RU"/>
        </w:rPr>
        <w:t xml:space="preserve"> «Робототехника»</w:t>
      </w:r>
    </w:p>
    <w:p w:rsidR="00D90ED1" w:rsidRPr="00D90ED1" w:rsidRDefault="00D90ED1" w:rsidP="00D90ED1">
      <w:pPr>
        <w:spacing w:after="0"/>
        <w:jc w:val="center"/>
        <w:rPr>
          <w:rFonts w:eastAsia="Times New Roman" w:cs="Times New Roman"/>
          <w:b/>
          <w:szCs w:val="28"/>
          <w:lang w:eastAsia="ru-RU"/>
        </w:rPr>
      </w:pPr>
    </w:p>
    <w:tbl>
      <w:tblPr>
        <w:tblStyle w:val="a3"/>
        <w:tblW w:w="0" w:type="auto"/>
        <w:tblLook w:val="04A0" w:firstRow="1" w:lastRow="0" w:firstColumn="1" w:lastColumn="0" w:noHBand="0" w:noVBand="1"/>
      </w:tblPr>
      <w:tblGrid>
        <w:gridCol w:w="846"/>
        <w:gridCol w:w="2782"/>
        <w:gridCol w:w="1723"/>
        <w:gridCol w:w="920"/>
        <w:gridCol w:w="996"/>
        <w:gridCol w:w="1172"/>
        <w:gridCol w:w="905"/>
      </w:tblGrid>
      <w:tr w:rsidR="00866275" w:rsidRPr="00D90ED1" w:rsidTr="00866275">
        <w:tc>
          <w:tcPr>
            <w:tcW w:w="846" w:type="dxa"/>
            <w:vMerge w:val="restart"/>
          </w:tcPr>
          <w:p w:rsidR="00866275" w:rsidRPr="00D90ED1" w:rsidRDefault="00866275" w:rsidP="00D90ED1">
            <w:pPr>
              <w:jc w:val="center"/>
              <w:rPr>
                <w:rFonts w:eastAsia="Times New Roman" w:cs="Times New Roman"/>
                <w:szCs w:val="28"/>
                <w:lang w:eastAsia="ru-RU"/>
              </w:rPr>
            </w:pPr>
            <w:r w:rsidRPr="00D90ED1">
              <w:rPr>
                <w:rFonts w:eastAsia="Times New Roman" w:cs="Times New Roman"/>
                <w:szCs w:val="28"/>
                <w:lang w:eastAsia="ru-RU"/>
              </w:rPr>
              <w:t>№ п/п</w:t>
            </w:r>
          </w:p>
        </w:tc>
        <w:tc>
          <w:tcPr>
            <w:tcW w:w="2782" w:type="dxa"/>
            <w:vMerge w:val="restart"/>
          </w:tcPr>
          <w:p w:rsidR="00866275" w:rsidRPr="00D90ED1" w:rsidRDefault="00866275" w:rsidP="00D90ED1">
            <w:pPr>
              <w:jc w:val="center"/>
              <w:rPr>
                <w:rFonts w:eastAsia="Times New Roman" w:cs="Times New Roman"/>
                <w:szCs w:val="28"/>
                <w:lang w:eastAsia="ru-RU"/>
              </w:rPr>
            </w:pPr>
            <w:r w:rsidRPr="00D90ED1">
              <w:rPr>
                <w:rFonts w:eastAsia="Times New Roman" w:cs="Times New Roman"/>
                <w:szCs w:val="28"/>
                <w:lang w:eastAsia="ru-RU"/>
              </w:rPr>
              <w:t>Название темы</w:t>
            </w:r>
          </w:p>
        </w:tc>
        <w:tc>
          <w:tcPr>
            <w:tcW w:w="1723" w:type="dxa"/>
            <w:vMerge w:val="restart"/>
          </w:tcPr>
          <w:p w:rsidR="00866275" w:rsidRPr="00D90ED1" w:rsidRDefault="00866275" w:rsidP="00F01CF7">
            <w:pPr>
              <w:jc w:val="center"/>
              <w:rPr>
                <w:rFonts w:eastAsia="Times New Roman" w:cs="Times New Roman"/>
                <w:szCs w:val="28"/>
                <w:lang w:eastAsia="ru-RU"/>
              </w:rPr>
            </w:pPr>
            <w:r w:rsidRPr="00D90ED1">
              <w:rPr>
                <w:rFonts w:eastAsia="Times New Roman" w:cs="Times New Roman"/>
                <w:szCs w:val="28"/>
                <w:lang w:eastAsia="ru-RU"/>
              </w:rPr>
              <w:t>количество часов</w:t>
            </w:r>
          </w:p>
          <w:p w:rsidR="00866275" w:rsidRPr="00D90ED1" w:rsidRDefault="00866275" w:rsidP="00D90ED1">
            <w:pPr>
              <w:jc w:val="center"/>
              <w:rPr>
                <w:rFonts w:eastAsia="Times New Roman" w:cs="Times New Roman"/>
                <w:szCs w:val="28"/>
                <w:lang w:eastAsia="ru-RU"/>
              </w:rPr>
            </w:pPr>
          </w:p>
        </w:tc>
        <w:tc>
          <w:tcPr>
            <w:tcW w:w="3993" w:type="dxa"/>
            <w:gridSpan w:val="4"/>
          </w:tcPr>
          <w:p w:rsidR="00866275" w:rsidRPr="00D90ED1" w:rsidRDefault="00866275" w:rsidP="00D90ED1">
            <w:pPr>
              <w:jc w:val="center"/>
              <w:rPr>
                <w:rFonts w:eastAsia="Times New Roman" w:cs="Times New Roman"/>
                <w:szCs w:val="28"/>
                <w:lang w:eastAsia="ru-RU"/>
              </w:rPr>
            </w:pPr>
            <w:r w:rsidRPr="00D90ED1">
              <w:rPr>
                <w:rFonts w:eastAsia="Times New Roman" w:cs="Times New Roman"/>
                <w:szCs w:val="28"/>
                <w:lang w:eastAsia="ru-RU"/>
              </w:rPr>
              <w:t>Дата</w:t>
            </w:r>
            <w:r>
              <w:rPr>
                <w:rFonts w:eastAsia="Times New Roman" w:cs="Times New Roman"/>
                <w:szCs w:val="28"/>
                <w:lang w:eastAsia="ru-RU"/>
              </w:rPr>
              <w:t xml:space="preserve"> проведения</w:t>
            </w:r>
          </w:p>
        </w:tc>
      </w:tr>
      <w:tr w:rsidR="00866275" w:rsidRPr="00D90ED1" w:rsidTr="00866275">
        <w:tc>
          <w:tcPr>
            <w:tcW w:w="846" w:type="dxa"/>
            <w:vMerge/>
          </w:tcPr>
          <w:p w:rsidR="00866275" w:rsidRPr="00D90ED1" w:rsidRDefault="00866275" w:rsidP="00D90ED1">
            <w:pPr>
              <w:jc w:val="center"/>
              <w:rPr>
                <w:rFonts w:eastAsia="Times New Roman" w:cs="Times New Roman"/>
                <w:szCs w:val="28"/>
                <w:lang w:eastAsia="ru-RU"/>
              </w:rPr>
            </w:pPr>
          </w:p>
        </w:tc>
        <w:tc>
          <w:tcPr>
            <w:tcW w:w="2782" w:type="dxa"/>
            <w:vMerge/>
          </w:tcPr>
          <w:p w:rsidR="00866275" w:rsidRPr="00D90ED1" w:rsidRDefault="00866275" w:rsidP="00D90ED1">
            <w:pPr>
              <w:jc w:val="center"/>
              <w:rPr>
                <w:rFonts w:eastAsia="Times New Roman" w:cs="Times New Roman"/>
                <w:szCs w:val="28"/>
                <w:lang w:eastAsia="ru-RU"/>
              </w:rPr>
            </w:pPr>
          </w:p>
        </w:tc>
        <w:tc>
          <w:tcPr>
            <w:tcW w:w="1723" w:type="dxa"/>
            <w:vMerge/>
          </w:tcPr>
          <w:p w:rsidR="00866275" w:rsidRPr="00D90ED1" w:rsidRDefault="00866275" w:rsidP="00D90ED1">
            <w:pPr>
              <w:jc w:val="center"/>
              <w:rPr>
                <w:rFonts w:eastAsia="Times New Roman" w:cs="Times New Roman"/>
                <w:szCs w:val="28"/>
                <w:lang w:eastAsia="ru-RU"/>
              </w:rPr>
            </w:pPr>
          </w:p>
        </w:tc>
        <w:tc>
          <w:tcPr>
            <w:tcW w:w="1916" w:type="dxa"/>
            <w:gridSpan w:val="2"/>
          </w:tcPr>
          <w:p w:rsidR="00866275" w:rsidRPr="00D90ED1" w:rsidRDefault="00866275" w:rsidP="00866275">
            <w:pPr>
              <w:rPr>
                <w:rFonts w:eastAsia="Times New Roman" w:cs="Times New Roman"/>
                <w:szCs w:val="28"/>
                <w:lang w:eastAsia="ru-RU"/>
              </w:rPr>
            </w:pPr>
            <w:r>
              <w:rPr>
                <w:rFonts w:eastAsia="Times New Roman" w:cs="Times New Roman"/>
                <w:szCs w:val="28"/>
                <w:lang w:eastAsia="ru-RU"/>
              </w:rPr>
              <w:t>8 «а»</w:t>
            </w:r>
          </w:p>
        </w:tc>
        <w:tc>
          <w:tcPr>
            <w:tcW w:w="2077" w:type="dxa"/>
            <w:gridSpan w:val="2"/>
          </w:tcPr>
          <w:p w:rsidR="00866275" w:rsidRPr="00D90ED1" w:rsidRDefault="00866275" w:rsidP="00D90ED1">
            <w:pPr>
              <w:jc w:val="center"/>
              <w:rPr>
                <w:rFonts w:eastAsia="Times New Roman" w:cs="Times New Roman"/>
                <w:szCs w:val="28"/>
                <w:lang w:eastAsia="ru-RU"/>
              </w:rPr>
            </w:pPr>
            <w:r>
              <w:rPr>
                <w:rFonts w:eastAsia="Times New Roman" w:cs="Times New Roman"/>
                <w:szCs w:val="28"/>
                <w:lang w:eastAsia="ru-RU"/>
              </w:rPr>
              <w:t>8 «б»</w:t>
            </w:r>
          </w:p>
        </w:tc>
      </w:tr>
      <w:tr w:rsidR="00866275" w:rsidRPr="00D90ED1" w:rsidTr="00866275">
        <w:tc>
          <w:tcPr>
            <w:tcW w:w="846" w:type="dxa"/>
            <w:vMerge/>
          </w:tcPr>
          <w:p w:rsidR="00866275" w:rsidRPr="00D90ED1" w:rsidRDefault="00866275" w:rsidP="00D90ED1">
            <w:pPr>
              <w:jc w:val="center"/>
              <w:rPr>
                <w:rFonts w:eastAsia="Times New Roman" w:cs="Times New Roman"/>
                <w:szCs w:val="28"/>
                <w:lang w:eastAsia="ru-RU"/>
              </w:rPr>
            </w:pPr>
          </w:p>
        </w:tc>
        <w:tc>
          <w:tcPr>
            <w:tcW w:w="2782" w:type="dxa"/>
            <w:vMerge/>
          </w:tcPr>
          <w:p w:rsidR="00866275" w:rsidRPr="00D90ED1" w:rsidRDefault="00866275" w:rsidP="00D90ED1">
            <w:pPr>
              <w:jc w:val="center"/>
              <w:rPr>
                <w:rFonts w:eastAsia="Times New Roman" w:cs="Times New Roman"/>
                <w:szCs w:val="28"/>
                <w:lang w:eastAsia="ru-RU"/>
              </w:rPr>
            </w:pPr>
          </w:p>
        </w:tc>
        <w:tc>
          <w:tcPr>
            <w:tcW w:w="1723" w:type="dxa"/>
            <w:vMerge/>
          </w:tcPr>
          <w:p w:rsidR="00866275" w:rsidRPr="00D90ED1" w:rsidRDefault="00866275" w:rsidP="00D90ED1">
            <w:pPr>
              <w:jc w:val="center"/>
              <w:rPr>
                <w:rFonts w:eastAsia="Times New Roman" w:cs="Times New Roman"/>
                <w:szCs w:val="28"/>
                <w:lang w:eastAsia="ru-RU"/>
              </w:rPr>
            </w:pPr>
          </w:p>
        </w:tc>
        <w:tc>
          <w:tcPr>
            <w:tcW w:w="920" w:type="dxa"/>
          </w:tcPr>
          <w:p w:rsidR="00866275" w:rsidRPr="00D90ED1" w:rsidRDefault="00866275" w:rsidP="00D90ED1">
            <w:pPr>
              <w:jc w:val="center"/>
              <w:rPr>
                <w:rFonts w:eastAsia="Times New Roman" w:cs="Times New Roman"/>
                <w:szCs w:val="28"/>
                <w:lang w:eastAsia="ru-RU"/>
              </w:rPr>
            </w:pPr>
            <w:r>
              <w:rPr>
                <w:rFonts w:eastAsia="Times New Roman" w:cs="Times New Roman"/>
                <w:szCs w:val="28"/>
                <w:lang w:eastAsia="ru-RU"/>
              </w:rPr>
              <w:t>По плану</w:t>
            </w:r>
          </w:p>
        </w:tc>
        <w:tc>
          <w:tcPr>
            <w:tcW w:w="996" w:type="dxa"/>
          </w:tcPr>
          <w:p w:rsidR="00866275" w:rsidRDefault="00866275" w:rsidP="00D90ED1">
            <w:pPr>
              <w:jc w:val="center"/>
              <w:rPr>
                <w:rFonts w:eastAsia="Times New Roman" w:cs="Times New Roman"/>
                <w:szCs w:val="28"/>
                <w:lang w:eastAsia="ru-RU"/>
              </w:rPr>
            </w:pPr>
            <w:proofErr w:type="spellStart"/>
            <w:r>
              <w:rPr>
                <w:rFonts w:eastAsia="Times New Roman" w:cs="Times New Roman"/>
                <w:szCs w:val="28"/>
                <w:lang w:eastAsia="ru-RU"/>
              </w:rPr>
              <w:t>Корр</w:t>
            </w:r>
            <w:proofErr w:type="spellEnd"/>
          </w:p>
          <w:p w:rsidR="00866275" w:rsidRPr="00D90ED1" w:rsidRDefault="00866275" w:rsidP="00D90ED1">
            <w:pPr>
              <w:jc w:val="center"/>
              <w:rPr>
                <w:rFonts w:eastAsia="Times New Roman" w:cs="Times New Roman"/>
                <w:szCs w:val="28"/>
                <w:lang w:eastAsia="ru-RU"/>
              </w:rPr>
            </w:pPr>
            <w:proofErr w:type="spellStart"/>
            <w:r>
              <w:rPr>
                <w:rFonts w:eastAsia="Times New Roman" w:cs="Times New Roman"/>
                <w:szCs w:val="28"/>
                <w:lang w:eastAsia="ru-RU"/>
              </w:rPr>
              <w:t>екция</w:t>
            </w:r>
            <w:proofErr w:type="spellEnd"/>
          </w:p>
        </w:tc>
        <w:tc>
          <w:tcPr>
            <w:tcW w:w="1172" w:type="dxa"/>
          </w:tcPr>
          <w:p w:rsidR="00866275" w:rsidRPr="00D90ED1" w:rsidRDefault="00866275" w:rsidP="00D90ED1">
            <w:pPr>
              <w:jc w:val="center"/>
              <w:rPr>
                <w:rFonts w:eastAsia="Times New Roman" w:cs="Times New Roman"/>
                <w:szCs w:val="28"/>
                <w:lang w:eastAsia="ru-RU"/>
              </w:rPr>
            </w:pPr>
            <w:r>
              <w:rPr>
                <w:rFonts w:eastAsia="Times New Roman" w:cs="Times New Roman"/>
                <w:szCs w:val="28"/>
                <w:lang w:eastAsia="ru-RU"/>
              </w:rPr>
              <w:t>По плану</w:t>
            </w:r>
          </w:p>
        </w:tc>
        <w:tc>
          <w:tcPr>
            <w:tcW w:w="905" w:type="dxa"/>
          </w:tcPr>
          <w:p w:rsidR="00866275" w:rsidRDefault="00866275" w:rsidP="00D90ED1">
            <w:pPr>
              <w:jc w:val="center"/>
              <w:rPr>
                <w:rFonts w:eastAsia="Times New Roman" w:cs="Times New Roman"/>
                <w:szCs w:val="28"/>
                <w:lang w:eastAsia="ru-RU"/>
              </w:rPr>
            </w:pPr>
            <w:proofErr w:type="spellStart"/>
            <w:r>
              <w:rPr>
                <w:rFonts w:eastAsia="Times New Roman" w:cs="Times New Roman"/>
                <w:szCs w:val="28"/>
                <w:lang w:eastAsia="ru-RU"/>
              </w:rPr>
              <w:t>Корр</w:t>
            </w:r>
            <w:proofErr w:type="spellEnd"/>
          </w:p>
          <w:p w:rsidR="00866275" w:rsidRPr="00D90ED1" w:rsidRDefault="00866275" w:rsidP="00D90ED1">
            <w:pPr>
              <w:jc w:val="center"/>
              <w:rPr>
                <w:rFonts w:eastAsia="Times New Roman" w:cs="Times New Roman"/>
                <w:szCs w:val="28"/>
                <w:lang w:eastAsia="ru-RU"/>
              </w:rPr>
            </w:pPr>
            <w:proofErr w:type="spellStart"/>
            <w:r>
              <w:rPr>
                <w:rFonts w:eastAsia="Times New Roman" w:cs="Times New Roman"/>
                <w:szCs w:val="28"/>
                <w:lang w:eastAsia="ru-RU"/>
              </w:rPr>
              <w:t>екция</w:t>
            </w:r>
            <w:proofErr w:type="spellEnd"/>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Вводное занятие. Роботы вокруг нас. Вводный инструктаж по ТБ и ПБ</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04.09</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07.09</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Конструкции: понятие, элементы</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11.09</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14.09</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3</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Основные свойства конструкции</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18.09</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21.09</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4</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Готовые схемы-шаблоны сборки конструкций.</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25.09</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28.09</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5</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Рычаги: понятие, виды, применение.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02.10</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485A14">
            <w:pPr>
              <w:jc w:val="center"/>
              <w:rPr>
                <w:rFonts w:eastAsia="Times New Roman" w:cs="Times New Roman"/>
                <w:szCs w:val="28"/>
                <w:lang w:eastAsia="ru-RU"/>
              </w:rPr>
            </w:pPr>
            <w:r>
              <w:rPr>
                <w:rFonts w:eastAsia="Times New Roman" w:cs="Times New Roman"/>
                <w:szCs w:val="28"/>
                <w:lang w:eastAsia="ru-RU"/>
              </w:rPr>
              <w:t>05.10</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6</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Блоки: понятие, виды, применение.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09.10</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12.10</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7</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Ременные передачи: виды, применение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16.10</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19.10</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8</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Конструирование сложных моделей.</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23.10</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09.11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9</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Ременные передачи: виды, применение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485A14">
            <w:pPr>
              <w:jc w:val="center"/>
              <w:rPr>
                <w:rFonts w:eastAsia="Times New Roman" w:cs="Times New Roman"/>
                <w:szCs w:val="28"/>
                <w:lang w:eastAsia="ru-RU"/>
              </w:rPr>
            </w:pPr>
            <w:r>
              <w:rPr>
                <w:rFonts w:eastAsia="Times New Roman" w:cs="Times New Roman"/>
                <w:szCs w:val="28"/>
                <w:lang w:eastAsia="ru-RU"/>
              </w:rPr>
              <w:t>06.1</w:t>
            </w:r>
            <w:r w:rsidR="00485A14">
              <w:rPr>
                <w:rFonts w:eastAsia="Times New Roman" w:cs="Times New Roman"/>
                <w:szCs w:val="28"/>
                <w:lang w:eastAsia="ru-RU"/>
              </w:rPr>
              <w:t>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16.11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10</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Зубчатые передачи, их виды. Применение зубчатых передач в технике.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13.11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23.11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11</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Реечные передачи. Передачи под прямым углом.</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20.11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30.11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12</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Свободное занятие по теме «Ремённые и зубчатые передачи».</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27.11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07.12</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13</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 xml:space="preserve">Робот </w:t>
            </w:r>
            <w:proofErr w:type="spellStart"/>
            <w:r w:rsidRPr="00D90ED1">
              <w:rPr>
                <w:rFonts w:eastAsia="Times New Roman" w:cs="Times New Roman"/>
                <w:szCs w:val="28"/>
                <w:lang w:eastAsia="ru-RU"/>
              </w:rPr>
              <w:t>Mindstorms</w:t>
            </w:r>
            <w:proofErr w:type="spellEnd"/>
            <w:r w:rsidRPr="00D90ED1">
              <w:rPr>
                <w:rFonts w:eastAsia="Times New Roman" w:cs="Times New Roman"/>
                <w:szCs w:val="28"/>
                <w:lang w:eastAsia="ru-RU"/>
              </w:rPr>
              <w:t xml:space="preserve"> NXT.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04.12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14.12</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14</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Микропроцессор NXT. Первое включение.</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18.12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21.12</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lastRenderedPageBreak/>
              <w:t>15</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Управление NXT. Первая программа.</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25.12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28.12</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16</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Датчики NXT.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15.01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18.01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17</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Интерактивный сервомотор</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22.01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25.01</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18</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Понятие команды, программы и программирования.</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29.01</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01.02</w:t>
            </w:r>
          </w:p>
        </w:tc>
        <w:tc>
          <w:tcPr>
            <w:tcW w:w="905" w:type="dxa"/>
          </w:tcPr>
          <w:p w:rsidR="00F01CF7" w:rsidRPr="00D90ED1" w:rsidRDefault="00F01CF7" w:rsidP="00D90ED1">
            <w:pPr>
              <w:jc w:val="center"/>
              <w:rPr>
                <w:rFonts w:eastAsia="Times New Roman" w:cs="Times New Roman"/>
                <w:szCs w:val="28"/>
                <w:lang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19</w:t>
            </w:r>
          </w:p>
        </w:tc>
        <w:tc>
          <w:tcPr>
            <w:tcW w:w="2782" w:type="dxa"/>
          </w:tcPr>
          <w:p w:rsidR="00F01CF7" w:rsidRPr="00D90ED1" w:rsidRDefault="00F01CF7" w:rsidP="00D90ED1">
            <w:pPr>
              <w:rPr>
                <w:rFonts w:eastAsia="Times New Roman" w:cs="Times New Roman"/>
                <w:szCs w:val="28"/>
                <w:lang w:eastAsia="ru-RU"/>
              </w:rPr>
            </w:pPr>
            <w:r w:rsidRPr="00D90ED1">
              <w:rPr>
                <w:rFonts w:eastAsia="Times New Roman" w:cs="Times New Roman"/>
                <w:szCs w:val="28"/>
                <w:lang w:eastAsia="ru-RU"/>
              </w:rPr>
              <w:t>Ознакомление с визуальной средой программирования NXT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5.02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08.02</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20</w:t>
            </w:r>
          </w:p>
        </w:tc>
        <w:tc>
          <w:tcPr>
            <w:tcW w:w="2782" w:type="dxa"/>
          </w:tcPr>
          <w:p w:rsidR="00F01CF7" w:rsidRPr="00D90ED1" w:rsidRDefault="00F01CF7" w:rsidP="00D90ED1">
            <w:pPr>
              <w:rPr>
                <w:rFonts w:eastAsia="Times New Roman" w:cs="Times New Roman"/>
                <w:szCs w:val="28"/>
                <w:lang w:val="en-US" w:eastAsia="ru-RU"/>
              </w:rPr>
            </w:pPr>
            <w:r w:rsidRPr="00D90ED1">
              <w:rPr>
                <w:rFonts w:eastAsia="Times New Roman" w:cs="Times New Roman"/>
                <w:szCs w:val="28"/>
                <w:lang w:eastAsia="ru-RU"/>
              </w:rPr>
              <w:t>Интерфейс</w:t>
            </w:r>
            <w:r w:rsidRPr="00D90ED1">
              <w:rPr>
                <w:rFonts w:eastAsia="Times New Roman" w:cs="Times New Roman"/>
                <w:szCs w:val="28"/>
                <w:lang w:val="en-US" w:eastAsia="ru-RU"/>
              </w:rPr>
              <w:t xml:space="preserve"> </w:t>
            </w:r>
            <w:r w:rsidRPr="00D90ED1">
              <w:rPr>
                <w:rFonts w:eastAsia="Times New Roman" w:cs="Times New Roman"/>
                <w:szCs w:val="28"/>
                <w:lang w:eastAsia="ru-RU"/>
              </w:rPr>
              <w:t>программы</w:t>
            </w:r>
            <w:r w:rsidRPr="00D90ED1">
              <w:rPr>
                <w:rFonts w:eastAsia="Times New Roman" w:cs="Times New Roman"/>
                <w:szCs w:val="28"/>
                <w:lang w:val="en-US" w:eastAsia="ru-RU"/>
              </w:rPr>
              <w:t xml:space="preserve"> LEGO MINDSTORMS Education NXT.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12.02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15.02</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21</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Основы</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программирования</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Программные</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блоки</w:t>
            </w:r>
            <w:proofErr w:type="spellEnd"/>
            <w:r w:rsidRPr="00D90ED1">
              <w:rPr>
                <w:rFonts w:eastAsia="Times New Roman" w:cs="Times New Roman"/>
                <w:szCs w:val="28"/>
                <w:lang w:val="en-US" w:eastAsia="ru-RU"/>
              </w:rPr>
              <w: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19.02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22.02</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22</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Память</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робота</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26.02</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01.03</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23</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Искусственный</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интеллект</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05.03</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15.03</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24</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Исполнительное</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устройство</w:t>
            </w:r>
            <w:proofErr w:type="spellEnd"/>
            <w:r w:rsidRPr="00D90ED1">
              <w:rPr>
                <w:rFonts w:eastAsia="Times New Roman" w:cs="Times New Roman"/>
                <w:szCs w:val="28"/>
                <w:lang w:val="en-US" w:eastAsia="ru-RU"/>
              </w:rPr>
              <w: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12.03</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22.03</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25</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Воспроизведение</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звуков</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19.03</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05.04</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26</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Использование</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дисплея</w:t>
            </w:r>
            <w:proofErr w:type="spellEnd"/>
            <w:r w:rsidRPr="00D90ED1">
              <w:rPr>
                <w:rFonts w:eastAsia="Times New Roman" w:cs="Times New Roman"/>
                <w:szCs w:val="28"/>
                <w:lang w:val="en-US" w:eastAsia="ru-RU"/>
              </w:rPr>
              <w:t xml:space="preserve"> NXT.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26.03</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12.04</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27</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Ожидание</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09.04</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19.04</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28</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Алгоритм</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Исполнитель</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алгоритма</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16.04</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26.04</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29</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Звуковые</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имитации</w:t>
            </w:r>
            <w:proofErr w:type="spellEnd"/>
            <w:r w:rsidRPr="00D90ED1">
              <w:rPr>
                <w:rFonts w:eastAsia="Times New Roman" w:cs="Times New Roman"/>
                <w:szCs w:val="28"/>
                <w:lang w:val="en-US" w:eastAsia="ru-RU"/>
              </w:rPr>
              <w: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1</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23.04</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26.04</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30,31</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Роботы</w:t>
            </w:r>
            <w:proofErr w:type="spellEnd"/>
            <w:r w:rsidRPr="00D90ED1">
              <w:rPr>
                <w:rFonts w:eastAsia="Times New Roman" w:cs="Times New Roman"/>
                <w:szCs w:val="28"/>
                <w:lang w:val="en-US" w:eastAsia="ru-RU"/>
              </w:rPr>
              <w:t xml:space="preserve"> в </w:t>
            </w:r>
            <w:proofErr w:type="spellStart"/>
            <w:r w:rsidRPr="00D90ED1">
              <w:rPr>
                <w:rFonts w:eastAsia="Times New Roman" w:cs="Times New Roman"/>
                <w:szCs w:val="28"/>
                <w:lang w:val="en-US" w:eastAsia="ru-RU"/>
              </w:rPr>
              <w:t>космосе</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2</w:t>
            </w:r>
          </w:p>
        </w:tc>
        <w:tc>
          <w:tcPr>
            <w:tcW w:w="920" w:type="dxa"/>
          </w:tcPr>
          <w:p w:rsidR="00F01CF7" w:rsidRDefault="00485A14" w:rsidP="00D90ED1">
            <w:pPr>
              <w:jc w:val="center"/>
              <w:rPr>
                <w:rFonts w:eastAsia="Times New Roman" w:cs="Times New Roman"/>
                <w:szCs w:val="28"/>
                <w:lang w:eastAsia="ru-RU"/>
              </w:rPr>
            </w:pPr>
            <w:r>
              <w:rPr>
                <w:rFonts w:eastAsia="Times New Roman" w:cs="Times New Roman"/>
                <w:szCs w:val="28"/>
                <w:lang w:eastAsia="ru-RU"/>
              </w:rPr>
              <w:t>30.04</w:t>
            </w:r>
          </w:p>
          <w:p w:rsidR="00485A14" w:rsidRPr="00D90ED1" w:rsidRDefault="00485A14" w:rsidP="00D90ED1">
            <w:pPr>
              <w:jc w:val="center"/>
              <w:rPr>
                <w:rFonts w:eastAsia="Times New Roman" w:cs="Times New Roman"/>
                <w:szCs w:val="28"/>
                <w:lang w:eastAsia="ru-RU"/>
              </w:rPr>
            </w:pPr>
            <w:r>
              <w:rPr>
                <w:rFonts w:eastAsia="Times New Roman" w:cs="Times New Roman"/>
                <w:szCs w:val="28"/>
                <w:lang w:eastAsia="ru-RU"/>
              </w:rPr>
              <w:t>07.05</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Default="00485A14" w:rsidP="00D90ED1">
            <w:pPr>
              <w:jc w:val="center"/>
              <w:rPr>
                <w:rFonts w:eastAsia="Times New Roman" w:cs="Times New Roman"/>
                <w:szCs w:val="28"/>
                <w:lang w:eastAsia="ru-RU"/>
              </w:rPr>
            </w:pPr>
            <w:r>
              <w:rPr>
                <w:rFonts w:eastAsia="Times New Roman" w:cs="Times New Roman"/>
                <w:szCs w:val="28"/>
                <w:lang w:eastAsia="ru-RU"/>
              </w:rPr>
              <w:t>03.05</w:t>
            </w:r>
          </w:p>
          <w:p w:rsidR="00485A14" w:rsidRPr="00D90ED1" w:rsidRDefault="00485A14" w:rsidP="00D90ED1">
            <w:pPr>
              <w:jc w:val="center"/>
              <w:rPr>
                <w:rFonts w:eastAsia="Times New Roman" w:cs="Times New Roman"/>
                <w:szCs w:val="28"/>
                <w:lang w:eastAsia="ru-RU"/>
              </w:rPr>
            </w:pPr>
            <w:r>
              <w:rPr>
                <w:rFonts w:eastAsia="Times New Roman" w:cs="Times New Roman"/>
                <w:szCs w:val="28"/>
                <w:lang w:eastAsia="ru-RU"/>
              </w:rPr>
              <w:t>10.05</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F01CF7">
            <w:pPr>
              <w:jc w:val="center"/>
              <w:rPr>
                <w:rFonts w:eastAsia="Times New Roman" w:cs="Times New Roman"/>
                <w:szCs w:val="28"/>
                <w:lang w:eastAsia="ru-RU"/>
              </w:rPr>
            </w:pPr>
            <w:r>
              <w:rPr>
                <w:rFonts w:eastAsia="Times New Roman" w:cs="Times New Roman"/>
                <w:szCs w:val="28"/>
                <w:lang w:eastAsia="ru-RU"/>
              </w:rPr>
              <w:t>32,33</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Повороты</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2</w:t>
            </w:r>
          </w:p>
        </w:tc>
        <w:tc>
          <w:tcPr>
            <w:tcW w:w="920" w:type="dxa"/>
          </w:tcPr>
          <w:p w:rsidR="00F01CF7" w:rsidRPr="00D90ED1" w:rsidRDefault="00485A14" w:rsidP="00D90ED1">
            <w:pPr>
              <w:jc w:val="center"/>
              <w:rPr>
                <w:rFonts w:eastAsia="Times New Roman" w:cs="Times New Roman"/>
                <w:szCs w:val="28"/>
                <w:lang w:eastAsia="ru-RU"/>
              </w:rPr>
            </w:pPr>
            <w:r>
              <w:rPr>
                <w:rFonts w:eastAsia="Times New Roman" w:cs="Times New Roman"/>
                <w:szCs w:val="28"/>
                <w:lang w:eastAsia="ru-RU"/>
              </w:rPr>
              <w:t>14.05</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Default="00485A14" w:rsidP="00D90ED1">
            <w:pPr>
              <w:jc w:val="center"/>
              <w:rPr>
                <w:rFonts w:eastAsia="Times New Roman" w:cs="Times New Roman"/>
                <w:szCs w:val="28"/>
                <w:lang w:eastAsia="ru-RU"/>
              </w:rPr>
            </w:pPr>
            <w:r>
              <w:rPr>
                <w:rFonts w:eastAsia="Times New Roman" w:cs="Times New Roman"/>
                <w:szCs w:val="28"/>
                <w:lang w:eastAsia="ru-RU"/>
              </w:rPr>
              <w:t>17.05</w:t>
            </w:r>
          </w:p>
          <w:p w:rsidR="00485A14" w:rsidRPr="00D90ED1" w:rsidRDefault="00485A14" w:rsidP="00D90ED1">
            <w:pPr>
              <w:jc w:val="center"/>
              <w:rPr>
                <w:rFonts w:eastAsia="Times New Roman" w:cs="Times New Roman"/>
                <w:szCs w:val="28"/>
                <w:lang w:eastAsia="ru-RU"/>
              </w:rPr>
            </w:pPr>
            <w:r>
              <w:rPr>
                <w:rFonts w:eastAsia="Times New Roman" w:cs="Times New Roman"/>
                <w:szCs w:val="28"/>
                <w:lang w:eastAsia="ru-RU"/>
              </w:rPr>
              <w:t>17.05</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846" w:type="dxa"/>
          </w:tcPr>
          <w:p w:rsidR="00F01CF7" w:rsidRPr="00D90ED1" w:rsidRDefault="00F01CF7" w:rsidP="00D90ED1">
            <w:pPr>
              <w:jc w:val="center"/>
              <w:rPr>
                <w:rFonts w:eastAsia="Times New Roman" w:cs="Times New Roman"/>
                <w:szCs w:val="28"/>
                <w:lang w:eastAsia="ru-RU"/>
              </w:rPr>
            </w:pPr>
            <w:r>
              <w:rPr>
                <w:rFonts w:eastAsia="Times New Roman" w:cs="Times New Roman"/>
                <w:szCs w:val="28"/>
                <w:lang w:eastAsia="ru-RU"/>
              </w:rPr>
              <w:t>34,35</w:t>
            </w:r>
          </w:p>
        </w:tc>
        <w:tc>
          <w:tcPr>
            <w:tcW w:w="2782" w:type="dxa"/>
          </w:tcPr>
          <w:p w:rsidR="00F01CF7" w:rsidRPr="00D90ED1" w:rsidRDefault="00F01CF7" w:rsidP="00D90ED1">
            <w:pPr>
              <w:rPr>
                <w:rFonts w:eastAsia="Times New Roman" w:cs="Times New Roman"/>
                <w:szCs w:val="28"/>
                <w:lang w:val="en-US" w:eastAsia="ru-RU"/>
              </w:rPr>
            </w:pPr>
            <w:proofErr w:type="spellStart"/>
            <w:r w:rsidRPr="00D90ED1">
              <w:rPr>
                <w:rFonts w:eastAsia="Times New Roman" w:cs="Times New Roman"/>
                <w:szCs w:val="28"/>
                <w:lang w:val="en-US" w:eastAsia="ru-RU"/>
              </w:rPr>
              <w:t>Соревнования</w:t>
            </w:r>
            <w:proofErr w:type="spellEnd"/>
            <w:r w:rsidRPr="00D90ED1">
              <w:rPr>
                <w:rFonts w:eastAsia="Times New Roman" w:cs="Times New Roman"/>
                <w:szCs w:val="28"/>
                <w:lang w:val="en-US" w:eastAsia="ru-RU"/>
              </w:rPr>
              <w:t xml:space="preserve"> </w:t>
            </w:r>
            <w:proofErr w:type="spellStart"/>
            <w:r w:rsidRPr="00D90ED1">
              <w:rPr>
                <w:rFonts w:eastAsia="Times New Roman" w:cs="Times New Roman"/>
                <w:szCs w:val="28"/>
                <w:lang w:val="en-US" w:eastAsia="ru-RU"/>
              </w:rPr>
              <w:t>роботов</w:t>
            </w:r>
            <w:proofErr w:type="spellEnd"/>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2</w:t>
            </w:r>
          </w:p>
        </w:tc>
        <w:tc>
          <w:tcPr>
            <w:tcW w:w="920" w:type="dxa"/>
          </w:tcPr>
          <w:p w:rsidR="00F01CF7" w:rsidRDefault="00485A14" w:rsidP="00D90ED1">
            <w:pPr>
              <w:jc w:val="center"/>
              <w:rPr>
                <w:rFonts w:eastAsia="Times New Roman" w:cs="Times New Roman"/>
                <w:szCs w:val="28"/>
                <w:lang w:eastAsia="ru-RU"/>
              </w:rPr>
            </w:pPr>
            <w:r>
              <w:rPr>
                <w:rFonts w:eastAsia="Times New Roman" w:cs="Times New Roman"/>
                <w:szCs w:val="28"/>
                <w:lang w:eastAsia="ru-RU"/>
              </w:rPr>
              <w:t>21.05</w:t>
            </w:r>
          </w:p>
          <w:p w:rsidR="00485A14" w:rsidRPr="00D90ED1" w:rsidRDefault="00485A14" w:rsidP="00D90ED1">
            <w:pPr>
              <w:jc w:val="center"/>
              <w:rPr>
                <w:rFonts w:eastAsia="Times New Roman" w:cs="Times New Roman"/>
                <w:szCs w:val="28"/>
                <w:lang w:eastAsia="ru-RU"/>
              </w:rPr>
            </w:pPr>
            <w:r>
              <w:rPr>
                <w:rFonts w:eastAsia="Times New Roman" w:cs="Times New Roman"/>
                <w:szCs w:val="28"/>
                <w:lang w:eastAsia="ru-RU"/>
              </w:rPr>
              <w:t>30.05</w:t>
            </w: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Default="00485A14" w:rsidP="00D90ED1">
            <w:pPr>
              <w:jc w:val="center"/>
              <w:rPr>
                <w:rFonts w:eastAsia="Times New Roman" w:cs="Times New Roman"/>
                <w:szCs w:val="28"/>
                <w:lang w:eastAsia="ru-RU"/>
              </w:rPr>
            </w:pPr>
            <w:r>
              <w:rPr>
                <w:rFonts w:eastAsia="Times New Roman" w:cs="Times New Roman"/>
                <w:szCs w:val="28"/>
                <w:lang w:eastAsia="ru-RU"/>
              </w:rPr>
              <w:t>24.05</w:t>
            </w:r>
          </w:p>
          <w:p w:rsidR="00485A14" w:rsidRPr="00D90ED1" w:rsidRDefault="00485A14" w:rsidP="00D90ED1">
            <w:pPr>
              <w:jc w:val="center"/>
              <w:rPr>
                <w:rFonts w:eastAsia="Times New Roman" w:cs="Times New Roman"/>
                <w:szCs w:val="28"/>
                <w:lang w:eastAsia="ru-RU"/>
              </w:rPr>
            </w:pPr>
            <w:r>
              <w:rPr>
                <w:rFonts w:eastAsia="Times New Roman" w:cs="Times New Roman"/>
                <w:szCs w:val="28"/>
                <w:lang w:eastAsia="ru-RU"/>
              </w:rPr>
              <w:t>31.05</w:t>
            </w:r>
          </w:p>
        </w:tc>
        <w:tc>
          <w:tcPr>
            <w:tcW w:w="905" w:type="dxa"/>
          </w:tcPr>
          <w:p w:rsidR="00F01CF7" w:rsidRPr="00D90ED1" w:rsidRDefault="00F01CF7" w:rsidP="00D90ED1">
            <w:pPr>
              <w:jc w:val="center"/>
              <w:rPr>
                <w:rFonts w:eastAsia="Times New Roman" w:cs="Times New Roman"/>
                <w:szCs w:val="28"/>
                <w:lang w:val="en-US" w:eastAsia="ru-RU"/>
              </w:rPr>
            </w:pPr>
          </w:p>
        </w:tc>
      </w:tr>
      <w:tr w:rsidR="00866275" w:rsidRPr="00D90ED1" w:rsidTr="00866275">
        <w:tc>
          <w:tcPr>
            <w:tcW w:w="3628" w:type="dxa"/>
            <w:gridSpan w:val="2"/>
          </w:tcPr>
          <w:p w:rsidR="00F01CF7" w:rsidRPr="00D90ED1" w:rsidRDefault="00F01CF7" w:rsidP="00D90ED1">
            <w:pPr>
              <w:rPr>
                <w:rFonts w:eastAsia="Times New Roman" w:cs="Times New Roman"/>
                <w:b/>
                <w:szCs w:val="28"/>
                <w:lang w:val="en-US" w:eastAsia="ru-RU"/>
              </w:rPr>
            </w:pPr>
            <w:r w:rsidRPr="00D90ED1">
              <w:rPr>
                <w:rFonts w:eastAsia="Times New Roman" w:cs="Times New Roman"/>
                <w:b/>
                <w:szCs w:val="28"/>
                <w:lang w:eastAsia="ru-RU"/>
              </w:rPr>
              <w:t>Ито</w:t>
            </w:r>
            <w:proofErr w:type="spellStart"/>
            <w:r w:rsidRPr="00D90ED1">
              <w:rPr>
                <w:rFonts w:eastAsia="Times New Roman" w:cs="Times New Roman"/>
                <w:b/>
                <w:szCs w:val="28"/>
                <w:lang w:val="en-US" w:eastAsia="ru-RU"/>
              </w:rPr>
              <w:t>го</w:t>
            </w:r>
            <w:proofErr w:type="spellEnd"/>
            <w:r w:rsidRPr="00D90ED1">
              <w:rPr>
                <w:rFonts w:eastAsia="Times New Roman" w:cs="Times New Roman"/>
                <w:b/>
                <w:szCs w:val="28"/>
                <w:lang w:val="en-US" w:eastAsia="ru-RU"/>
              </w:rPr>
              <w:t xml:space="preserve"> </w:t>
            </w:r>
            <w:proofErr w:type="spellStart"/>
            <w:r w:rsidRPr="00D90ED1">
              <w:rPr>
                <w:rFonts w:eastAsia="Times New Roman" w:cs="Times New Roman"/>
                <w:b/>
                <w:szCs w:val="28"/>
                <w:lang w:val="en-US" w:eastAsia="ru-RU"/>
              </w:rPr>
              <w:t>за</w:t>
            </w:r>
            <w:proofErr w:type="spellEnd"/>
            <w:r w:rsidRPr="00D90ED1">
              <w:rPr>
                <w:rFonts w:eastAsia="Times New Roman" w:cs="Times New Roman"/>
                <w:b/>
                <w:szCs w:val="28"/>
                <w:lang w:val="en-US" w:eastAsia="ru-RU"/>
              </w:rPr>
              <w:t xml:space="preserve"> </w:t>
            </w:r>
            <w:proofErr w:type="spellStart"/>
            <w:r w:rsidRPr="00D90ED1">
              <w:rPr>
                <w:rFonts w:eastAsia="Times New Roman" w:cs="Times New Roman"/>
                <w:b/>
                <w:szCs w:val="28"/>
                <w:lang w:val="en-US" w:eastAsia="ru-RU"/>
              </w:rPr>
              <w:t>год</w:t>
            </w:r>
            <w:proofErr w:type="spellEnd"/>
            <w:r w:rsidRPr="00D90ED1">
              <w:rPr>
                <w:rFonts w:eastAsia="Times New Roman" w:cs="Times New Roman"/>
                <w:b/>
                <w:szCs w:val="28"/>
                <w:lang w:val="en-US" w:eastAsia="ru-RU"/>
              </w:rPr>
              <w:t>:</w:t>
            </w:r>
          </w:p>
        </w:tc>
        <w:tc>
          <w:tcPr>
            <w:tcW w:w="1723" w:type="dxa"/>
          </w:tcPr>
          <w:p w:rsidR="00F01CF7" w:rsidRPr="00D90ED1" w:rsidRDefault="00866275" w:rsidP="00D90ED1">
            <w:pPr>
              <w:jc w:val="center"/>
              <w:rPr>
                <w:rFonts w:eastAsia="Times New Roman" w:cs="Times New Roman"/>
                <w:szCs w:val="28"/>
                <w:lang w:eastAsia="ru-RU"/>
              </w:rPr>
            </w:pPr>
            <w:r>
              <w:rPr>
                <w:rFonts w:eastAsia="Times New Roman" w:cs="Times New Roman"/>
                <w:szCs w:val="28"/>
                <w:lang w:eastAsia="ru-RU"/>
              </w:rPr>
              <w:t>35</w:t>
            </w:r>
          </w:p>
        </w:tc>
        <w:tc>
          <w:tcPr>
            <w:tcW w:w="920" w:type="dxa"/>
          </w:tcPr>
          <w:p w:rsidR="00F01CF7" w:rsidRPr="00D90ED1" w:rsidRDefault="00F01CF7" w:rsidP="00D90ED1">
            <w:pPr>
              <w:jc w:val="center"/>
              <w:rPr>
                <w:rFonts w:eastAsia="Times New Roman" w:cs="Times New Roman"/>
                <w:szCs w:val="28"/>
                <w:lang w:eastAsia="ru-RU"/>
              </w:rPr>
            </w:pPr>
          </w:p>
        </w:tc>
        <w:tc>
          <w:tcPr>
            <w:tcW w:w="996" w:type="dxa"/>
          </w:tcPr>
          <w:p w:rsidR="00F01CF7" w:rsidRPr="00D90ED1" w:rsidRDefault="00F01CF7" w:rsidP="00D90ED1">
            <w:pPr>
              <w:jc w:val="center"/>
              <w:rPr>
                <w:rFonts w:eastAsia="Times New Roman" w:cs="Times New Roman"/>
                <w:szCs w:val="28"/>
                <w:lang w:eastAsia="ru-RU"/>
              </w:rPr>
            </w:pPr>
          </w:p>
        </w:tc>
        <w:tc>
          <w:tcPr>
            <w:tcW w:w="1172" w:type="dxa"/>
          </w:tcPr>
          <w:p w:rsidR="00F01CF7" w:rsidRPr="00D90ED1" w:rsidRDefault="00F01CF7" w:rsidP="00D90ED1">
            <w:pPr>
              <w:jc w:val="center"/>
              <w:rPr>
                <w:rFonts w:eastAsia="Times New Roman" w:cs="Times New Roman"/>
                <w:szCs w:val="28"/>
                <w:lang w:eastAsia="ru-RU"/>
              </w:rPr>
            </w:pPr>
          </w:p>
        </w:tc>
        <w:tc>
          <w:tcPr>
            <w:tcW w:w="905" w:type="dxa"/>
          </w:tcPr>
          <w:p w:rsidR="00F01CF7" w:rsidRPr="00D90ED1" w:rsidRDefault="00F01CF7" w:rsidP="00D90ED1">
            <w:pPr>
              <w:jc w:val="center"/>
              <w:rPr>
                <w:rFonts w:eastAsia="Times New Roman" w:cs="Times New Roman"/>
                <w:szCs w:val="28"/>
                <w:lang w:val="en-US" w:eastAsia="ru-RU"/>
              </w:rPr>
            </w:pPr>
          </w:p>
        </w:tc>
      </w:tr>
    </w:tbl>
    <w:p w:rsidR="00D90ED1" w:rsidRPr="00D90ED1" w:rsidRDefault="00D90ED1" w:rsidP="00D90ED1">
      <w:pPr>
        <w:spacing w:after="0"/>
        <w:rPr>
          <w:rFonts w:eastAsia="Times New Roman" w:cs="Times New Roman"/>
          <w:sz w:val="24"/>
          <w:szCs w:val="24"/>
          <w:lang w:eastAsia="ru-RU"/>
        </w:rPr>
      </w:pPr>
    </w:p>
    <w:p w:rsidR="00D90ED1" w:rsidRPr="00D90ED1" w:rsidRDefault="00D90ED1" w:rsidP="00D90ED1">
      <w:pPr>
        <w:tabs>
          <w:tab w:val="left" w:pos="5850"/>
        </w:tabs>
        <w:spacing w:after="0"/>
        <w:rPr>
          <w:rFonts w:eastAsia="Times New Roman" w:cs="Times New Roman"/>
          <w:sz w:val="24"/>
          <w:szCs w:val="24"/>
          <w:lang w:eastAsia="ru-RU"/>
        </w:rPr>
      </w:pPr>
      <w:r w:rsidRPr="00D90ED1">
        <w:rPr>
          <w:rFonts w:eastAsia="Times New Roman" w:cs="Times New Roman"/>
          <w:sz w:val="24"/>
          <w:szCs w:val="24"/>
          <w:lang w:eastAsia="ru-RU"/>
        </w:rPr>
        <w:tab/>
      </w:r>
    </w:p>
    <w:p w:rsidR="00D90ED1" w:rsidRPr="00D90ED1" w:rsidRDefault="00D90ED1" w:rsidP="00D90ED1">
      <w:pPr>
        <w:tabs>
          <w:tab w:val="left" w:pos="5850"/>
        </w:tabs>
        <w:spacing w:after="0"/>
        <w:rPr>
          <w:rFonts w:eastAsia="Times New Roman" w:cs="Times New Roman"/>
          <w:sz w:val="24"/>
          <w:szCs w:val="24"/>
          <w:lang w:eastAsia="ru-RU"/>
        </w:rPr>
      </w:pPr>
    </w:p>
    <w:p w:rsidR="00D90ED1" w:rsidRPr="00D90ED1" w:rsidRDefault="00D90ED1" w:rsidP="00D90ED1">
      <w:pPr>
        <w:tabs>
          <w:tab w:val="left" w:pos="5850"/>
        </w:tabs>
        <w:spacing w:after="0"/>
        <w:rPr>
          <w:rFonts w:eastAsia="Times New Roman" w:cs="Times New Roman"/>
          <w:sz w:val="24"/>
          <w:szCs w:val="24"/>
          <w:lang w:eastAsia="ru-RU"/>
        </w:rPr>
      </w:pPr>
    </w:p>
    <w:sectPr w:rsidR="00D90ED1" w:rsidRPr="00D90ED1" w:rsidSect="001413C7">
      <w:footerReference w:type="default" r:id="rId11"/>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33C" w:rsidRDefault="00D2433C" w:rsidP="001413C7">
      <w:pPr>
        <w:spacing w:after="0"/>
      </w:pPr>
      <w:r>
        <w:separator/>
      </w:r>
    </w:p>
  </w:endnote>
  <w:endnote w:type="continuationSeparator" w:id="0">
    <w:p w:rsidR="00D2433C" w:rsidRDefault="00D2433C" w:rsidP="001413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705069"/>
      <w:docPartObj>
        <w:docPartGallery w:val="Page Numbers (Bottom of Page)"/>
        <w:docPartUnique/>
      </w:docPartObj>
    </w:sdtPr>
    <w:sdtEndPr/>
    <w:sdtContent>
      <w:p w:rsidR="009E5BF9" w:rsidRDefault="009E5BF9">
        <w:pPr>
          <w:pStyle w:val="a7"/>
          <w:jc w:val="right"/>
        </w:pPr>
        <w:r>
          <w:fldChar w:fldCharType="begin"/>
        </w:r>
        <w:r>
          <w:instrText>PAGE   \* MERGEFORMAT</w:instrText>
        </w:r>
        <w:r>
          <w:fldChar w:fldCharType="separate"/>
        </w:r>
        <w:r w:rsidR="0006551E">
          <w:rPr>
            <w:noProof/>
          </w:rPr>
          <w:t>17</w:t>
        </w:r>
        <w:r>
          <w:fldChar w:fldCharType="end"/>
        </w:r>
      </w:p>
    </w:sdtContent>
  </w:sdt>
  <w:p w:rsidR="009E5BF9" w:rsidRDefault="009E5B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33C" w:rsidRDefault="00D2433C" w:rsidP="001413C7">
      <w:pPr>
        <w:spacing w:after="0"/>
      </w:pPr>
      <w:r>
        <w:separator/>
      </w:r>
    </w:p>
  </w:footnote>
  <w:footnote w:type="continuationSeparator" w:id="0">
    <w:p w:rsidR="00D2433C" w:rsidRDefault="00D2433C" w:rsidP="001413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1767"/>
    <w:multiLevelType w:val="hybridMultilevel"/>
    <w:tmpl w:val="CD6E765C"/>
    <w:lvl w:ilvl="0" w:tplc="BFA00504">
      <w:start w:val="2"/>
      <w:numFmt w:val="upperRoman"/>
      <w:lvlText w:val="%1."/>
      <w:lvlJc w:val="left"/>
      <w:pPr>
        <w:ind w:left="1582" w:hanging="72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D1"/>
    <w:rsid w:val="000124F2"/>
    <w:rsid w:val="0006551E"/>
    <w:rsid w:val="000F3F1C"/>
    <w:rsid w:val="001413C7"/>
    <w:rsid w:val="002C7422"/>
    <w:rsid w:val="002F63DE"/>
    <w:rsid w:val="00435A10"/>
    <w:rsid w:val="00485A14"/>
    <w:rsid w:val="004C2B79"/>
    <w:rsid w:val="00595F16"/>
    <w:rsid w:val="005E6C24"/>
    <w:rsid w:val="006C0B77"/>
    <w:rsid w:val="007F4B63"/>
    <w:rsid w:val="008242FF"/>
    <w:rsid w:val="00866275"/>
    <w:rsid w:val="00870751"/>
    <w:rsid w:val="00922C48"/>
    <w:rsid w:val="00954F28"/>
    <w:rsid w:val="009E5BF9"/>
    <w:rsid w:val="00A84F37"/>
    <w:rsid w:val="00A94CDE"/>
    <w:rsid w:val="00B915B7"/>
    <w:rsid w:val="00CD29F4"/>
    <w:rsid w:val="00D2433C"/>
    <w:rsid w:val="00D90ED1"/>
    <w:rsid w:val="00EA59DF"/>
    <w:rsid w:val="00EE4070"/>
    <w:rsid w:val="00F01CF7"/>
    <w:rsid w:val="00F12C76"/>
    <w:rsid w:val="00F35B53"/>
    <w:rsid w:val="00FD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B14F8-4545-49B6-9F36-E5448FAA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90ED1"/>
  </w:style>
  <w:style w:type="table" w:styleId="a3">
    <w:name w:val="Table Grid"/>
    <w:basedOn w:val="a1"/>
    <w:uiPriority w:val="39"/>
    <w:rsid w:val="00D90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90ED1"/>
    <w:rPr>
      <w:color w:val="0563C1" w:themeColor="hyperlink"/>
      <w:u w:val="single"/>
    </w:rPr>
  </w:style>
  <w:style w:type="paragraph" w:styleId="a5">
    <w:name w:val="header"/>
    <w:basedOn w:val="a"/>
    <w:link w:val="a6"/>
    <w:uiPriority w:val="99"/>
    <w:unhideWhenUsed/>
    <w:rsid w:val="001413C7"/>
    <w:pPr>
      <w:tabs>
        <w:tab w:val="center" w:pos="4677"/>
        <w:tab w:val="right" w:pos="9355"/>
      </w:tabs>
      <w:spacing w:after="0"/>
    </w:pPr>
  </w:style>
  <w:style w:type="character" w:customStyle="1" w:styleId="a6">
    <w:name w:val="Верхний колонтитул Знак"/>
    <w:basedOn w:val="a0"/>
    <w:link w:val="a5"/>
    <w:uiPriority w:val="99"/>
    <w:rsid w:val="001413C7"/>
    <w:rPr>
      <w:rFonts w:ascii="Times New Roman" w:hAnsi="Times New Roman"/>
      <w:sz w:val="28"/>
    </w:rPr>
  </w:style>
  <w:style w:type="paragraph" w:styleId="a7">
    <w:name w:val="footer"/>
    <w:basedOn w:val="a"/>
    <w:link w:val="a8"/>
    <w:uiPriority w:val="99"/>
    <w:unhideWhenUsed/>
    <w:rsid w:val="001413C7"/>
    <w:pPr>
      <w:tabs>
        <w:tab w:val="center" w:pos="4677"/>
        <w:tab w:val="right" w:pos="9355"/>
      </w:tabs>
      <w:spacing w:after="0"/>
    </w:pPr>
  </w:style>
  <w:style w:type="character" w:customStyle="1" w:styleId="a8">
    <w:name w:val="Нижний колонтитул Знак"/>
    <w:basedOn w:val="a0"/>
    <w:link w:val="a7"/>
    <w:uiPriority w:val="99"/>
    <w:rsid w:val="001413C7"/>
    <w:rPr>
      <w:rFonts w:ascii="Times New Roman" w:hAnsi="Times New Roman"/>
      <w:sz w:val="28"/>
    </w:rPr>
  </w:style>
  <w:style w:type="paragraph" w:styleId="a9">
    <w:name w:val="Balloon Text"/>
    <w:basedOn w:val="a"/>
    <w:link w:val="aa"/>
    <w:uiPriority w:val="99"/>
    <w:semiHidden/>
    <w:unhideWhenUsed/>
    <w:rsid w:val="001413C7"/>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41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E5D1-A847-472F-B1ED-CCEE24A3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17</Pages>
  <Words>4298</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2021-04-21T03:23:00Z</cp:lastPrinted>
  <dcterms:created xsi:type="dcterms:W3CDTF">2021-04-12T05:14:00Z</dcterms:created>
  <dcterms:modified xsi:type="dcterms:W3CDTF">2022-03-14T16:13:00Z</dcterms:modified>
</cp:coreProperties>
</file>