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BFD3F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B1593">
        <w:rPr>
          <w:rFonts w:ascii="Arial" w:hAnsi="Arial" w:cs="Arial"/>
          <w:color w:val="000000"/>
          <w:sz w:val="22"/>
          <w:szCs w:val="22"/>
        </w:rPr>
        <w:t>Федеральные</w:t>
      </w:r>
    </w:p>
    <w:p w14:paraId="713F177A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4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Федеральный закон от 25.12.2008 №273-ФЗ (ред. от 06.03.2022) "О противодействии коррупции"</w:t>
        </w:r>
      </w:hyperlink>
    </w:p>
    <w:p w14:paraId="1C748900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5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Федеральный закон от 17.07.2009 №172-ФЗ (ред. от 11.10.2018) "Об антикоррупционной экспертизе нормативных правовых актов и проектов нормативных правовых актов"</w:t>
        </w:r>
      </w:hyperlink>
    </w:p>
    <w:p w14:paraId="3DB88B35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6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Федеральный закон от 27.07.2006 №152-ФЗ (ред. от 02.07.2021) "О персональных данных"</w:t>
        </w:r>
      </w:hyperlink>
    </w:p>
    <w:p w14:paraId="6BC151A9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Федеральный закон от 27.07.2006 №149-ФЗ (ред. от 30.12.2021) "Об информации, информационных технологиях и о защите информации" (с изм. и доп., вступ. в силу с 01.01.2022)</w:t>
        </w:r>
      </w:hyperlink>
    </w:p>
    <w:p w14:paraId="72669F53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8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Постановление Правительства РФ от 26.02.2010 №96 (ред. от 10.07.2017) "Об антикоррупционной экспертизе нормативных правовых актов и проектов нормативных правовых актов" 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</w:r>
      </w:hyperlink>
    </w:p>
    <w:p w14:paraId="65FB38BF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9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Указ Президента РФ от 19.05.2008 №815 (ред. от 17.05.2021) "О мерах по противодействию коррупции"</w:t>
        </w:r>
      </w:hyperlink>
    </w:p>
    <w:p w14:paraId="71BCF27E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10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Указ Президента РФ от 08.03.2015 №120 "О некоторых вопросах противодействия коррупции"</w:t>
        </w:r>
      </w:hyperlink>
    </w:p>
    <w:p w14:paraId="78AFB651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Указ Президента РФ от 15.07.2015 №364 (ред. от 19.09.2017) "О мерах по совершенствованию организации деятельности в области противодействия коррупции"</w:t>
        </w:r>
      </w:hyperlink>
    </w:p>
    <w:p w14:paraId="07F24D05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12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Указ Президента РФ от 16.08.2021 №478 "О Национальном плане противодействия коррупции на 2021-2024 годы"</w:t>
        </w:r>
      </w:hyperlink>
    </w:p>
    <w:p w14:paraId="75817B93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Указ Президента РФ от 23.06.2014 №460 (ред. от 10.12.2020)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</w:p>
    <w:p w14:paraId="036EB08A" w14:textId="77777777" w:rsidR="001B1593" w:rsidRPr="001B1593" w:rsidRDefault="001B1593" w:rsidP="001B1593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 xml:space="preserve">Приказ </w:t>
        </w:r>
        <w:proofErr w:type="spellStart"/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>Минпросвещения</w:t>
        </w:r>
        <w:proofErr w:type="spellEnd"/>
        <w:r w:rsidRPr="001B1593">
          <w:rPr>
            <w:rStyle w:val="a4"/>
            <w:rFonts w:ascii="Arial" w:hAnsi="Arial" w:cs="Arial"/>
            <w:color w:val="1B7FA2"/>
            <w:sz w:val="22"/>
            <w:szCs w:val="22"/>
          </w:rPr>
          <w:t xml:space="preserve"> России от 05.10.2018 №97 (ред. от 28.09.2021) "Об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интересов"</w:t>
        </w:r>
      </w:hyperlink>
    </w:p>
    <w:p w14:paraId="39E52207" w14:textId="77777777" w:rsidR="00B06A78" w:rsidRDefault="001B1593"/>
    <w:sectPr w:rsidR="00B0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93"/>
    <w:rsid w:val="001B1593"/>
    <w:rsid w:val="005760CF"/>
    <w:rsid w:val="00C2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9DFB"/>
  <w15:chartTrackingRefBased/>
  <w15:docId w15:val="{142F6660-73D3-4CF3-A7C0-A2294229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5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leuzobr.ru/dl/antikor/2022/postanovlenie_96_20100226.rtf" TargetMode="External"/><Relationship Id="rId13" Type="http://schemas.openxmlformats.org/officeDocument/2006/relationships/hyperlink" Target="https://www.meleuzobr.ru/dl/antikor/2022/ukaz_460_20140623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leuzobr.ru/dl/antikor/2022/149-fz-20060727.rtf" TargetMode="External"/><Relationship Id="rId12" Type="http://schemas.openxmlformats.org/officeDocument/2006/relationships/hyperlink" Target="https://www.meleuzobr.ru/dl/antikor/2022/ukaz_478_20210816.rt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eleuzobr.ru/dl/antikor/2022/152-fz-20060727.rtf" TargetMode="External"/><Relationship Id="rId11" Type="http://schemas.openxmlformats.org/officeDocument/2006/relationships/hyperlink" Target="https://www.meleuzobr.ru/dl/antikor/2022/ukaz_364_20150715.rtf" TargetMode="External"/><Relationship Id="rId5" Type="http://schemas.openxmlformats.org/officeDocument/2006/relationships/hyperlink" Target="https://www.meleuzobr.ru/dl/antikor/2022/172-fz-20090717.rt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eleuzobr.ru/dl/antikor/2022/ukaz_120_20150308.rtf" TargetMode="External"/><Relationship Id="rId4" Type="http://schemas.openxmlformats.org/officeDocument/2006/relationships/hyperlink" Target="https://www.meleuzobr.ru/dl/antikor/2022/273-fz-20081225.rtf" TargetMode="External"/><Relationship Id="rId9" Type="http://schemas.openxmlformats.org/officeDocument/2006/relationships/hyperlink" Target="https://www.meleuzobr.ru/dl/antikor/2022/ukaz_815_20080519.rtf" TargetMode="External"/><Relationship Id="rId14" Type="http://schemas.openxmlformats.org/officeDocument/2006/relationships/hyperlink" Target="https://www.meleuzobr.ru/dl/antikor/2022/prikaz_97_20181005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2022-04-15T10:46:00Z</dcterms:created>
  <dcterms:modified xsi:type="dcterms:W3CDTF">2022-04-15T10:46:00Z</dcterms:modified>
</cp:coreProperties>
</file>