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F70A03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beforeAutospacing="0" w:afterAutospacing="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Трудоустройство выпускников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9 класса </w:t>
      </w:r>
      <w:r>
        <w:rPr>
          <w:rFonts w:ascii="Times New Roman" w:hAnsi="Times New Roman"/>
          <w:color w:val="000000"/>
          <w:sz w:val="24"/>
        </w:rPr>
        <w:t>МОБУ ООШ с.Утяганово</w:t>
      </w:r>
      <w:r>
        <w:rPr>
          <w:rFonts w:ascii="Times New Roman" w:hAnsi="Times New Roman"/>
          <w:color w:val="000000"/>
          <w:sz w:val="24"/>
        </w:rPr>
        <w:t xml:space="preserve"> за 2024-2025 учебный год.</w:t>
      </w:r>
    </w:p>
    <w:p>
      <w:pPr>
        <w:spacing w:lineRule="auto" w:line="240" w:beforeAutospacing="0" w:afterAutospacing="0"/>
        <w:contextualSpacing w:val="1"/>
        <w:rPr>
          <w:rFonts w:ascii="Times New Roman" w:hAnsi="Times New Roman"/>
          <w:color w:val="000000"/>
          <w:sz w:val="24"/>
        </w:rPr>
      </w:pPr>
    </w:p>
    <w:p>
      <w:pPr>
        <w:spacing w:lineRule="auto" w:line="240" w:beforeAutospacing="0" w:afterAutospacing="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2023-20</w:t>
      </w:r>
      <w:r>
        <w:rPr>
          <w:rFonts w:ascii="Times New Roman" w:hAnsi="Times New Roman"/>
          <w:color w:val="000000"/>
          <w:sz w:val="24"/>
        </w:rPr>
        <w:t xml:space="preserve">24 учебном году школу окончили </w:t>
      </w:r>
      <w:r>
        <w:rPr>
          <w:rFonts w:ascii="Times New Roman" w:hAnsi="Times New Roman"/>
          <w:color w:val="000000"/>
          <w:sz w:val="24"/>
        </w:rPr>
        <w:t>3 учащихся.</w:t>
      </w:r>
    </w:p>
    <w:p>
      <w:pPr>
        <w:spacing w:lineRule="auto" w:line="240" w:beforeAutospacing="0" w:afterAutospacing="0"/>
        <w:contextualSpacing w:val="1"/>
        <w:rPr>
          <w:rFonts w:ascii="Times New Roman" w:hAnsi="Times New Roman"/>
          <w:color w:val="000000"/>
          <w:sz w:val="24"/>
        </w:rPr>
      </w:pPr>
    </w:p>
    <w:tbl>
      <w:tblPr>
        <w:tblStyle w:val="T1"/>
        <w:tblW w:w="0" w:type="auto"/>
        <w:tblInd w:w="-182" w:type="dxa"/>
        <w:tblLayout w:type="fixed"/>
        <w:tblLook w:val="04A0"/>
      </w:tblPr>
      <w:tblGrid/>
      <w:tr>
        <w:trPr>
          <w:gridBefore w:val="0"/>
          <w:gridAfter w:val="0"/>
        </w:trPr>
        <w:tc>
          <w:tcPr>
            <w:tcW w:w="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24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ФИО</w:t>
            </w:r>
          </w:p>
        </w:tc>
        <w:tc>
          <w:tcPr>
            <w:tcW w:w="2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Наимено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вание учебного </w:t>
            </w:r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</w:p>
        </w:tc>
        <w:tc>
          <w:tcPr>
            <w:tcW w:w="234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Фа</w:t>
            </w:r>
            <w:r>
              <w:rPr>
                <w:rFonts w:ascii="Times New Roman" w:hAnsi="Times New Roman"/>
                <w:color w:val="000000"/>
                <w:sz w:val="24"/>
              </w:rPr>
              <w:t>культет</w:t>
            </w:r>
          </w:p>
        </w:tc>
        <w:tc>
          <w:tcPr>
            <w:tcW w:w="147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Форма обучения очная или заочная</w:t>
            </w:r>
          </w:p>
        </w:tc>
        <w:tc>
          <w:tcPr>
            <w:tcW w:w="16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Бюджет или коммерция</w:t>
            </w:r>
          </w:p>
        </w:tc>
      </w:tr>
      <w:tr>
        <w:trPr>
          <w:gridBefore w:val="0"/>
          <w:gridAfter w:val="0"/>
        </w:trPr>
        <w:tc>
          <w:tcPr>
            <w:tcW w:w="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Биккулова Эльвина </w:t>
            </w:r>
            <w:r>
              <w:rPr>
                <w:rFonts w:ascii="Times New Roman" w:hAnsi="Times New Roman"/>
                <w:color w:val="000000"/>
                <w:sz w:val="24"/>
              </w:rPr>
              <w:t>Р.</w:t>
            </w:r>
          </w:p>
        </w:tc>
        <w:tc>
          <w:tcPr>
            <w:tcW w:w="2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ГБПОУ Уфимский многопрофильный професссиональный колл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едж </w:t>
            </w:r>
          </w:p>
        </w:tc>
        <w:tc>
          <w:tcPr>
            <w:tcW w:w="234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r>
              <w:rPr>
                <w:rFonts w:ascii="Times New Roman" w:hAnsi="Times New Roman"/>
                <w:color w:val="000000"/>
                <w:sz w:val="24"/>
              </w:rPr>
              <w:t>Дошкольное 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47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очная</w:t>
            </w:r>
          </w:p>
        </w:tc>
        <w:tc>
          <w:tcPr>
            <w:tcW w:w="16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</w:p>
        </w:tc>
      </w:tr>
      <w:tr>
        <w:trPr>
          <w:gridBefore w:val="0"/>
          <w:gridAfter w:val="0"/>
        </w:trPr>
        <w:tc>
          <w:tcPr>
            <w:tcW w:w="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Муратова Диана И.</w:t>
            </w:r>
          </w:p>
        </w:tc>
        <w:tc>
          <w:tcPr>
            <w:tcW w:w="2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Стерлитамакский многопрофильный профессиональный колледж</w:t>
            </w:r>
          </w:p>
        </w:tc>
        <w:tc>
          <w:tcPr>
            <w:tcW w:w="234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r>
              <w:rPr>
                <w:rFonts w:ascii="Times New Roman" w:hAnsi="Times New Roman"/>
                <w:color w:val="000000"/>
                <w:sz w:val="24"/>
              </w:rPr>
              <w:t>Дошкольное 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47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очная</w:t>
            </w:r>
          </w:p>
        </w:tc>
        <w:tc>
          <w:tcPr>
            <w:tcW w:w="16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</w:p>
        </w:tc>
      </w:tr>
      <w:tr>
        <w:trPr>
          <w:gridBefore w:val="0"/>
          <w:gridAfter w:val="0"/>
        </w:trPr>
        <w:tc>
          <w:tcPr>
            <w:tcW w:w="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Садыков Артур Р.</w:t>
            </w:r>
          </w:p>
        </w:tc>
        <w:tc>
          <w:tcPr>
            <w:tcW w:w="247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Уфим</w:t>
            </w:r>
            <w:r>
              <w:rPr>
                <w:rFonts w:ascii="Times New Roman" w:hAnsi="Times New Roman"/>
                <w:color w:val="000000"/>
                <w:sz w:val="24"/>
              </w:rPr>
              <w:t>ский колледж статистики, информатики и вычислительной те</w:t>
            </w:r>
            <w:r>
              <w:rPr>
                <w:rFonts w:ascii="Times New Roman" w:hAnsi="Times New Roman"/>
                <w:color w:val="000000"/>
                <w:sz w:val="24"/>
              </w:rPr>
              <w:t>хники</w:t>
            </w:r>
          </w:p>
        </w:tc>
        <w:tc>
          <w:tcPr>
            <w:tcW w:w="234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r>
              <w:rPr>
                <w:rFonts w:ascii="Times New Roman" w:hAnsi="Times New Roman"/>
                <w:color w:val="000000"/>
                <w:sz w:val="24"/>
              </w:rPr>
              <w:t>Отделение информатики и программирования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47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очная</w:t>
            </w:r>
          </w:p>
        </w:tc>
        <w:tc>
          <w:tcPr>
            <w:tcW w:w="164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</w:p>
        </w:tc>
      </w:tr>
    </w:tbl>
    <w:p>
      <w:pPr>
        <w:spacing w:lineRule="auto" w:line="240" w:beforeAutospacing="0" w:afterAutospacing="0"/>
        <w:contextualSpacing w:val="1"/>
        <w:rPr>
          <w:rFonts w:ascii="Times New Roman" w:hAnsi="Times New Roman"/>
          <w:color w:val="000000"/>
          <w:sz w:val="24"/>
        </w:rPr>
      </w:pPr>
    </w:p>
    <w:sectPr>
      <w:type w:val="nextPage"/>
      <w:pgSz w:w="11906" w:h="16838" w:code="9"/>
      <w:pgMar w:left="720" w:right="720" w:top="720" w:bottom="72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5B121419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fontstyle01"/>
    <w:basedOn w:val="C0"/>
    <w:rPr>
      <w:rFonts w:ascii="Times New Roman" w:hAnsi="Times New Roman"/>
      <w:b w:val="1"/>
      <w:i w:val="0"/>
      <w:color w:val="000000"/>
      <w:sz w:val="24"/>
    </w:rPr>
  </w:style>
  <w:style w:type="character" w:styleId="C4">
    <w:name w:val="fontstyle21"/>
    <w:basedOn w:val="C0"/>
    <w:rPr>
      <w:rFonts w:ascii="Times New Roman" w:hAnsi="Times New Roman"/>
      <w:b w:val="0"/>
      <w:i w:val="0"/>
      <w:color w:val="000000"/>
      <w:sz w:val="24"/>
    </w:rPr>
  </w:style>
  <w:style w:type="character" w:styleId="C5">
    <w:name w:val="fontstyle31"/>
    <w:basedOn w:val="C0"/>
    <w:rPr>
      <w:rFonts w:ascii="Times New Roman" w:hAnsi="Times New Roman"/>
      <w:b w:val="1"/>
      <w:i w:val="1"/>
      <w:color w:val="000000"/>
      <w:sz w:val="24"/>
    </w:rPr>
  </w:style>
  <w:style w:type="character" w:styleId="C6">
    <w:name w:val="fontstyle41"/>
    <w:basedOn w:val="C0"/>
    <w:rPr>
      <w:rFonts w:ascii="Symbol" w:hAnsi="Symbol"/>
      <w:b w:val="0"/>
      <w:i w:val="0"/>
      <w:color w:val="000000"/>
      <w:sz w:val="24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