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43D9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1BFAC6FB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5 села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Иглино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</w:p>
    <w:p w14:paraId="7EB05B6E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Иглинский район Республики Башкортостан </w:t>
      </w:r>
    </w:p>
    <w:p w14:paraId="4EB07968" w14:textId="77777777" w:rsidR="00F12996" w:rsidRDefault="00F12996" w:rsidP="00F12996">
      <w:pPr>
        <w:pStyle w:val="af2"/>
        <w:rPr>
          <w:rFonts w:ascii="Times New Roman" w:eastAsia="Arial" w:hAnsi="Times New Roman" w:cs="Arial"/>
          <w:b/>
          <w:sz w:val="24"/>
          <w:szCs w:val="24"/>
        </w:rPr>
      </w:pPr>
    </w:p>
    <w:p w14:paraId="632E5ABA" w14:textId="77777777" w:rsidR="00F12996" w:rsidRDefault="00F12996" w:rsidP="00F12996">
      <w:pPr>
        <w:pStyle w:val="af2"/>
        <w:rPr>
          <w:rFonts w:ascii="Times New Roman" w:eastAsia="Arial" w:hAnsi="Times New Roman" w:cs="Arial"/>
          <w:b/>
          <w:sz w:val="24"/>
          <w:szCs w:val="24"/>
        </w:rPr>
      </w:pPr>
    </w:p>
    <w:p w14:paraId="045B8A82" w14:textId="77777777" w:rsidR="00827208" w:rsidRPr="00F12996" w:rsidRDefault="00F12996" w:rsidP="00F12996">
      <w:pPr>
        <w:pStyle w:val="af2"/>
        <w:rPr>
          <w:rFonts w:ascii="Times New Roman" w:hAnsi="Times New Roman" w:cs="Times New Roman"/>
          <w:sz w:val="24"/>
        </w:rPr>
      </w:pPr>
      <w:r w:rsidRPr="00F12996">
        <w:rPr>
          <w:rFonts w:ascii="Times New Roman" w:hAnsi="Times New Roman" w:cs="Times New Roman"/>
          <w:sz w:val="24"/>
        </w:rPr>
        <w:t>ПРИНЯТО:                                                                         УТВЕРЖДАЮ:</w:t>
      </w:r>
    </w:p>
    <w:p w14:paraId="46DD5725" w14:textId="77777777" w:rsidR="00F12996" w:rsidRP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 w:rsidRPr="00F12996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</w:t>
      </w:r>
      <w:r w:rsidR="00C412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2996">
        <w:rPr>
          <w:rFonts w:ascii="Times New Roman" w:hAnsi="Times New Roman" w:cs="Times New Roman"/>
          <w:sz w:val="24"/>
          <w:szCs w:val="24"/>
        </w:rPr>
        <w:t xml:space="preserve">Директор МБОУ СОШ №5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с.Иглино</w:t>
      </w:r>
      <w:proofErr w:type="spellEnd"/>
    </w:p>
    <w:p w14:paraId="34650FF1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 w:rsidRPr="00F12996">
        <w:rPr>
          <w:rFonts w:ascii="Times New Roman" w:hAnsi="Times New Roman" w:cs="Times New Roman"/>
          <w:sz w:val="24"/>
          <w:szCs w:val="24"/>
        </w:rPr>
        <w:t xml:space="preserve">МБОУ СОШ №5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с.Иглино</w:t>
      </w:r>
      <w:proofErr w:type="spellEnd"/>
      <w:r w:rsidR="00C412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А.Р.Кинзябулатов</w:t>
      </w:r>
      <w:proofErr w:type="spellEnd"/>
    </w:p>
    <w:p w14:paraId="242160CD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№__от_.__.202_г                                               Приказ №__от__.__.202_г</w:t>
      </w:r>
    </w:p>
    <w:p w14:paraId="2F8B608E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</w:t>
      </w:r>
    </w:p>
    <w:p w14:paraId="1103F763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_________/________________/                                          __________/__________________ /</w:t>
      </w:r>
    </w:p>
    <w:p w14:paraId="60365599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расшифровка подписи                                       подпись     расшифровка подписи</w:t>
      </w:r>
    </w:p>
    <w:p w14:paraId="1F7EB71C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5B436F8F" w14:textId="77777777" w:rsidR="00F12996" w:rsidRP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451B983E" w14:textId="77777777" w:rsidR="00F12996" w:rsidRDefault="00F12996" w:rsidP="00234935">
      <w:pPr>
        <w:ind w:left="-709"/>
        <w:rPr>
          <w:rFonts w:ascii="Times New Roman" w:hAnsi="Times New Roman"/>
          <w:sz w:val="24"/>
          <w:szCs w:val="24"/>
        </w:rPr>
      </w:pPr>
    </w:p>
    <w:p w14:paraId="4EAC4D73" w14:textId="77777777" w:rsidR="00F12996" w:rsidRPr="00F12996" w:rsidRDefault="00F12996" w:rsidP="00234935">
      <w:pPr>
        <w:ind w:left="-709"/>
        <w:rPr>
          <w:rFonts w:ascii="Times New Roman" w:hAnsi="Times New Roman"/>
          <w:sz w:val="24"/>
          <w:szCs w:val="24"/>
        </w:rPr>
      </w:pPr>
    </w:p>
    <w:p w14:paraId="43242731" w14:textId="77777777" w:rsidR="00827208" w:rsidRDefault="00827208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5D006AA6" w14:textId="77777777" w:rsidR="00F12996" w:rsidRDefault="00F12996">
      <w:pPr>
        <w:rPr>
          <w:rFonts w:ascii="Times New Roman" w:hAnsi="Times New Roman"/>
          <w:b/>
          <w:i/>
          <w:sz w:val="24"/>
          <w:szCs w:val="24"/>
        </w:rPr>
      </w:pPr>
    </w:p>
    <w:p w14:paraId="74085910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РАБОЧАЯ ПРОГРАММА</w:t>
      </w:r>
    </w:p>
    <w:p w14:paraId="7F4DB731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ПО ИЗУЧЕНИЮ БАШКИРСКОГО ЯЗЫКА </w:t>
      </w:r>
    </w:p>
    <w:p w14:paraId="6379C0B8" w14:textId="719BB2F0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 с</w:t>
      </w:r>
      <w:r w:rsidR="00473207">
        <w:rPr>
          <w:rFonts w:ascii="Times New Roman" w:hAnsi="Times New Roman"/>
          <w:b/>
          <w:i/>
          <w:sz w:val="36"/>
          <w:szCs w:val="36"/>
        </w:rPr>
        <w:t>таршой группе</w:t>
      </w:r>
      <w:r>
        <w:rPr>
          <w:rFonts w:ascii="Times New Roman" w:hAnsi="Times New Roman"/>
          <w:b/>
          <w:i/>
          <w:sz w:val="36"/>
          <w:szCs w:val="36"/>
        </w:rPr>
        <w:t xml:space="preserve"> №2</w:t>
      </w:r>
    </w:p>
    <w:p w14:paraId="50E33EAA" w14:textId="06FBEEAF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на 202</w:t>
      </w:r>
      <w:r w:rsidR="00A12635">
        <w:rPr>
          <w:rFonts w:ascii="Times New Roman" w:hAnsi="Times New Roman"/>
          <w:b/>
          <w:i/>
          <w:sz w:val="36"/>
          <w:szCs w:val="36"/>
        </w:rPr>
        <w:t>5</w:t>
      </w:r>
      <w:r>
        <w:rPr>
          <w:rFonts w:ascii="Times New Roman" w:hAnsi="Times New Roman"/>
          <w:b/>
          <w:i/>
          <w:sz w:val="36"/>
          <w:szCs w:val="36"/>
        </w:rPr>
        <w:t>-202</w:t>
      </w:r>
      <w:r w:rsidR="00A12635">
        <w:rPr>
          <w:rFonts w:ascii="Times New Roman" w:hAnsi="Times New Roman"/>
          <w:b/>
          <w:i/>
          <w:sz w:val="36"/>
          <w:szCs w:val="36"/>
        </w:rPr>
        <w:t>6</w:t>
      </w:r>
      <w:r>
        <w:rPr>
          <w:rFonts w:ascii="Times New Roman" w:hAnsi="Times New Roman"/>
          <w:b/>
          <w:i/>
          <w:sz w:val="36"/>
          <w:szCs w:val="36"/>
        </w:rPr>
        <w:t xml:space="preserve"> учебный год</w:t>
      </w:r>
    </w:p>
    <w:p w14:paraId="38E7E835" w14:textId="77777777" w:rsidR="00827208" w:rsidRDefault="00827208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3C41B09" w14:textId="77777777" w:rsidR="00827208" w:rsidRDefault="00827208">
      <w:pPr>
        <w:rPr>
          <w:rFonts w:ascii="Times New Roman" w:hAnsi="Times New Roman"/>
          <w:b/>
          <w:i/>
          <w:sz w:val="36"/>
          <w:szCs w:val="36"/>
        </w:rPr>
      </w:pPr>
    </w:p>
    <w:p w14:paraId="054E03B0" w14:textId="77777777" w:rsidR="00827208" w:rsidRDefault="0082720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3814"/>
      </w:tblGrid>
      <w:tr w:rsidR="00827208" w14:paraId="34AFBA68" w14:textId="77777777">
        <w:tc>
          <w:tcPr>
            <w:tcW w:w="6487" w:type="dxa"/>
          </w:tcPr>
          <w:p w14:paraId="1CF01B21" w14:textId="77777777" w:rsidR="00827208" w:rsidRDefault="00272CEB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Воспитатели:</w:t>
            </w:r>
          </w:p>
        </w:tc>
        <w:tc>
          <w:tcPr>
            <w:tcW w:w="4501" w:type="dxa"/>
          </w:tcPr>
          <w:p w14:paraId="424D9090" w14:textId="77777777" w:rsidR="00827208" w:rsidRDefault="00827208"/>
        </w:tc>
      </w:tr>
    </w:tbl>
    <w:p w14:paraId="548EF64E" w14:textId="333BC596" w:rsidR="00827208" w:rsidRDefault="00272C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</w:t>
      </w:r>
    </w:p>
    <w:p w14:paraId="1367C03A" w14:textId="22DE9469" w:rsidR="00827208" w:rsidRDefault="00272C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</w:t>
      </w:r>
    </w:p>
    <w:p w14:paraId="5991BC6A" w14:textId="5C4A6B2B" w:rsidR="006603A3" w:rsidRDefault="00660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4"/>
        </w:rPr>
        <w:t>Хазиахметова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Г.А.</w:t>
      </w:r>
    </w:p>
    <w:p w14:paraId="0E462D17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353C91CA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6FB1C254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11790974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6B6C6135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37DA25B1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46E4BF75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5091C245" w14:textId="77777777" w:rsidR="00F12996" w:rsidRDefault="00F12996">
      <w:pPr>
        <w:spacing w:after="0" w:line="240" w:lineRule="auto"/>
        <w:jc w:val="center"/>
        <w:rPr>
          <w:szCs w:val="24"/>
        </w:rPr>
      </w:pPr>
    </w:p>
    <w:p w14:paraId="02D6B7F2" w14:textId="77777777" w:rsidR="00827208" w:rsidRDefault="008272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5B8174" w14:textId="77777777" w:rsidR="00F12996" w:rsidRDefault="00272CEB" w:rsidP="00F12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Иглино</w:t>
      </w:r>
      <w:proofErr w:type="spellEnd"/>
    </w:p>
    <w:p w14:paraId="0B81FE03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4FA6C6A" w14:textId="77777777" w:rsidR="00827208" w:rsidRDefault="00827208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661DDA9E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  …………………………………………………………….……..…3 </w:t>
      </w:r>
    </w:p>
    <w:p w14:paraId="2258CB51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ЦЕЛЕВОЙ РАЗДЕЛ </w:t>
      </w:r>
    </w:p>
    <w:p w14:paraId="437CA39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Пояснительная записка ……………………………………………………....4 </w:t>
      </w:r>
    </w:p>
    <w:p w14:paraId="1F9D98E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Цели и задачи реализации Программы ………………………………….….5 </w:t>
      </w:r>
    </w:p>
    <w:p w14:paraId="7C007C3C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Принципы и подходы к формированию Программы………………………5 </w:t>
      </w:r>
    </w:p>
    <w:p w14:paraId="39AAF638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Планируемые результаты освоения Программы …………………………..6 </w:t>
      </w:r>
    </w:p>
    <w:p w14:paraId="6EB495E3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СОДЕРЖАТЕЛЬНЫЙ РАЗДЕЛ </w:t>
      </w:r>
    </w:p>
    <w:p w14:paraId="20E7139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2.1 Описание образовательной деятельности в соответствии с направлениями развития ребенка, представленными в 2 –х образовательных областях……</w:t>
      </w:r>
      <w:r>
        <w:rPr>
          <w:rFonts w:ascii="Times New Roman" w:hAnsi="Times New Roman" w:cs="Times New Roman"/>
          <w:sz w:val="28"/>
          <w:szCs w:val="28"/>
          <w:lang w:val="ba-RU"/>
        </w:rPr>
        <w:t>...7</w:t>
      </w:r>
    </w:p>
    <w:p w14:paraId="5BE8221C" w14:textId="1D1224CC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</w:rPr>
        <w:t>Перспективно – тематическое планирование обучения детей с</w:t>
      </w:r>
      <w:r w:rsidR="00922643">
        <w:rPr>
          <w:rFonts w:ascii="Times New Roman" w:hAnsi="Times New Roman" w:cs="Times New Roman"/>
          <w:sz w:val="28"/>
          <w:lang w:val="ba-RU"/>
        </w:rPr>
        <w:t>таршой</w:t>
      </w:r>
      <w:r>
        <w:rPr>
          <w:rFonts w:ascii="Times New Roman" w:hAnsi="Times New Roman" w:cs="Times New Roman"/>
          <w:sz w:val="28"/>
        </w:rPr>
        <w:t xml:space="preserve"> группы башкирскому языку..........................</w:t>
      </w:r>
      <w:r>
        <w:rPr>
          <w:rFonts w:ascii="Times New Roman" w:hAnsi="Times New Roman" w:cs="Times New Roman"/>
          <w:sz w:val="28"/>
          <w:szCs w:val="28"/>
        </w:rPr>
        <w:t>………………………………….....7</w:t>
      </w:r>
    </w:p>
    <w:p w14:paraId="73716F39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ОРГАНИЗАЦИОННЫЙ РАЗДЕЛ </w:t>
      </w:r>
    </w:p>
    <w:p w14:paraId="61C4E2DA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Основные рекомендации…………………………………………………...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..</w:t>
      </w:r>
      <w:r w:rsidR="00234935">
        <w:rPr>
          <w:rFonts w:ascii="Times New Roman" w:hAnsi="Times New Roman" w:cs="Times New Roman"/>
          <w:sz w:val="28"/>
          <w:szCs w:val="28"/>
        </w:rPr>
        <w:t>9</w:t>
      </w:r>
    </w:p>
    <w:p w14:paraId="593FBCDB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3.2 Особенности взаимодействия педагогического коллектива с семьями воспитанников …………………………………………………………………</w:t>
      </w:r>
      <w:r w:rsidR="00234935">
        <w:rPr>
          <w:rFonts w:ascii="Times New Roman" w:hAnsi="Times New Roman" w:cs="Times New Roman"/>
          <w:sz w:val="28"/>
          <w:szCs w:val="28"/>
        </w:rPr>
        <w:t>…9</w:t>
      </w:r>
    </w:p>
    <w:p w14:paraId="7D3CFA77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3.3 Материально – технические условия реализации Программы…………. </w:t>
      </w:r>
      <w:r w:rsidR="00234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1</w:t>
      </w:r>
    </w:p>
    <w:p w14:paraId="2761B06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Методическое обеспечение программы …………………………………...1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1</w:t>
      </w:r>
    </w:p>
    <w:p w14:paraId="69BA0F8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2349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…………………………………………………………………...13</w:t>
      </w:r>
    </w:p>
    <w:p w14:paraId="21F378C7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146D3AFE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D7CEDCD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CBBAEE8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4731E787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608BF996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4F2DDA2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42D9081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30D7A10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7105915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93646FD" w14:textId="77777777" w:rsidR="00827208" w:rsidRDefault="00827208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24DFF8D" w14:textId="77777777" w:rsidR="00827208" w:rsidRDefault="00827208">
      <w:pPr>
        <w:pStyle w:val="af2"/>
        <w:jc w:val="center"/>
      </w:pPr>
    </w:p>
    <w:p w14:paraId="05517B13" w14:textId="77777777" w:rsidR="00827208" w:rsidRDefault="00827208">
      <w:pPr>
        <w:pStyle w:val="af2"/>
        <w:jc w:val="center"/>
      </w:pPr>
    </w:p>
    <w:p w14:paraId="21EB39E2" w14:textId="77777777" w:rsidR="00827208" w:rsidRDefault="00827208">
      <w:pPr>
        <w:pStyle w:val="af2"/>
        <w:jc w:val="center"/>
      </w:pPr>
    </w:p>
    <w:p w14:paraId="5818637D" w14:textId="77777777" w:rsidR="00827208" w:rsidRDefault="00827208">
      <w:pPr>
        <w:pStyle w:val="af2"/>
        <w:jc w:val="center"/>
      </w:pPr>
    </w:p>
    <w:p w14:paraId="3AAD9F8B" w14:textId="77777777" w:rsidR="00827208" w:rsidRDefault="00827208">
      <w:pPr>
        <w:pStyle w:val="af2"/>
        <w:jc w:val="center"/>
      </w:pPr>
    </w:p>
    <w:p w14:paraId="31CE73A9" w14:textId="77777777" w:rsidR="00827208" w:rsidRDefault="00827208">
      <w:pPr>
        <w:pStyle w:val="af2"/>
        <w:jc w:val="center"/>
      </w:pPr>
    </w:p>
    <w:p w14:paraId="5837DDE7" w14:textId="77777777" w:rsidR="00827208" w:rsidRDefault="00827208">
      <w:pPr>
        <w:pStyle w:val="af2"/>
        <w:jc w:val="center"/>
      </w:pPr>
    </w:p>
    <w:p w14:paraId="7248DA01" w14:textId="77777777" w:rsidR="00827208" w:rsidRDefault="00827208">
      <w:pPr>
        <w:pStyle w:val="af2"/>
        <w:jc w:val="center"/>
      </w:pPr>
    </w:p>
    <w:p w14:paraId="6FE05890" w14:textId="77777777" w:rsidR="00827208" w:rsidRDefault="00827208">
      <w:pPr>
        <w:pStyle w:val="af2"/>
        <w:jc w:val="center"/>
      </w:pPr>
    </w:p>
    <w:p w14:paraId="0CB2846D" w14:textId="77777777" w:rsidR="00827208" w:rsidRDefault="00827208">
      <w:pPr>
        <w:pStyle w:val="af2"/>
        <w:jc w:val="center"/>
      </w:pPr>
    </w:p>
    <w:p w14:paraId="378F03AB" w14:textId="77777777" w:rsidR="00827208" w:rsidRDefault="00827208">
      <w:pPr>
        <w:pStyle w:val="af2"/>
        <w:jc w:val="center"/>
      </w:pPr>
    </w:p>
    <w:p w14:paraId="048C8833" w14:textId="77777777" w:rsidR="00827208" w:rsidRDefault="00827208">
      <w:pPr>
        <w:pStyle w:val="af2"/>
        <w:jc w:val="center"/>
      </w:pPr>
    </w:p>
    <w:p w14:paraId="1E51AE2C" w14:textId="77777777" w:rsidR="00827208" w:rsidRDefault="00827208">
      <w:pPr>
        <w:pStyle w:val="af2"/>
        <w:jc w:val="center"/>
      </w:pPr>
    </w:p>
    <w:p w14:paraId="3E9396D1" w14:textId="77777777" w:rsidR="00827208" w:rsidRDefault="00827208">
      <w:pPr>
        <w:pStyle w:val="af2"/>
        <w:jc w:val="center"/>
      </w:pPr>
    </w:p>
    <w:p w14:paraId="3F0D98AE" w14:textId="77777777" w:rsidR="00827208" w:rsidRDefault="00827208" w:rsidP="00F12996">
      <w:pPr>
        <w:pStyle w:val="af2"/>
      </w:pPr>
    </w:p>
    <w:p w14:paraId="07A7335D" w14:textId="77777777" w:rsidR="00827208" w:rsidRDefault="00827208">
      <w:pPr>
        <w:pStyle w:val="af2"/>
        <w:jc w:val="center"/>
      </w:pPr>
    </w:p>
    <w:p w14:paraId="346A3CB2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lang w:val="ba-RU"/>
        </w:rPr>
        <w:t>ВЕДЕНИЕ</w:t>
      </w:r>
    </w:p>
    <w:p w14:paraId="6AA73E32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D09F39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Каждый язык является частью мировой культуры, в котором отражаются история, психология народа, его духовное богатство, традиции и обычаи. В рамках реализации Законов Республики Башкортостан «Об образовании» и «О языках народов Республики Башкортостан» в образовательных учреждениях организовано обучение башкирскому языку, начиная с дошкольного возраста. Именно в этом возрасте происходит формирование и становление личности ребенка, воспитываются чувства уважения к представителям других наций, любви к родному краю и отечеству. Учеными доказано, что освоение звуковой стороны второго языка положительно влияет на развитие не только речевого, но и на уровень общего интеллектуального развития ребенка. Поэтому при составлении данной программы учитывались психологические особенности развития детей – огромное их желание к познанию нового в окружающем. </w:t>
      </w:r>
    </w:p>
    <w:p w14:paraId="71D278C9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3270B92C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Обучение башкирскому языку предполагает: </w:t>
      </w:r>
    </w:p>
    <w:p w14:paraId="297C941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опору на природную детскую любознательность; </w:t>
      </w:r>
    </w:p>
    <w:p w14:paraId="2B4A1EA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поощрение познавательной инициативы ребенка – вопросов, рассуждений, самостоятельных умозаключений, уважительное отношение к ним;</w:t>
      </w:r>
    </w:p>
    <w:p w14:paraId="5586E6E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опору на такие виды познавательной активности, как наблюдение, экспериментирование, познавательное общение;</w:t>
      </w:r>
    </w:p>
    <w:p w14:paraId="3354030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организацию речевой и образовательной среды, стимулирующей познавательную активность детей;</w:t>
      </w:r>
    </w:p>
    <w:p w14:paraId="390513B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предоставление информации из истории, литературы, культуры башкирского народа, а также приобщение детей к нравственно-духовным ценностям, традициям и обычаям, к историческому прошлому, современным достижениям башкирского народа в интегрированном виде, путем вовлечения детей в интересные для них виды деятельности.</w:t>
      </w:r>
    </w:p>
    <w:p w14:paraId="12D203BD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DE61C3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Основным направлением обучения башкирскому языку в дошкольном учреждении является формирование и развитие у детей простейших умений и навыков овладения башкирской речью в устной форме. Таким образом, основным компонентом национальной культуры выступает национальный язык. Именно благодаря ему сохраняется нация, правильное понятие о древних традициях и культуре, знания о своей религии. В образовательной деятельности при обучении башкирскому языку дошкольники получают не только новые знания о родной земле, о национальностях, проживающих на территории республики, а тем самым создаются условия для формирования нравственных чувств.</w:t>
      </w:r>
    </w:p>
    <w:p w14:paraId="1FD61AF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73D44DAA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32B462DA" w14:textId="77777777" w:rsidR="00827208" w:rsidRDefault="00827208">
      <w:pPr>
        <w:pStyle w:val="af2"/>
        <w:jc w:val="both"/>
      </w:pPr>
    </w:p>
    <w:p w14:paraId="4D4114D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4C97F8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12E4ECF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ЦЕЛЕВОЙ РАЗДЕЛ</w:t>
      </w:r>
    </w:p>
    <w:p w14:paraId="78924332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E28D9DD" w14:textId="77777777" w:rsidR="00827208" w:rsidRDefault="00272CEB">
      <w:pPr>
        <w:pStyle w:val="af2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203AC123" w14:textId="77777777" w:rsidR="00827208" w:rsidRDefault="00827208">
      <w:pPr>
        <w:pStyle w:val="af2"/>
        <w:ind w:left="495"/>
        <w:rPr>
          <w:rFonts w:ascii="Times New Roman" w:hAnsi="Times New Roman" w:cs="Times New Roman"/>
          <w:b/>
          <w:sz w:val="28"/>
        </w:rPr>
      </w:pPr>
    </w:p>
    <w:p w14:paraId="09102AFE" w14:textId="46C5C866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дошкольного образования по изучению башкирского языка для детей </w:t>
      </w:r>
      <w:r w:rsidR="0047320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</w:t>
      </w:r>
      <w:r w:rsidR="00473207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лет (далее Программа) является документом, с учетом которого организация, осуществляет образовательную деятельность на уровне дошкольного образования. </w:t>
      </w:r>
    </w:p>
    <w:p w14:paraId="4C4E0C7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разработана в соответствии с федеральным государственным образовательным стандартом дошкольного образования, особенностями образовательного учреждения, региона, образовательными потребностями и запросами воспитанников, их родителей /законных представителей, определяет цель, задачи, планируемые результаты, содержание и организацию образовательного процесса на ступени дошкольного образования. </w:t>
      </w:r>
    </w:p>
    <w:p w14:paraId="69421CC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программа разработана в соответствии со следующими </w:t>
      </w:r>
      <w:r>
        <w:rPr>
          <w:rFonts w:ascii="Times New Roman" w:hAnsi="Times New Roman" w:cs="Times New Roman"/>
          <w:i/>
          <w:sz w:val="28"/>
        </w:rPr>
        <w:t xml:space="preserve">нормативными документами: </w:t>
      </w:r>
    </w:p>
    <w:p w14:paraId="28570AC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Федеральный закон от 29.12.2012г. №273-ФЗ «Об образовании в Российской Федерации»; </w:t>
      </w:r>
    </w:p>
    <w:p w14:paraId="2E458A9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 </w:t>
      </w:r>
    </w:p>
    <w:p w14:paraId="3CE2F7A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Постановление Главного государственного санитарного врача Российской Федерации от 15 мая 2013 г. № 26 г. Москва от «Об утверждении СанПиН 2.4.1.3049- 13 «Санитарно- 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 </w:t>
      </w:r>
    </w:p>
    <w:p w14:paraId="6A43CD5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</w:t>
      </w:r>
    </w:p>
    <w:p w14:paraId="462925E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Конвенция ООН о правах ребенка (одобрена Генеральной Ассамблеей ООН 20.11.1989 года); </w:t>
      </w:r>
    </w:p>
    <w:p w14:paraId="339FB13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Примерная ООП ДО </w:t>
      </w:r>
    </w:p>
    <w:p w14:paraId="105F2BF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Парциальные программы:</w:t>
      </w:r>
    </w:p>
    <w:p w14:paraId="2E270637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З.Г. </w:t>
      </w:r>
      <w:proofErr w:type="spellStart"/>
      <w:r>
        <w:rPr>
          <w:rFonts w:ascii="Times New Roman" w:hAnsi="Times New Roman" w:cs="Times New Roman"/>
          <w:sz w:val="28"/>
        </w:rPr>
        <w:t>Шатлык:Программа</w:t>
      </w:r>
      <w:proofErr w:type="spellEnd"/>
      <w:r>
        <w:rPr>
          <w:rFonts w:ascii="Times New Roman" w:hAnsi="Times New Roman" w:cs="Times New Roman"/>
          <w:sz w:val="28"/>
        </w:rPr>
        <w:t xml:space="preserve"> и конспекты занятий </w:t>
      </w:r>
      <w:proofErr w:type="spellStart"/>
      <w:r>
        <w:rPr>
          <w:rFonts w:ascii="Times New Roman" w:hAnsi="Times New Roman" w:cs="Times New Roman"/>
          <w:sz w:val="28"/>
        </w:rPr>
        <w:t>дляобучения</w:t>
      </w:r>
      <w:proofErr w:type="spellEnd"/>
      <w:r>
        <w:rPr>
          <w:rFonts w:ascii="Times New Roman" w:hAnsi="Times New Roman" w:cs="Times New Roman"/>
          <w:sz w:val="28"/>
        </w:rPr>
        <w:t xml:space="preserve"> башкирской разговорной речи детей 5,5-6,5 лет;</w:t>
      </w:r>
    </w:p>
    <w:p w14:paraId="2A26312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1637FEA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Методические пособия: </w:t>
      </w:r>
    </w:p>
    <w:p w14:paraId="7D313EE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 Г.Р.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14:paraId="654830B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З.Г. Говорим на башкирском;</w:t>
      </w:r>
    </w:p>
    <w:p w14:paraId="1D829B4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</w:t>
      </w:r>
      <w:proofErr w:type="spellStart"/>
      <w:r>
        <w:rPr>
          <w:rFonts w:ascii="Times New Roman" w:hAnsi="Times New Roman" w:cs="Times New Roman"/>
          <w:sz w:val="28"/>
        </w:rPr>
        <w:t>З.Г.Изучаем</w:t>
      </w:r>
      <w:proofErr w:type="spellEnd"/>
      <w:r>
        <w:rPr>
          <w:rFonts w:ascii="Times New Roman" w:hAnsi="Times New Roman" w:cs="Times New Roman"/>
          <w:sz w:val="28"/>
        </w:rPr>
        <w:t xml:space="preserve"> башкирский язык. </w:t>
      </w:r>
    </w:p>
    <w:p w14:paraId="368CAE3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Изучение дошкольниками башкирского языка осуществляется с 4 лет и направлено на социально - коммуникативное, речевое и познавательное развитие, в процессе которого дошкольники овладеют устной формой общения, т.е. научатся правильно произносить характерные звуки башкирского языка, понимать башкирскую речь со слуха и соответственно на нее реагировать. </w:t>
      </w:r>
    </w:p>
    <w:p w14:paraId="4E054F1F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Авторы Программы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 Исполнителями Программы являются участники образовательного процесса в ДОО </w:t>
      </w:r>
    </w:p>
    <w:p w14:paraId="3CB946DB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2AE01D4C" w14:textId="77777777" w:rsidR="00827208" w:rsidRDefault="00272CEB">
      <w:pPr>
        <w:pStyle w:val="af2"/>
        <w:ind w:left="7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1.2 Цели и задачи Программы</w:t>
      </w:r>
    </w:p>
    <w:p w14:paraId="72D0A900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49F04E4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Цель:</w:t>
      </w:r>
      <w:r>
        <w:rPr>
          <w:rFonts w:ascii="Times New Roman" w:hAnsi="Times New Roman" w:cs="Times New Roman"/>
          <w:sz w:val="28"/>
        </w:rPr>
        <w:t xml:space="preserve"> Ознакомление дошкольников с башкирским языком как средством общения и культурой башкирского народа. </w:t>
      </w:r>
    </w:p>
    <w:p w14:paraId="22F7B537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Задачи: </w:t>
      </w:r>
    </w:p>
    <w:p w14:paraId="13EFB40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Образовательные </w:t>
      </w:r>
    </w:p>
    <w:p w14:paraId="6DDA617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учить отличать башкирскую речь (аудирование) </w:t>
      </w:r>
    </w:p>
    <w:p w14:paraId="6DD9BB7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расширить знание и представление о башкирском языке </w:t>
      </w:r>
    </w:p>
    <w:p w14:paraId="54F8B44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учить правильному произношению звуков, слов, фраз на башкирском языке, общаться со сверстниками и взрослыми (говорение) </w:t>
      </w:r>
    </w:p>
    <w:p w14:paraId="64297DC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совершенствовать общее языковое развитие дошкольников </w:t>
      </w:r>
    </w:p>
    <w:p w14:paraId="26CB4803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Развивающие </w:t>
      </w:r>
    </w:p>
    <w:p w14:paraId="5F96533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развивать интерес к башкирскому языку </w:t>
      </w:r>
    </w:p>
    <w:p w14:paraId="25031A5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развивать творчество и обогащать словарный запас</w:t>
      </w:r>
    </w:p>
    <w:p w14:paraId="0315EEF2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Воспитательные</w:t>
      </w:r>
    </w:p>
    <w:p w14:paraId="7B7C790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• приобщать к истории, культуре, обычаям и традициям башкир посредством языка </w:t>
      </w:r>
    </w:p>
    <w:p w14:paraId="713AF2F4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7D877871" w14:textId="77777777" w:rsidR="00827208" w:rsidRDefault="00272CEB">
      <w:pPr>
        <w:pStyle w:val="af2"/>
        <w:ind w:left="49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 Принципы и подходы к формированию Программы</w:t>
      </w:r>
    </w:p>
    <w:p w14:paraId="5124865A" w14:textId="77777777" w:rsidR="00827208" w:rsidRDefault="00827208">
      <w:pPr>
        <w:pStyle w:val="af2"/>
        <w:ind w:left="495"/>
        <w:jc w:val="both"/>
        <w:rPr>
          <w:rFonts w:ascii="Times New Roman" w:hAnsi="Times New Roman" w:cs="Times New Roman"/>
          <w:sz w:val="28"/>
        </w:rPr>
      </w:pPr>
    </w:p>
    <w:p w14:paraId="01431BE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Основой организации работы с детьми в данной программе является следующая система дидактических принципов: </w:t>
      </w:r>
    </w:p>
    <w:p w14:paraId="0692A51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индивидуального подхода. Индивидуальный подход используется в целях создания условий для всестороннего развития каждого ребенка и предупреждения влияния на его развитие неприятных обстоятельств. </w:t>
      </w:r>
    </w:p>
    <w:p w14:paraId="42D44F5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доступности. Дети должны, прежде всего, изучать те предметы и явления окружающего мира, которые им понятны и доступны. </w:t>
      </w:r>
    </w:p>
    <w:p w14:paraId="65F4250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систематичности и последовательности. Программный материал распределен таким образом, чтобы обеспечивалось его последовательное усложнение, связь последующего материала с предыдущим.</w:t>
      </w:r>
    </w:p>
    <w:p w14:paraId="623DAAD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lastRenderedPageBreak/>
        <w:t></w:t>
      </w:r>
      <w:r>
        <w:rPr>
          <w:rFonts w:ascii="Times New Roman" w:hAnsi="Times New Roman" w:cs="Times New Roman"/>
          <w:sz w:val="28"/>
        </w:rPr>
        <w:t xml:space="preserve"> Принцип прочности усвоения знаний. В процессе обучения необходимо добиться прочного усвоения полученных ребенком знаний, прежде чем переходить к новому материалу. </w:t>
      </w:r>
    </w:p>
    <w:p w14:paraId="72D04C3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наглядности. Данный принцип играет важную роль в обучении детей дошкольного возраста, так как мышление дошкольника носит наглядно-действенный и наглядно-образный характер. </w:t>
      </w:r>
    </w:p>
    <w:p w14:paraId="3C084D05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257F827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Форма </w:t>
      </w:r>
      <w:proofErr w:type="spellStart"/>
      <w:r>
        <w:rPr>
          <w:rFonts w:ascii="Times New Roman" w:hAnsi="Times New Roman" w:cs="Times New Roman"/>
          <w:i/>
          <w:sz w:val="28"/>
        </w:rPr>
        <w:t>обучения.</w:t>
      </w:r>
      <w:r>
        <w:rPr>
          <w:rFonts w:ascii="Times New Roman" w:hAnsi="Times New Roman" w:cs="Times New Roman"/>
          <w:sz w:val="28"/>
        </w:rPr>
        <w:t>Организованная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образовательная деятельность проводится 2 раза в неделю с детьми средней группы, в игровой форме. Изучаемый материал подобран в соответствии с возрастными физиологическими особенностями, что позволяет избежать переутомления дошкольников. Изучение башкирского языка ведётся в соответствии с комплексно – тематическим планированием.</w:t>
      </w:r>
    </w:p>
    <w:p w14:paraId="27BD24A4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1E336266" w14:textId="77777777" w:rsidR="00827208" w:rsidRDefault="00272CEB">
      <w:pPr>
        <w:pStyle w:val="af2"/>
        <w:ind w:left="7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i/>
          <w:sz w:val="28"/>
        </w:rPr>
        <w:t>программы:</w:t>
      </w:r>
      <w:r>
        <w:rPr>
          <w:rFonts w:ascii="Times New Roman" w:hAnsi="Times New Roman" w:cs="Times New Roman"/>
          <w:sz w:val="28"/>
        </w:rPr>
        <w:t>Программа</w:t>
      </w:r>
      <w:proofErr w:type="spellEnd"/>
      <w:r>
        <w:rPr>
          <w:rFonts w:ascii="Times New Roman" w:hAnsi="Times New Roman" w:cs="Times New Roman"/>
          <w:sz w:val="28"/>
        </w:rPr>
        <w:t xml:space="preserve"> рассчитана на 36 академических часов (с третьей недели сентября до третьей недели мая, исключая время, отведенное на зимние каникулы). ООД проводится 2 раза в неделю длительностью 20 минут. </w:t>
      </w:r>
    </w:p>
    <w:p w14:paraId="3452AD16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62C6EA26" w14:textId="77777777" w:rsidR="00827208" w:rsidRDefault="00272CEB">
      <w:pPr>
        <w:pStyle w:val="af2"/>
        <w:ind w:left="75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1.4 Планируемые результаты</w:t>
      </w:r>
    </w:p>
    <w:p w14:paraId="0411A6C0" w14:textId="77777777" w:rsidR="00827208" w:rsidRDefault="00827208">
      <w:pPr>
        <w:pStyle w:val="af2"/>
        <w:ind w:left="75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3436B94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дети научатся отличать русскую или башкирскую речь от одной на элементарном уровне общения (аудирование); </w:t>
      </w:r>
    </w:p>
    <w:p w14:paraId="326F25C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понимать башкирскую речь со слуха и соответственно на нее реагировать. </w:t>
      </w:r>
    </w:p>
    <w:p w14:paraId="6D09DBBF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-дети научатся правильному произношению звуков, слов (90), типических грамматических конструкций на двух языках, общаться со сверстниками и взрослыми по предложенным темам и ситуациям на уровне повседневного общения (говорение). </w:t>
      </w:r>
    </w:p>
    <w:p w14:paraId="2E402A0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Система мониторинга</w:t>
      </w:r>
    </w:p>
    <w:p w14:paraId="6E98D09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Педагогический мониторинг достижения детьми результатов деятельности проводится два раза в год: вводный (сентябрь), итоговый (май). По усмотрению педагога возможно проведение промежуточных срезов. </w:t>
      </w:r>
    </w:p>
    <w:p w14:paraId="778620D7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Учитываются следующие показатели усвоения детьми программы:</w:t>
      </w:r>
    </w:p>
    <w:p w14:paraId="6FA6D41C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правильное звукопроизношение;</w:t>
      </w:r>
    </w:p>
    <w:p w14:paraId="6E2427B0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автоматизация звуков в речи;</w:t>
      </w:r>
    </w:p>
    <w:p w14:paraId="7C136BF7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словарный запас детей;</w:t>
      </w:r>
    </w:p>
    <w:p w14:paraId="1021EBA1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усвоение типичных грамматических конструкций и словосочетаний;</w:t>
      </w:r>
    </w:p>
    <w:p w14:paraId="00592D93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развитие связной речи детей.</w:t>
      </w:r>
    </w:p>
    <w:p w14:paraId="783608B6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Методы исследования предполагает следующее:</w:t>
      </w:r>
    </w:p>
    <w:p w14:paraId="4BF923AE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наблюдение педагога;</w:t>
      </w:r>
    </w:p>
    <w:p w14:paraId="2FDAB24A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выполнение диагностических заданий;</w:t>
      </w:r>
    </w:p>
    <w:p w14:paraId="73F67FD2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  <w:r>
        <w:rPr>
          <w:color w:val="000000"/>
          <w:sz w:val="27"/>
          <w:szCs w:val="27"/>
        </w:rPr>
        <w:t>- анализ результатов деятельности ребенка.</w:t>
      </w:r>
    </w:p>
    <w:p w14:paraId="52928B4E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</w:p>
    <w:p w14:paraId="5AF71E74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</w:p>
    <w:p w14:paraId="5558304A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  <w:lang w:val="ba-RU"/>
        </w:rPr>
      </w:pPr>
    </w:p>
    <w:p w14:paraId="33417328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 СОДЕРЖАТЕЛЬНЫЙ РАЗДЕЛ</w:t>
      </w:r>
    </w:p>
    <w:p w14:paraId="70EB8B10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742D43C" w14:textId="77777777" w:rsidR="00827208" w:rsidRPr="00F743A9" w:rsidRDefault="00272CEB" w:rsidP="00F743A9">
      <w:pPr>
        <w:pStyle w:val="af2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 xml:space="preserve">2.1. Описание образовательной деятельности в соответствии с </w:t>
      </w:r>
      <w:proofErr w:type="spellStart"/>
      <w:r>
        <w:rPr>
          <w:rFonts w:ascii="Times New Roman" w:hAnsi="Times New Roman" w:cs="Times New Roman"/>
          <w:b/>
          <w:sz w:val="28"/>
        </w:rPr>
        <w:t>направле</w:t>
      </w:r>
      <w:proofErr w:type="spellEnd"/>
      <w:r w:rsidR="00F743A9">
        <w:rPr>
          <w:rFonts w:ascii="Times New Roman" w:hAnsi="Times New Roman" w:cs="Times New Roman"/>
          <w:b/>
          <w:sz w:val="28"/>
          <w:lang w:val="ba-RU"/>
        </w:rPr>
        <w:t>-</w:t>
      </w:r>
      <w:proofErr w:type="spellStart"/>
      <w:r>
        <w:rPr>
          <w:rFonts w:ascii="Times New Roman" w:hAnsi="Times New Roman" w:cs="Times New Roman"/>
          <w:b/>
          <w:sz w:val="28"/>
        </w:rPr>
        <w:t>ниями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развития ребенка, пр</w:t>
      </w:r>
      <w:r w:rsidR="00F743A9">
        <w:rPr>
          <w:rFonts w:ascii="Times New Roman" w:hAnsi="Times New Roman" w:cs="Times New Roman"/>
          <w:b/>
          <w:sz w:val="28"/>
        </w:rPr>
        <w:t xml:space="preserve">едставленными в </w:t>
      </w:r>
      <w:proofErr w:type="spellStart"/>
      <w:r w:rsidR="00F743A9">
        <w:rPr>
          <w:rFonts w:ascii="Times New Roman" w:hAnsi="Times New Roman" w:cs="Times New Roman"/>
          <w:b/>
          <w:sz w:val="28"/>
        </w:rPr>
        <w:t>образовательныхобластях</w:t>
      </w:r>
      <w:proofErr w:type="spellEnd"/>
    </w:p>
    <w:p w14:paraId="79D4B92A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образовательной области «Речевое развитие»</w:t>
      </w:r>
    </w:p>
    <w:p w14:paraId="70D0896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Формирование словаря</w:t>
      </w:r>
    </w:p>
    <w:p w14:paraId="0B33114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Обогащать речь детей существительными, обозначающими предметы бытового окружения; </w:t>
      </w:r>
    </w:p>
    <w:p w14:paraId="412B805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прилагательными, характеризующими свойства и качества предметов; глаголами, обозначающими взаимоотношения людей, их отношение к труду. Овладение детьми конкретным языковым материалом, т.е. словарным запасом, для элементарного общения со взрослыми и сверстниками. </w:t>
      </w:r>
    </w:p>
    <w:p w14:paraId="3CE6E9B0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Звуковая культура речи </w:t>
      </w:r>
    </w:p>
    <w:p w14:paraId="019FD03F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Закреплять правильное, отчетливое произнесение звуков. Отрабатывать интонационную выразительность речи. </w:t>
      </w:r>
    </w:p>
    <w:p w14:paraId="6B04A30D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Содержание образовательной области «Социально-коммуникативное развитие» </w:t>
      </w:r>
    </w:p>
    <w:p w14:paraId="2BF0235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уважение к родному языку, желание его изучать. Приобщение подрастающего поколения к национальной культуре и традициям башкирского народа, к его духовности и нравственно эстетическим ценностям.</w:t>
      </w:r>
    </w:p>
    <w:p w14:paraId="368851C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6B59689" w14:textId="77777777" w:rsidR="00F743A9" w:rsidRDefault="00272CEB" w:rsidP="00F743A9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ba-RU"/>
        </w:rPr>
        <w:t xml:space="preserve">2.2 </w:t>
      </w:r>
      <w:r>
        <w:rPr>
          <w:rFonts w:ascii="Times New Roman" w:hAnsi="Times New Roman" w:cs="Times New Roman"/>
          <w:b/>
          <w:sz w:val="28"/>
        </w:rPr>
        <w:t xml:space="preserve">Перспективно – тематическое планирование </w:t>
      </w:r>
    </w:p>
    <w:p w14:paraId="1F5CC071" w14:textId="77777777" w:rsidR="00827208" w:rsidRPr="00F743A9" w:rsidRDefault="00272CEB" w:rsidP="00F743A9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обучения детей башкирскому языку</w:t>
      </w:r>
      <w:r w:rsidR="00F743A9">
        <w:rPr>
          <w:rFonts w:ascii="Times New Roman" w:hAnsi="Times New Roman" w:cs="Times New Roman"/>
          <w:b/>
          <w:sz w:val="28"/>
          <w:lang w:val="ba-RU"/>
        </w:rPr>
        <w:t>.</w:t>
      </w:r>
    </w:p>
    <w:p w14:paraId="444F6B25" w14:textId="61270CCD" w:rsidR="00F743A9" w:rsidRDefault="00F743A9" w:rsidP="0067049B">
      <w:pPr>
        <w:pStyle w:val="af2"/>
        <w:jc w:val="center"/>
        <w:rPr>
          <w:rFonts w:ascii="Times New Roman" w:hAnsi="Times New Roman" w:cs="Times New Roman"/>
          <w:b/>
          <w:sz w:val="28"/>
          <w:u w:val="single"/>
          <w:lang w:val="ba-RU"/>
        </w:rPr>
      </w:pPr>
      <w:r w:rsidRPr="00F743A9">
        <w:rPr>
          <w:rFonts w:ascii="Times New Roman" w:hAnsi="Times New Roman" w:cs="Times New Roman"/>
          <w:b/>
          <w:sz w:val="28"/>
          <w:u w:val="single"/>
          <w:lang w:val="ba-RU"/>
        </w:rPr>
        <w:t>С</w:t>
      </w:r>
      <w:r w:rsidR="002375A0" w:rsidRPr="002375A0">
        <w:rPr>
          <w:rFonts w:ascii="Times New Roman" w:hAnsi="Times New Roman" w:cs="Times New Roman"/>
          <w:b/>
          <w:sz w:val="28"/>
          <w:u w:val="single"/>
          <w:lang w:val="ba-RU"/>
        </w:rPr>
        <w:t>таршо</w:t>
      </w:r>
      <w:r w:rsidR="002375A0">
        <w:rPr>
          <w:rFonts w:ascii="Times New Roman" w:hAnsi="Times New Roman" w:cs="Times New Roman"/>
          <w:b/>
          <w:sz w:val="28"/>
          <w:u w:val="single"/>
          <w:lang w:val="ba-RU"/>
        </w:rPr>
        <w:t>й группе</w:t>
      </w:r>
    </w:p>
    <w:p w14:paraId="3222FFB2" w14:textId="7ED4EE42" w:rsidR="001974FA" w:rsidRPr="002375A0" w:rsidRDefault="001974FA" w:rsidP="0067049B">
      <w:pPr>
        <w:pStyle w:val="af2"/>
        <w:jc w:val="center"/>
        <w:rPr>
          <w:rFonts w:ascii="Times New Roman" w:hAnsi="Times New Roman" w:cs="Times New Roman"/>
          <w:b/>
          <w:sz w:val="28"/>
          <w:u w:val="single"/>
          <w:lang w:val="ba-RU"/>
        </w:rPr>
      </w:pPr>
      <w:r>
        <w:rPr>
          <w:rFonts w:ascii="Times New Roman" w:hAnsi="Times New Roman" w:cs="Times New Roman"/>
          <w:b/>
          <w:sz w:val="28"/>
          <w:u w:val="single"/>
          <w:lang w:val="ba-RU"/>
        </w:rPr>
        <w:t>(Өлкәндәр төркөме)</w:t>
      </w:r>
    </w:p>
    <w:p w14:paraId="35CE37D8" w14:textId="0F299F38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 w:rsidRPr="00234935">
        <w:rPr>
          <w:rFonts w:ascii="Times New Roman" w:hAnsi="Times New Roman" w:cs="Times New Roman"/>
          <w:b/>
          <w:sz w:val="28"/>
          <w:lang w:val="ba-RU"/>
        </w:rPr>
        <w:t>I блок:</w:t>
      </w:r>
      <w:r>
        <w:rPr>
          <w:rFonts w:ascii="Times New Roman" w:hAnsi="Times New Roman" w:cs="Times New Roman"/>
          <w:sz w:val="28"/>
          <w:lang w:val="ba-RU"/>
        </w:rPr>
        <w:t xml:space="preserve"> Мин йәшәгән мөхит  – 1</w:t>
      </w:r>
      <w:r w:rsidR="001974FA" w:rsidRPr="001974FA">
        <w:rPr>
          <w:rFonts w:ascii="Times New Roman" w:hAnsi="Times New Roman" w:cs="Times New Roman"/>
          <w:sz w:val="28"/>
          <w:lang w:val="ba-RU"/>
        </w:rPr>
        <w:t>4</w:t>
      </w:r>
      <w:r>
        <w:rPr>
          <w:rFonts w:ascii="Times New Roman" w:hAnsi="Times New Roman" w:cs="Times New Roman"/>
          <w:sz w:val="28"/>
          <w:lang w:val="ba-RU"/>
        </w:rPr>
        <w:t xml:space="preserve"> дәрес.</w:t>
      </w:r>
    </w:p>
    <w:p w14:paraId="4341254C" w14:textId="03660BA3" w:rsidR="00827208" w:rsidRPr="00D26D9A" w:rsidRDefault="00272CEB" w:rsidP="00865852">
      <w:pPr>
        <w:pStyle w:val="af2"/>
        <w:rPr>
          <w:rFonts w:ascii="Times New Roman" w:hAnsi="Times New Roman" w:cs="Times New Roman"/>
          <w:b/>
          <w:i/>
          <w:sz w:val="28"/>
          <w:lang w:val="ba-RU"/>
        </w:rPr>
      </w:pPr>
      <w:r w:rsidRPr="00D26D9A">
        <w:rPr>
          <w:rFonts w:ascii="Times New Roman" w:hAnsi="Times New Roman" w:cs="Times New Roman"/>
          <w:b/>
          <w:i/>
          <w:sz w:val="28"/>
          <w:lang w:val="ba-RU"/>
        </w:rPr>
        <w:t>1.</w:t>
      </w:r>
      <w:r w:rsidR="001974FA">
        <w:rPr>
          <w:rFonts w:ascii="Times New Roman" w:hAnsi="Times New Roman" w:cs="Times New Roman"/>
          <w:b/>
          <w:i/>
          <w:sz w:val="28"/>
          <w:lang w:val="ba-RU"/>
        </w:rPr>
        <w:t>Һөнәрҙәр</w:t>
      </w:r>
      <w:r w:rsidRPr="00D26D9A">
        <w:rPr>
          <w:rFonts w:ascii="Times New Roman" w:hAnsi="Times New Roman" w:cs="Times New Roman"/>
          <w:b/>
          <w:i/>
          <w:sz w:val="28"/>
          <w:lang w:val="ba-RU"/>
        </w:rPr>
        <w:t xml:space="preserve"> – </w:t>
      </w:r>
      <w:r w:rsidR="001974FA">
        <w:rPr>
          <w:rFonts w:ascii="Times New Roman" w:hAnsi="Times New Roman" w:cs="Times New Roman"/>
          <w:b/>
          <w:i/>
          <w:sz w:val="28"/>
        </w:rPr>
        <w:t>14</w:t>
      </w:r>
      <w:r w:rsidRPr="00D26D9A">
        <w:rPr>
          <w:rFonts w:ascii="Times New Roman" w:hAnsi="Times New Roman" w:cs="Times New Roman"/>
          <w:b/>
          <w:i/>
          <w:sz w:val="28"/>
          <w:lang w:val="ba-RU"/>
        </w:rPr>
        <w:t xml:space="preserve"> дәрес:</w:t>
      </w:r>
    </w:p>
    <w:p w14:paraId="3540A78E" w14:textId="25A3F025" w:rsidR="00827208" w:rsidRDefault="001974FA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Беҙ дарыуханала ҡунаҡта</w:t>
      </w:r>
      <w:r w:rsidR="00272CEB">
        <w:rPr>
          <w:rFonts w:ascii="Times New Roman" w:hAnsi="Times New Roman" w:cs="Times New Roman"/>
          <w:sz w:val="28"/>
          <w:lang w:val="ba-RU"/>
        </w:rPr>
        <w:t xml:space="preserve"> - 2 дәрес;</w:t>
      </w:r>
    </w:p>
    <w:p w14:paraId="0C68CF5A" w14:textId="72676BF9" w:rsidR="00827208" w:rsidRDefault="00383D1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Ҡартайыма хат яҙҙыҡ</w:t>
      </w:r>
      <w:r w:rsidR="00272CEB">
        <w:rPr>
          <w:rFonts w:ascii="Times New Roman" w:hAnsi="Times New Roman" w:cs="Times New Roman"/>
          <w:sz w:val="28"/>
          <w:lang w:val="ba-RU"/>
        </w:rPr>
        <w:t xml:space="preserve"> - </w:t>
      </w:r>
      <w:r>
        <w:rPr>
          <w:rFonts w:ascii="Times New Roman" w:hAnsi="Times New Roman" w:cs="Times New Roman"/>
          <w:sz w:val="28"/>
        </w:rPr>
        <w:t>2</w:t>
      </w:r>
      <w:r w:rsidR="00272CEB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2BE75E3A" w14:textId="6FBBEB8D" w:rsidR="00827208" w:rsidRDefault="00383D1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Ирек-ташсы</w:t>
      </w:r>
      <w:r w:rsidR="00272CEB">
        <w:rPr>
          <w:rFonts w:ascii="Times New Roman" w:hAnsi="Times New Roman" w:cs="Times New Roman"/>
          <w:sz w:val="28"/>
          <w:lang w:val="ba-RU"/>
        </w:rPr>
        <w:t xml:space="preserve">  - </w:t>
      </w:r>
      <w:r>
        <w:rPr>
          <w:rFonts w:ascii="Times New Roman" w:hAnsi="Times New Roman" w:cs="Times New Roman"/>
          <w:sz w:val="28"/>
          <w:lang w:val="ba-RU"/>
        </w:rPr>
        <w:t xml:space="preserve">2 </w:t>
      </w:r>
      <w:r w:rsidR="00272CEB">
        <w:rPr>
          <w:rFonts w:ascii="Times New Roman" w:hAnsi="Times New Roman" w:cs="Times New Roman"/>
          <w:sz w:val="28"/>
          <w:lang w:val="ba-RU"/>
        </w:rPr>
        <w:t>дәрес;</w:t>
      </w:r>
    </w:p>
    <w:p w14:paraId="6616A931" w14:textId="49531DED" w:rsidR="00827208" w:rsidRDefault="00383D1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Иген яланында</w:t>
      </w:r>
      <w:r w:rsidR="00272CEB">
        <w:rPr>
          <w:rFonts w:ascii="Times New Roman" w:hAnsi="Times New Roman" w:cs="Times New Roman"/>
          <w:sz w:val="28"/>
          <w:lang w:val="ba-RU"/>
        </w:rPr>
        <w:t xml:space="preserve"> - 2 дәрес;</w:t>
      </w:r>
    </w:p>
    <w:p w14:paraId="0E6599A4" w14:textId="132AC7E6" w:rsidR="00827208" w:rsidRDefault="00272CEB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Ҡ</w:t>
      </w:r>
      <w:r w:rsidR="00383D12">
        <w:rPr>
          <w:rFonts w:ascii="Times New Roman" w:hAnsi="Times New Roman" w:cs="Times New Roman"/>
          <w:sz w:val="28"/>
          <w:lang w:val="ba-RU"/>
        </w:rPr>
        <w:t>ала урамдары буйлап</w:t>
      </w:r>
      <w:r>
        <w:rPr>
          <w:rFonts w:ascii="Times New Roman" w:hAnsi="Times New Roman" w:cs="Times New Roman"/>
          <w:sz w:val="28"/>
          <w:lang w:val="ba-RU"/>
        </w:rPr>
        <w:t xml:space="preserve"> - 2 дәрес</w:t>
      </w:r>
      <w:r w:rsidR="00383D12">
        <w:rPr>
          <w:rFonts w:ascii="Times New Roman" w:hAnsi="Times New Roman" w:cs="Times New Roman"/>
          <w:sz w:val="28"/>
          <w:lang w:val="ba-RU"/>
        </w:rPr>
        <w:t>;</w:t>
      </w:r>
    </w:p>
    <w:p w14:paraId="6B43774D" w14:textId="236611F5" w:rsidR="00383D12" w:rsidRPr="00383D12" w:rsidRDefault="00383D1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Светафор-2 дәрес</w:t>
      </w:r>
      <w:r>
        <w:rPr>
          <w:rFonts w:ascii="Times New Roman" w:hAnsi="Times New Roman" w:cs="Times New Roman"/>
          <w:sz w:val="28"/>
        </w:rPr>
        <w:t>;</w:t>
      </w:r>
    </w:p>
    <w:p w14:paraId="5D9439BE" w14:textId="1C923F10" w:rsidR="00D26D9A" w:rsidRDefault="00383D12" w:rsidP="005A5993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Ҡурсаҡтар һөнәр һайлай-</w:t>
      </w:r>
      <w:r>
        <w:rPr>
          <w:rFonts w:ascii="Times New Roman" w:hAnsi="Times New Roman" w:cs="Times New Roman"/>
          <w:sz w:val="28"/>
        </w:rPr>
        <w:t>2 д</w:t>
      </w:r>
      <w:r>
        <w:rPr>
          <w:rFonts w:ascii="Times New Roman" w:hAnsi="Times New Roman" w:cs="Times New Roman"/>
          <w:sz w:val="28"/>
          <w:lang w:val="ba-RU"/>
        </w:rPr>
        <w:t>әрес</w:t>
      </w:r>
      <w:r w:rsidR="005A5993">
        <w:rPr>
          <w:rFonts w:ascii="Times New Roman" w:hAnsi="Times New Roman" w:cs="Times New Roman"/>
          <w:sz w:val="28"/>
          <w:lang w:val="ba-RU"/>
        </w:rPr>
        <w:t>.</w:t>
      </w:r>
    </w:p>
    <w:p w14:paraId="318A04FB" w14:textId="77777777" w:rsidR="005A5993" w:rsidRPr="005A5993" w:rsidRDefault="005A5993" w:rsidP="005A5993">
      <w:pPr>
        <w:pStyle w:val="af2"/>
        <w:ind w:left="720"/>
        <w:rPr>
          <w:rFonts w:ascii="Times New Roman" w:hAnsi="Times New Roman" w:cs="Times New Roman"/>
          <w:sz w:val="28"/>
          <w:lang w:val="ba-RU"/>
        </w:rPr>
      </w:pPr>
    </w:p>
    <w:p w14:paraId="1A781EF1" w14:textId="7F130838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ba-RU"/>
        </w:rPr>
        <w:t>II блок:</w:t>
      </w:r>
      <w:r>
        <w:rPr>
          <w:rFonts w:ascii="Times New Roman" w:hAnsi="Times New Roman" w:cs="Times New Roman"/>
          <w:sz w:val="28"/>
          <w:lang w:val="ba-RU"/>
        </w:rPr>
        <w:t xml:space="preserve"> Егәрленең – ҡулы алтын </w:t>
      </w:r>
      <w:r w:rsidR="005A5993">
        <w:rPr>
          <w:rFonts w:ascii="Times New Roman" w:hAnsi="Times New Roman" w:cs="Times New Roman"/>
          <w:sz w:val="28"/>
          <w:lang w:val="ba-RU"/>
        </w:rPr>
        <w:t>–</w:t>
      </w:r>
      <w:r>
        <w:rPr>
          <w:rFonts w:ascii="Times New Roman" w:hAnsi="Times New Roman" w:cs="Times New Roman"/>
          <w:sz w:val="28"/>
          <w:lang w:val="ba-RU"/>
        </w:rPr>
        <w:t xml:space="preserve"> 2</w:t>
      </w:r>
      <w:r w:rsidR="005A5993" w:rsidRPr="005A5993">
        <w:rPr>
          <w:rFonts w:ascii="Times New Roman" w:hAnsi="Times New Roman" w:cs="Times New Roman"/>
          <w:sz w:val="28"/>
          <w:lang w:val="ba-RU"/>
        </w:rPr>
        <w:t xml:space="preserve">9 </w:t>
      </w:r>
      <w:r>
        <w:rPr>
          <w:rFonts w:ascii="Times New Roman" w:hAnsi="Times New Roman" w:cs="Times New Roman"/>
          <w:sz w:val="28"/>
          <w:lang w:val="ba-RU"/>
        </w:rPr>
        <w:t>дәрес.</w:t>
      </w:r>
    </w:p>
    <w:p w14:paraId="0D47D321" w14:textId="0DAAEC2E" w:rsidR="00873C25" w:rsidRPr="00873C25" w:rsidRDefault="005A5993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Ғайлә-дәрес</w:t>
      </w:r>
    </w:p>
    <w:p w14:paraId="177B48B8" w14:textId="3F638A70" w:rsidR="00873C25" w:rsidRDefault="00C409FC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Өлкәндәр һәм балалар</w:t>
      </w:r>
      <w:r w:rsidR="00873C25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873C25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6FA1895E" w14:textId="4B9102E8" w:rsidR="00873C25" w:rsidRDefault="00C409FC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Таҙалыҡ яратабыҙ</w:t>
      </w:r>
      <w:r w:rsidR="00873C25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873C25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231FC2C7" w14:textId="062B0238" w:rsidR="00873C25" w:rsidRPr="000F5C67" w:rsidRDefault="000F5C67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Ашау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ba-RU"/>
        </w:rPr>
        <w:t>ҡағиҙәләре</w:t>
      </w:r>
      <w:r w:rsidR="00873C25">
        <w:rPr>
          <w:rFonts w:ascii="Times New Roman" w:hAnsi="Times New Roman" w:cs="Times New Roman"/>
          <w:sz w:val="28"/>
          <w:lang w:val="ba-RU"/>
        </w:rPr>
        <w:t>- 2 дәрес</w:t>
      </w:r>
      <w:r>
        <w:rPr>
          <w:rFonts w:ascii="Times New Roman" w:hAnsi="Times New Roman" w:cs="Times New Roman"/>
          <w:sz w:val="28"/>
        </w:rPr>
        <w:t>;</w:t>
      </w:r>
    </w:p>
    <w:p w14:paraId="3B00E24E" w14:textId="2266B954" w:rsidR="000F5C67" w:rsidRPr="000F5C67" w:rsidRDefault="000F5C67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Әсәйемде яратам- 1 дәрес</w:t>
      </w:r>
      <w:r>
        <w:rPr>
          <w:rFonts w:ascii="Times New Roman" w:hAnsi="Times New Roman" w:cs="Times New Roman"/>
          <w:sz w:val="28"/>
        </w:rPr>
        <w:t>;</w:t>
      </w:r>
    </w:p>
    <w:p w14:paraId="59E09BB0" w14:textId="13D78FC1" w:rsidR="000F5C67" w:rsidRPr="000F5C67" w:rsidRDefault="000F5C67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proofErr w:type="spellStart"/>
      <w:r>
        <w:rPr>
          <w:rFonts w:ascii="Times New Roman" w:hAnsi="Times New Roman" w:cs="Times New Roman"/>
          <w:sz w:val="28"/>
        </w:rPr>
        <w:t>Ду</w:t>
      </w:r>
      <w:proofErr w:type="spellEnd"/>
      <w:r>
        <w:rPr>
          <w:rFonts w:ascii="Times New Roman" w:hAnsi="Times New Roman" w:cs="Times New Roman"/>
          <w:sz w:val="28"/>
          <w:lang w:val="ba-RU"/>
        </w:rPr>
        <w:t>ҫтарым күп-</w:t>
      </w:r>
      <w:r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  <w:lang w:val="ba-RU"/>
        </w:rPr>
        <w:t>дәрес</w:t>
      </w:r>
      <w:r>
        <w:rPr>
          <w:rFonts w:ascii="Times New Roman" w:hAnsi="Times New Roman" w:cs="Times New Roman"/>
          <w:sz w:val="28"/>
        </w:rPr>
        <w:t>;</w:t>
      </w:r>
    </w:p>
    <w:p w14:paraId="4FB2A04D" w14:textId="07B3F18A" w:rsidR="000F5C67" w:rsidRPr="000F5C67" w:rsidRDefault="000F5C67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Беҙҙең өй-</w:t>
      </w:r>
      <w:r>
        <w:rPr>
          <w:rFonts w:ascii="Times New Roman" w:hAnsi="Times New Roman" w:cs="Times New Roman"/>
          <w:sz w:val="28"/>
        </w:rPr>
        <w:t>2 д</w:t>
      </w:r>
      <w:r>
        <w:rPr>
          <w:rFonts w:ascii="Times New Roman" w:hAnsi="Times New Roman" w:cs="Times New Roman"/>
          <w:sz w:val="28"/>
          <w:lang w:val="ba-RU"/>
        </w:rPr>
        <w:t>әрес</w:t>
      </w:r>
      <w:r>
        <w:rPr>
          <w:rFonts w:ascii="Times New Roman" w:hAnsi="Times New Roman" w:cs="Times New Roman"/>
          <w:sz w:val="28"/>
        </w:rPr>
        <w:t>;</w:t>
      </w:r>
    </w:p>
    <w:p w14:paraId="1D45FAF9" w14:textId="345ABE51" w:rsidR="000F5C67" w:rsidRPr="004904E3" w:rsidRDefault="000F5C67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hAnsi="Times New Roman" w:cs="Times New Roman"/>
          <w:sz w:val="28"/>
        </w:rPr>
        <w:lastRenderedPageBreak/>
        <w:t>Кем ним</w:t>
      </w:r>
      <w:r>
        <w:rPr>
          <w:rFonts w:ascii="Times New Roman" w:hAnsi="Times New Roman" w:cs="Times New Roman"/>
          <w:sz w:val="28"/>
          <w:lang w:val="ba-RU"/>
        </w:rPr>
        <w:t>ә эшләй</w:t>
      </w:r>
      <w:r>
        <w:rPr>
          <w:rFonts w:ascii="Times New Roman" w:hAnsi="Times New Roman" w:cs="Times New Roman"/>
          <w:sz w:val="28"/>
        </w:rPr>
        <w:t>?-</w:t>
      </w:r>
      <w:r w:rsidR="004904E3">
        <w:rPr>
          <w:rFonts w:ascii="Times New Roman" w:hAnsi="Times New Roman" w:cs="Times New Roman"/>
          <w:sz w:val="28"/>
        </w:rPr>
        <w:t>2 д</w:t>
      </w:r>
      <w:r w:rsidR="004904E3">
        <w:rPr>
          <w:rFonts w:ascii="Times New Roman" w:hAnsi="Times New Roman" w:cs="Times New Roman"/>
          <w:sz w:val="28"/>
          <w:lang w:val="ba-RU"/>
        </w:rPr>
        <w:t>әрес.</w:t>
      </w:r>
    </w:p>
    <w:p w14:paraId="1843FFE5" w14:textId="77777777" w:rsidR="004904E3" w:rsidRPr="00873C25" w:rsidRDefault="004904E3" w:rsidP="004904E3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b/>
          <w:i/>
          <w:sz w:val="28"/>
          <w:lang w:val="ba-RU"/>
        </w:rPr>
      </w:pPr>
    </w:p>
    <w:p w14:paraId="148007DD" w14:textId="51C67575" w:rsidR="00873C25" w:rsidRDefault="004904E3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Минең кәрәк-яраҡтарым-</w:t>
      </w:r>
      <w:r>
        <w:rPr>
          <w:rFonts w:ascii="Times New Roman" w:eastAsia="Times New Roman" w:hAnsi="Times New Roman" w:cs="Times New Roman"/>
          <w:b/>
          <w:i/>
          <w:sz w:val="28"/>
        </w:rPr>
        <w:t>16 с</w:t>
      </w: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әғәт</w:t>
      </w:r>
      <w:r w:rsidR="00873C25" w:rsidRPr="00D26D9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0EBA6C46" w14:textId="5770F4BD" w:rsidR="00873C25" w:rsidRDefault="004904E3" w:rsidP="00865852">
      <w:pPr>
        <w:pStyle w:val="af2"/>
        <w:numPr>
          <w:ilvl w:val="0"/>
          <w:numId w:val="25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Минең күлдәгем</w:t>
      </w:r>
      <w:r w:rsidR="00873C25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873C25">
        <w:rPr>
          <w:rFonts w:ascii="Times New Roman" w:hAnsi="Times New Roman" w:cs="Times New Roman"/>
          <w:sz w:val="28"/>
          <w:lang w:val="ba-RU"/>
        </w:rPr>
        <w:t>- 2 дәрес;</w:t>
      </w:r>
    </w:p>
    <w:p w14:paraId="20D87BBE" w14:textId="2682A4BC" w:rsidR="00873C25" w:rsidRDefault="00873C25" w:rsidP="00865852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</w:t>
      </w:r>
      <w:r w:rsidR="004904E3">
        <w:rPr>
          <w:rFonts w:ascii="Times New Roman" w:eastAsia="Times New Roman" w:hAnsi="Times New Roman" w:cs="Times New Roman"/>
          <w:sz w:val="28"/>
          <w:lang w:val="ba-RU"/>
        </w:rPr>
        <w:t>ыл нимәнән эшләнгән</w:t>
      </w:r>
      <w:r>
        <w:rPr>
          <w:rFonts w:ascii="Times New Roman" w:eastAsia="Times New Roman" w:hAnsi="Times New Roman" w:cs="Times New Roman"/>
          <w:sz w:val="28"/>
          <w:lang w:val="ba-RU"/>
        </w:rPr>
        <w:t>?</w:t>
      </w:r>
      <w:r>
        <w:rPr>
          <w:rFonts w:ascii="Times New Roman" w:hAnsi="Times New Roman" w:cs="Times New Roman"/>
          <w:sz w:val="28"/>
          <w:lang w:val="ba-RU"/>
        </w:rPr>
        <w:t xml:space="preserve">- </w:t>
      </w:r>
      <w:r w:rsidR="004904E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2C0FF859" w14:textId="59256710" w:rsidR="00873C25" w:rsidRDefault="004904E3" w:rsidP="00865852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Ҡатлы йорттар</w:t>
      </w:r>
      <w:r w:rsidR="00873C25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873C25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493753B8" w14:textId="76C36B9A" w:rsidR="00986BFA" w:rsidRPr="00986BFA" w:rsidRDefault="004904E3" w:rsidP="00986BFA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Өләсәйҙә ҡунаҡта </w:t>
      </w:r>
      <w:r w:rsidR="00986BFA">
        <w:rPr>
          <w:rFonts w:ascii="Times New Roman" w:hAnsi="Times New Roman" w:cs="Times New Roman"/>
          <w:sz w:val="28"/>
          <w:lang w:val="ba-RU"/>
        </w:rPr>
        <w:t>-2 дәрес</w:t>
      </w:r>
      <w:r w:rsidR="00986BFA">
        <w:rPr>
          <w:rFonts w:ascii="Times New Roman" w:hAnsi="Times New Roman" w:cs="Times New Roman"/>
          <w:sz w:val="28"/>
        </w:rPr>
        <w:t>;</w:t>
      </w:r>
    </w:p>
    <w:p w14:paraId="763D2350" w14:textId="7E56DD7D" w:rsidR="004A11DA" w:rsidRPr="00986BFA" w:rsidRDefault="00986BFA" w:rsidP="00986BFA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Көнкүреш техникаһы</w:t>
      </w:r>
      <w:r w:rsidR="004A11DA" w:rsidRPr="00986BFA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3</w:t>
      </w:r>
      <w:r w:rsidR="004A11DA" w:rsidRPr="00986BFA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2280A701" w14:textId="7ADEC678" w:rsidR="004A11DA" w:rsidRDefault="003E5190" w:rsidP="00865852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Йәшелсә йыябыҙ</w:t>
      </w:r>
      <w:r w:rsidR="004A11DA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4A11DA">
        <w:rPr>
          <w:rFonts w:ascii="Times New Roman" w:hAnsi="Times New Roman" w:cs="Times New Roman"/>
          <w:sz w:val="28"/>
          <w:lang w:val="ba-RU"/>
        </w:rPr>
        <w:t>- 2 дәрес</w:t>
      </w:r>
      <w:r w:rsidR="001F785B">
        <w:rPr>
          <w:rFonts w:ascii="Times New Roman" w:hAnsi="Times New Roman" w:cs="Times New Roman"/>
          <w:sz w:val="28"/>
          <w:lang w:val="ba-RU"/>
        </w:rPr>
        <w:t>;</w:t>
      </w:r>
    </w:p>
    <w:p w14:paraId="7C72E3E6" w14:textId="1D24339C" w:rsidR="00CD520D" w:rsidRDefault="003E5190" w:rsidP="001F785B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Баҡсасыға нимә кәрәк</w:t>
      </w:r>
      <w:r>
        <w:rPr>
          <w:rFonts w:ascii="Times New Roman" w:hAnsi="Times New Roman" w:cs="Times New Roman"/>
          <w:sz w:val="28"/>
        </w:rPr>
        <w:t>?</w:t>
      </w:r>
      <w:r w:rsidR="001F785B">
        <w:rPr>
          <w:rFonts w:ascii="Times New Roman" w:hAnsi="Times New Roman" w:cs="Times New Roman"/>
          <w:sz w:val="28"/>
        </w:rPr>
        <w:t>-2 д</w:t>
      </w:r>
      <w:r w:rsidR="001F785B">
        <w:rPr>
          <w:rFonts w:ascii="Times New Roman" w:hAnsi="Times New Roman" w:cs="Times New Roman"/>
          <w:sz w:val="28"/>
          <w:lang w:val="ba-RU"/>
        </w:rPr>
        <w:t>әрес.</w:t>
      </w:r>
    </w:p>
    <w:p w14:paraId="10DCB394" w14:textId="77777777" w:rsidR="001F785B" w:rsidRPr="001F785B" w:rsidRDefault="001F785B" w:rsidP="001F785B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sz w:val="28"/>
          <w:lang w:val="ba-RU"/>
        </w:rPr>
      </w:pPr>
    </w:p>
    <w:p w14:paraId="5E9DFAE5" w14:textId="04994C53" w:rsidR="00827208" w:rsidRPr="004A11DA" w:rsidRDefault="00272CEB" w:rsidP="00F743A9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sz w:val="28"/>
          <w:lang w:val="ba-RU"/>
        </w:rPr>
      </w:pPr>
      <w:r w:rsidRPr="004A11DA">
        <w:rPr>
          <w:rFonts w:ascii="Times New Roman" w:hAnsi="Times New Roman" w:cs="Times New Roman"/>
          <w:b/>
          <w:sz w:val="28"/>
          <w:lang w:val="ba-RU"/>
        </w:rPr>
        <w:t>III блок: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</w:t>
      </w:r>
      <w:r w:rsidRPr="001F785B">
        <w:rPr>
          <w:rFonts w:ascii="Times New Roman" w:hAnsi="Times New Roman" w:cs="Times New Roman"/>
          <w:b/>
          <w:bCs/>
          <w:sz w:val="28"/>
          <w:lang w:val="ba-RU"/>
        </w:rPr>
        <w:t>Тыуған яғым – алтын бишек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- </w:t>
      </w:r>
      <w:r w:rsidR="001F785B" w:rsidRPr="001F785B">
        <w:rPr>
          <w:rFonts w:ascii="Times New Roman" w:hAnsi="Times New Roman" w:cs="Times New Roman"/>
          <w:sz w:val="28"/>
          <w:lang w:val="ba-RU"/>
        </w:rPr>
        <w:t>19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дәрес.</w:t>
      </w:r>
    </w:p>
    <w:p w14:paraId="6DAF0545" w14:textId="397577B3" w:rsidR="00CD520D" w:rsidRPr="00CD520D" w:rsidRDefault="001F785B" w:rsidP="00865852">
      <w:pPr>
        <w:pStyle w:val="af2"/>
        <w:numPr>
          <w:ilvl w:val="0"/>
          <w:numId w:val="31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Тылсымлы тәбиғәт</w:t>
      </w:r>
      <w:r w:rsidR="00CD520D"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 - 1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4 </w:t>
      </w:r>
      <w:r w:rsidR="00CD520D"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дәрес</w:t>
      </w:r>
      <w:r w:rsidR="00CD520D" w:rsidRPr="00CD520D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6E6A1F5A" w14:textId="4356B5E3" w:rsidR="00CD520D" w:rsidRDefault="001F785B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 w:rsidRPr="001F785B">
        <w:rPr>
          <w:rFonts w:ascii="Times New Roman" w:hAnsi="Times New Roman" w:cs="Times New Roman"/>
          <w:sz w:val="28"/>
          <w:lang w:val="ba-RU"/>
        </w:rPr>
        <w:t xml:space="preserve">Үҫемлектәр донъяһы </w:t>
      </w:r>
      <w:r w:rsidR="00B3332A">
        <w:rPr>
          <w:rFonts w:ascii="Times New Roman" w:hAnsi="Times New Roman" w:cs="Times New Roman"/>
          <w:sz w:val="28"/>
          <w:lang w:val="ba-RU"/>
        </w:rPr>
        <w:t>- 2 дәрес;</w:t>
      </w:r>
    </w:p>
    <w:p w14:paraId="7841A020" w14:textId="6BD0AD0E" w:rsidR="00B3332A" w:rsidRDefault="001F785B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Хайуандар донъяһы</w:t>
      </w:r>
      <w:r w:rsidR="001D5974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1D5974">
        <w:rPr>
          <w:rFonts w:ascii="Times New Roman" w:hAnsi="Times New Roman" w:cs="Times New Roman"/>
          <w:sz w:val="28"/>
          <w:lang w:val="ba-RU"/>
        </w:rPr>
        <w:t>- 2 дәрес;</w:t>
      </w:r>
    </w:p>
    <w:p w14:paraId="08A8E324" w14:textId="3C80A474" w:rsidR="001D5974" w:rsidRDefault="001F785B" w:rsidP="00865852">
      <w:pPr>
        <w:pStyle w:val="af2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Бөжәктәр </w:t>
      </w:r>
      <w:r w:rsidR="00455D4A">
        <w:rPr>
          <w:rFonts w:ascii="Times New Roman" w:hAnsi="Times New Roman" w:cs="Times New Roman"/>
          <w:sz w:val="28"/>
          <w:lang w:val="ba-RU"/>
        </w:rPr>
        <w:t>- 2 дәрес;</w:t>
      </w:r>
    </w:p>
    <w:p w14:paraId="521E84C3" w14:textId="764FDC25" w:rsidR="001D5974" w:rsidRDefault="00E04A64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Көҙ килде</w:t>
      </w:r>
      <w:r w:rsidR="00455D4A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455D4A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1</w:t>
      </w:r>
      <w:r w:rsidR="00455D4A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77D81EE1" w14:textId="4B11857C" w:rsidR="00455D4A" w:rsidRPr="00E04A64" w:rsidRDefault="00E04A64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Ҡыш</w:t>
      </w:r>
      <w:r w:rsidR="00455D4A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1</w:t>
      </w:r>
      <w:r w:rsidR="00455D4A">
        <w:rPr>
          <w:rFonts w:ascii="Times New Roman" w:hAnsi="Times New Roman" w:cs="Times New Roman"/>
          <w:sz w:val="28"/>
          <w:lang w:val="ba-RU"/>
        </w:rPr>
        <w:t xml:space="preserve"> дәрес</w:t>
      </w:r>
      <w:r>
        <w:rPr>
          <w:rFonts w:ascii="Times New Roman" w:hAnsi="Times New Roman" w:cs="Times New Roman"/>
          <w:sz w:val="28"/>
          <w:lang w:val="ba-RU"/>
        </w:rPr>
        <w:t>;</w:t>
      </w:r>
    </w:p>
    <w:p w14:paraId="16391895" w14:textId="3D869A9E" w:rsidR="00E04A64" w:rsidRPr="00E04A64" w:rsidRDefault="00E04A64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 xml:space="preserve">Ҡоштар ҡайта- </w:t>
      </w:r>
      <w:r>
        <w:rPr>
          <w:rFonts w:ascii="Times New Roman" w:hAnsi="Times New Roman" w:cs="Times New Roman"/>
          <w:sz w:val="28"/>
        </w:rPr>
        <w:t>1 д</w:t>
      </w:r>
      <w:r>
        <w:rPr>
          <w:rFonts w:ascii="Times New Roman" w:hAnsi="Times New Roman" w:cs="Times New Roman"/>
          <w:sz w:val="28"/>
          <w:lang w:val="ba-RU"/>
        </w:rPr>
        <w:t>әрес;</w:t>
      </w:r>
    </w:p>
    <w:p w14:paraId="6FE66B73" w14:textId="65298922" w:rsidR="00E04A64" w:rsidRPr="00E04A64" w:rsidRDefault="00E04A64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Йәй етте- 1 дәрес;</w:t>
      </w:r>
    </w:p>
    <w:p w14:paraId="057ED71D" w14:textId="3119CC14" w:rsidR="00E04A64" w:rsidRPr="00636C98" w:rsidRDefault="00E04A64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Йыл миҙгелдәре</w:t>
      </w:r>
      <w:r w:rsidR="00636C98">
        <w:rPr>
          <w:rFonts w:ascii="Times New Roman" w:hAnsi="Times New Roman" w:cs="Times New Roman"/>
          <w:sz w:val="28"/>
          <w:lang w:val="ba-RU"/>
        </w:rPr>
        <w:t xml:space="preserve"> – </w:t>
      </w:r>
      <w:r w:rsidR="00636C98">
        <w:rPr>
          <w:rFonts w:ascii="Times New Roman" w:hAnsi="Times New Roman" w:cs="Times New Roman"/>
          <w:sz w:val="28"/>
        </w:rPr>
        <w:t xml:space="preserve">2 </w:t>
      </w:r>
      <w:r w:rsidR="00636C98">
        <w:rPr>
          <w:rFonts w:ascii="Times New Roman" w:hAnsi="Times New Roman" w:cs="Times New Roman"/>
          <w:sz w:val="28"/>
          <w:lang w:val="ba-RU"/>
        </w:rPr>
        <w:t>дәрес</w:t>
      </w:r>
    </w:p>
    <w:p w14:paraId="45B6DBA1" w14:textId="77A9B8F9" w:rsidR="00636C98" w:rsidRPr="00CD520D" w:rsidRDefault="00636C98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 xml:space="preserve">Һыу һәм һауа- </w:t>
      </w:r>
      <w:r>
        <w:rPr>
          <w:rFonts w:ascii="Times New Roman" w:hAnsi="Times New Roman" w:cs="Times New Roman"/>
          <w:sz w:val="28"/>
        </w:rPr>
        <w:t>2 д</w:t>
      </w:r>
      <w:r>
        <w:rPr>
          <w:rFonts w:ascii="Times New Roman" w:hAnsi="Times New Roman" w:cs="Times New Roman"/>
          <w:sz w:val="28"/>
          <w:lang w:val="ba-RU"/>
        </w:rPr>
        <w:t>әрес.</w:t>
      </w:r>
    </w:p>
    <w:p w14:paraId="09ED921F" w14:textId="7D367CAC" w:rsidR="0026286A" w:rsidRPr="00636C98" w:rsidRDefault="0026286A" w:rsidP="00636C98">
      <w:pPr>
        <w:pStyle w:val="af2"/>
        <w:pBdr>
          <w:bottom w:val="none" w:sz="4" w:space="2" w:color="000000"/>
        </w:pBdr>
        <w:ind w:left="360"/>
        <w:rPr>
          <w:rFonts w:ascii="Times New Roman" w:hAnsi="Times New Roman" w:cs="Times New Roman"/>
          <w:i/>
          <w:sz w:val="28"/>
          <w:lang w:val="ba-RU"/>
        </w:rPr>
      </w:pPr>
    </w:p>
    <w:p w14:paraId="7A0B64FB" w14:textId="2811895B" w:rsidR="00827208" w:rsidRPr="00636C98" w:rsidRDefault="00272CEB" w:rsidP="00F743A9">
      <w:pPr>
        <w:pStyle w:val="af2"/>
        <w:rPr>
          <w:rFonts w:ascii="Times New Roman" w:hAnsi="Times New Roman" w:cs="Times New Roman"/>
          <w:b/>
          <w:bCs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блок:</w:t>
      </w:r>
      <w:r>
        <w:rPr>
          <w:rFonts w:ascii="Times New Roman" w:hAnsi="Times New Roman" w:cs="Times New Roman"/>
          <w:sz w:val="28"/>
          <w:lang w:val="ba-RU"/>
        </w:rPr>
        <w:t xml:space="preserve"> </w:t>
      </w:r>
      <w:r w:rsidRPr="00636C98">
        <w:rPr>
          <w:rFonts w:ascii="Times New Roman" w:hAnsi="Times New Roman" w:cs="Times New Roman"/>
          <w:b/>
          <w:bCs/>
          <w:sz w:val="28"/>
          <w:lang w:val="ba-RU"/>
        </w:rPr>
        <w:t xml:space="preserve">Башҡортостан – минең төйәгем - </w:t>
      </w:r>
      <w:r w:rsidR="00636C98">
        <w:rPr>
          <w:rFonts w:ascii="Times New Roman" w:hAnsi="Times New Roman" w:cs="Times New Roman"/>
          <w:b/>
          <w:bCs/>
          <w:sz w:val="28"/>
        </w:rPr>
        <w:t>10</w:t>
      </w:r>
      <w:r w:rsidRPr="00636C98">
        <w:rPr>
          <w:rFonts w:ascii="Times New Roman" w:hAnsi="Times New Roman" w:cs="Times New Roman"/>
          <w:b/>
          <w:bCs/>
          <w:sz w:val="28"/>
          <w:lang w:val="ba-RU"/>
        </w:rPr>
        <w:t xml:space="preserve"> дәрес.</w:t>
      </w:r>
    </w:p>
    <w:p w14:paraId="222DFA74" w14:textId="76BDC8E1" w:rsidR="00CD520D" w:rsidRPr="0067049B" w:rsidRDefault="00CD520D" w:rsidP="00865852">
      <w:pPr>
        <w:pStyle w:val="af2"/>
        <w:numPr>
          <w:ilvl w:val="0"/>
          <w:numId w:val="29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proofErr w:type="spellStart"/>
      <w:r w:rsidRPr="00CD520D">
        <w:rPr>
          <w:rFonts w:ascii="Times New Roman" w:eastAsia="Times New Roman" w:hAnsi="Times New Roman" w:cs="Times New Roman"/>
          <w:b/>
          <w:i/>
          <w:sz w:val="28"/>
        </w:rPr>
        <w:t>Тыу</w:t>
      </w:r>
      <w:proofErr w:type="spellEnd"/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ған илем – Башкортостан </w:t>
      </w:r>
      <w:r w:rsidR="00636C98">
        <w:rPr>
          <w:rFonts w:ascii="Times New Roman" w:eastAsia="Times New Roman" w:hAnsi="Times New Roman" w:cs="Times New Roman"/>
          <w:b/>
          <w:i/>
          <w:sz w:val="28"/>
          <w:lang w:val="ba-RU"/>
        </w:rPr>
        <w:t>–</w:t>
      </w: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</w:t>
      </w:r>
      <w:r w:rsidR="00636C98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10 </w:t>
      </w: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дәрес</w:t>
      </w:r>
      <w:r w:rsidR="00636C98">
        <w:rPr>
          <w:rFonts w:ascii="Times New Roman" w:eastAsia="Times New Roman" w:hAnsi="Times New Roman" w:cs="Times New Roman"/>
          <w:b/>
          <w:i/>
          <w:sz w:val="28"/>
          <w:lang w:val="ba-RU"/>
        </w:rPr>
        <w:t>.</w:t>
      </w:r>
    </w:p>
    <w:p w14:paraId="58EE04FD" w14:textId="4E87C5FC" w:rsidR="0067049B" w:rsidRPr="0067049B" w:rsidRDefault="00636C98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Беҙ йәшәгән ер </w:t>
      </w:r>
      <w:r w:rsidR="0067049B">
        <w:rPr>
          <w:rFonts w:ascii="Times New Roman" w:hAnsi="Times New Roman" w:cs="Times New Roman"/>
          <w:sz w:val="28"/>
          <w:lang w:val="ba-RU"/>
        </w:rPr>
        <w:t>- 2 дәрес;</w:t>
      </w:r>
    </w:p>
    <w:p w14:paraId="3E423760" w14:textId="26308F5D" w:rsidR="0067049B" w:rsidRPr="0067049B" w:rsidRDefault="00636C98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Минең шәжәрәм</w:t>
      </w:r>
      <w:r w:rsidR="0067049B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67049B">
        <w:rPr>
          <w:rFonts w:ascii="Times New Roman" w:hAnsi="Times New Roman" w:cs="Times New Roman"/>
          <w:sz w:val="28"/>
          <w:lang w:val="ba-RU"/>
        </w:rPr>
        <w:t>- 2 дәрес;</w:t>
      </w:r>
    </w:p>
    <w:p w14:paraId="0D533312" w14:textId="662D9A14" w:rsidR="0067049B" w:rsidRPr="0067049B" w:rsidRDefault="00636C98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Салауат Юлаев</w:t>
      </w:r>
      <w:r w:rsidR="0067049B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67049B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4BDB012C" w14:textId="3A4449A6" w:rsidR="0067049B" w:rsidRPr="0067049B" w:rsidRDefault="00636C98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Шүлгән</w:t>
      </w:r>
      <w:r w:rsidR="003E6259">
        <w:rPr>
          <w:rFonts w:ascii="Times New Roman" w:eastAsia="Times New Roman" w:hAnsi="Times New Roman" w:cs="Times New Roman"/>
          <w:sz w:val="28"/>
          <w:lang w:val="ba-RU"/>
        </w:rPr>
        <w:t xml:space="preserve"> таш мәмерйәһе</w:t>
      </w:r>
      <w:r w:rsidR="0067049B">
        <w:rPr>
          <w:rFonts w:ascii="Times New Roman" w:hAnsi="Times New Roman" w:cs="Times New Roman"/>
          <w:sz w:val="28"/>
          <w:lang w:val="ba-RU"/>
        </w:rPr>
        <w:t xml:space="preserve"> - 1 дәрес;</w:t>
      </w:r>
    </w:p>
    <w:p w14:paraId="2BC8C156" w14:textId="0E3178C5" w:rsidR="0067049B" w:rsidRPr="003E6259" w:rsidRDefault="0067049B" w:rsidP="00234935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Ба</w:t>
      </w:r>
      <w:r w:rsidR="003E6259">
        <w:rPr>
          <w:rFonts w:ascii="Times New Roman" w:eastAsia="Times New Roman" w:hAnsi="Times New Roman" w:cs="Times New Roman"/>
          <w:sz w:val="28"/>
          <w:lang w:val="ba-RU"/>
        </w:rPr>
        <w:t>л яратабыҙ</w:t>
      </w:r>
      <w:r>
        <w:rPr>
          <w:rFonts w:ascii="Times New Roman" w:hAnsi="Times New Roman" w:cs="Times New Roman"/>
          <w:sz w:val="28"/>
          <w:lang w:val="ba-RU"/>
        </w:rPr>
        <w:t xml:space="preserve"> - 1 дәрес</w:t>
      </w:r>
      <w:r w:rsidR="003E6259">
        <w:rPr>
          <w:rFonts w:ascii="Times New Roman" w:hAnsi="Times New Roman" w:cs="Times New Roman"/>
          <w:sz w:val="28"/>
          <w:lang w:val="ba-RU"/>
        </w:rPr>
        <w:t>;</w:t>
      </w:r>
    </w:p>
    <w:p w14:paraId="7F33F868" w14:textId="45774354" w:rsidR="003E6259" w:rsidRPr="003E6259" w:rsidRDefault="003E6259" w:rsidP="00234935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Музейға сәйәхәт-2 дәрес.</w:t>
      </w:r>
    </w:p>
    <w:p w14:paraId="0B5EC616" w14:textId="77777777" w:rsidR="003E6259" w:rsidRPr="00234935" w:rsidRDefault="003E6259" w:rsidP="003E6259">
      <w:pPr>
        <w:pStyle w:val="af2"/>
        <w:ind w:left="720"/>
        <w:rPr>
          <w:rFonts w:ascii="Times New Roman" w:hAnsi="Times New Roman" w:cs="Times New Roman"/>
          <w:i/>
          <w:sz w:val="28"/>
          <w:lang w:val="ba-RU"/>
        </w:rPr>
      </w:pPr>
    </w:p>
    <w:p w14:paraId="4FADDD9A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ba-RU"/>
        </w:rPr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ОРГАНИЗАЦИОННЫЙ РАЗДЕЛ </w:t>
      </w:r>
    </w:p>
    <w:p w14:paraId="5C1B4339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CEEB93A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 xml:space="preserve">3.1 Основные рекомендации </w:t>
      </w:r>
    </w:p>
    <w:p w14:paraId="0D449F8B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1CA95730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Форма </w:t>
      </w:r>
      <w:proofErr w:type="spellStart"/>
      <w:r>
        <w:rPr>
          <w:rFonts w:ascii="Times New Roman" w:hAnsi="Times New Roman" w:cs="Times New Roman"/>
          <w:i/>
          <w:sz w:val="28"/>
        </w:rPr>
        <w:t>обучения.</w:t>
      </w:r>
      <w:r>
        <w:rPr>
          <w:rFonts w:ascii="Times New Roman" w:hAnsi="Times New Roman" w:cs="Times New Roman"/>
          <w:sz w:val="28"/>
        </w:rPr>
        <w:t>Организованная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образовательная деятельность проводится 2 раза в неделю с детьми средней группы (4-5 лет), длительностью 20 минут, в игровой форме. Программа рассчитана на 36 академических часов (с третьей недели сентября до конца мая, исключая время, отведенное на зимние каникулы). Изучаемый материал подобран в соответствии с возрастными физиологическими особенностями, что позволяет избежать переутомления </w:t>
      </w:r>
      <w:r>
        <w:rPr>
          <w:rFonts w:ascii="Times New Roman" w:hAnsi="Times New Roman" w:cs="Times New Roman"/>
          <w:sz w:val="28"/>
        </w:rPr>
        <w:lastRenderedPageBreak/>
        <w:t xml:space="preserve">дошкольников. Изучение башкирского языка ведётся в соответствии с комплексно – тематическим планированием. В теплое время года (поздней весной, летом, ранней осенью) рекомендуется проводить целенаправленные наблюдения, тематические прогулки и экскурсии, дидактические, сюжетно – ролевые и подвижные игры, творческие проекты на открытом воздухе (на прогулочных верандах, игровых и спортивных площадках). В этом случае любую тему можно связать с пройденным материалом. Режим дня и примерное распределение образовательной нагрузки утверждается педагогическим советом и руководителем ДОУ. </w:t>
      </w:r>
    </w:p>
    <w:p w14:paraId="27828F0D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56B6AB8E" w14:textId="5AB3579C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Основные </w:t>
      </w:r>
      <w:proofErr w:type="spellStart"/>
      <w:r>
        <w:rPr>
          <w:rFonts w:ascii="Times New Roman" w:hAnsi="Times New Roman" w:cs="Times New Roman"/>
          <w:i/>
          <w:sz w:val="28"/>
        </w:rPr>
        <w:t>психолого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педагогические условия</w:t>
      </w:r>
      <w:r>
        <w:rPr>
          <w:rFonts w:ascii="Times New Roman" w:hAnsi="Times New Roman" w:cs="Times New Roman"/>
          <w:i/>
          <w:sz w:val="28"/>
          <w:lang w:val="ba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Высокое качество образовательных услуг в ДОУ по изучению башкирского языка для детей </w:t>
      </w:r>
      <w:r w:rsidR="00922643">
        <w:rPr>
          <w:rFonts w:ascii="Times New Roman" w:hAnsi="Times New Roman" w:cs="Times New Roman"/>
          <w:sz w:val="28"/>
        </w:rPr>
        <w:t xml:space="preserve">5-6 </w:t>
      </w:r>
      <w:r>
        <w:rPr>
          <w:rFonts w:ascii="Times New Roman" w:hAnsi="Times New Roman" w:cs="Times New Roman"/>
          <w:sz w:val="28"/>
        </w:rPr>
        <w:t xml:space="preserve">лет, возможно при соблюдении следующих условий: </w:t>
      </w:r>
    </w:p>
    <w:p w14:paraId="38E04B84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эмоционально комфортной атмосферы в ДОУ и детском коллективе; </w:t>
      </w:r>
    </w:p>
    <w:p w14:paraId="0FBDD422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уважение личности каждого ребенка, формирование его положительной самооценки;</w:t>
      </w:r>
    </w:p>
    <w:p w14:paraId="007FD347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вариативность мер профилактики утомления, учитывающей психофизиологические особенности каждого ребенка;</w:t>
      </w:r>
    </w:p>
    <w:p w14:paraId="42D903BD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разнообразие и постоянная смена видов детской деятельности, объединенных образовательной деятельностью и программой развития; </w:t>
      </w:r>
    </w:p>
    <w:p w14:paraId="1A71454D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многоуровневая интеграция разных видов детской деятельности (общение, игра, познание и т.д.) </w:t>
      </w:r>
    </w:p>
    <w:p w14:paraId="067C5F89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получение каждым ребенком конкретного продукта как успешно достигнутого результата индивидуальной или коллективной деятельности (фиксация и презентация результата) </w:t>
      </w:r>
    </w:p>
    <w:p w14:paraId="6C69C5F6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специально организованного места, включающего широкий выбор материалов, игрушек и других предметов для игр, инструментов, книг, пособий, предметов культуры, быта, произведений искусства. </w:t>
      </w:r>
    </w:p>
    <w:p w14:paraId="30DC5B3D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0A50A28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3.2 Особенности взаимодействия педагогического коллектива</w:t>
      </w:r>
    </w:p>
    <w:p w14:paraId="26834F97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 семьями воспитанников</w:t>
      </w:r>
    </w:p>
    <w:p w14:paraId="16910A0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53A94E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важно, чтобы родители воспитанников (или их законные представители) имели возможность принимать участие в образовательном процессе (обсуждать с педагогом программу, по которой обучается ребенок, обращаться за квалифицированной помощью в освоении способов построения эффективных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родительских отношений).</w:t>
      </w:r>
    </w:p>
    <w:p w14:paraId="436EF3A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цель</w:t>
      </w:r>
      <w:r>
        <w:rPr>
          <w:rFonts w:ascii="Times New Roman" w:hAnsi="Times New Roman" w:cs="Times New Roman"/>
          <w:sz w:val="28"/>
        </w:rPr>
        <w:t xml:space="preserve"> взаимодействие педагогического коллектива ДОУ с семьями воспитанников,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 и находят возможности для своего личного роста – самоактуализации, самообразования, саморазвития, самовоспитания (каждый на своем уровне). </w:t>
      </w:r>
    </w:p>
    <w:p w14:paraId="12870F9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Для достижения данной цели следует сформировать круг взаимосвязанных </w:t>
      </w:r>
      <w:r>
        <w:rPr>
          <w:rFonts w:ascii="Times New Roman" w:hAnsi="Times New Roman" w:cs="Times New Roman"/>
          <w:b/>
          <w:sz w:val="28"/>
        </w:rPr>
        <w:t>задач:</w:t>
      </w:r>
    </w:p>
    <w:p w14:paraId="626CC760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установление доверительных, партнерских отношений с семьями воспитанников; </w:t>
      </w:r>
    </w:p>
    <w:p w14:paraId="02299355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условий для разнообразного по содержанию и формам участия родителей в жизни детского сада; </w:t>
      </w:r>
    </w:p>
    <w:p w14:paraId="1005D51C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психолого-педагогической поддержки родителям, содействие их самообразованию в вопросах изучения башкирского языка;</w:t>
      </w:r>
    </w:p>
    <w:p w14:paraId="4ACD539D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инициатив заинтересованных сторон (педагогов, родителей), касающихся содержания образовательного процесса; </w:t>
      </w:r>
    </w:p>
    <w:p w14:paraId="420D809B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непрерывное саморазвитие педагогов, повышение их компетентности в вопросах взаимодействия с семьями воспитанников. </w:t>
      </w:r>
    </w:p>
    <w:p w14:paraId="1B0B9A9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7367C5B" w14:textId="77777777" w:rsidR="00827208" w:rsidRDefault="00272CEB">
      <w:pPr>
        <w:pStyle w:val="af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>Основные направления и формы взаимодействия ДОУ с семьями воспитанников</w:t>
      </w:r>
      <w:r>
        <w:rPr>
          <w:rFonts w:ascii="Times New Roman" w:hAnsi="Times New Roman" w:cs="Times New Roman"/>
          <w:i/>
          <w:sz w:val="28"/>
          <w:lang w:val="ba-RU"/>
        </w:rPr>
        <w:t>.</w:t>
      </w:r>
      <w:r>
        <w:rPr>
          <w:rFonts w:ascii="Times New Roman" w:hAnsi="Times New Roman" w:cs="Times New Roman"/>
          <w:sz w:val="28"/>
        </w:rPr>
        <w:t xml:space="preserve">Взаимное информирование, основанное на взаимодоверии и взаимопонимании: индивидуальные и коллективные беседы, консультации, анкетирование, информационные стенды, интернет – сайты, фотоальбомы, фотогазеты и др. </w:t>
      </w:r>
    </w:p>
    <w:p w14:paraId="704D7F4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Совместная деятельность воспитанников, родителей и педагогов ДОУ: образовательные проекты, мастер – классы, совместное проведение ООД, ЧХЛ, театральные представления, развлечения, итоговые ООД, дни открытых дверей, творческие выставки и другие.</w:t>
      </w:r>
    </w:p>
    <w:p w14:paraId="6819C1C7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3F2BE59B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Примерный план взаимодействия с родителями.</w:t>
      </w:r>
    </w:p>
    <w:p w14:paraId="12143DE2" w14:textId="77777777" w:rsidR="00827208" w:rsidRDefault="00827208">
      <w:pPr>
        <w:pStyle w:val="af2"/>
        <w:jc w:val="both"/>
        <w:rPr>
          <w:rFonts w:ascii="Times New Roman" w:hAnsi="Times New Roman" w:cs="Times New Roman"/>
          <w:b/>
          <w:sz w:val="28"/>
        </w:rPr>
      </w:pPr>
    </w:p>
    <w:p w14:paraId="2D96C10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Проведение родительского собрания в группе на тему «Роль родителей, семьи в обучении детей башкирской разговорной речи». </w:t>
      </w:r>
    </w:p>
    <w:p w14:paraId="0B77C65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Создание информационного стенда для родителей возрастной группы по обучению детей башкирскому языку «Говорим по-башкирски».</w:t>
      </w:r>
    </w:p>
    <w:p w14:paraId="0CFFE1A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Проведение групповой, индивидуальной консультации для родителей на тему «Особенности организации обучения детей башкирской разговорной речи». </w:t>
      </w:r>
    </w:p>
    <w:p w14:paraId="4F8171E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Организация работы по включению родителей в процесс обучения детей башкирской разговорной речи с помощью индивидуальных тетрадей. </w:t>
      </w:r>
    </w:p>
    <w:p w14:paraId="33FC874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После каждого занятия по обучению детей башкирскому языку воспитатели записывают группы слов по пройденным темам в индивидуальных тетрадях . </w:t>
      </w:r>
    </w:p>
    <w:p w14:paraId="79DDD9F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Дети вместе с родителями закрепляют пройденный материал в игровой форме. </w:t>
      </w:r>
    </w:p>
    <w:p w14:paraId="4F000DFB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Проведение для родителей вечеров башкирского языка, литературных вечеров, на которых дети будут демонстрировать достигнутые успехи по овладению башкирской разговорной речью.</w:t>
      </w:r>
    </w:p>
    <w:p w14:paraId="50253F0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Проведение Дней открытых дверей для родителей, в эти дни родители получат возможность увидеть практическую работу воспитателя с детьми по обучению башкирскому языку. </w:t>
      </w:r>
    </w:p>
    <w:p w14:paraId="3FEF0DF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9. Организация выставок рисунков, поделок по пройденным темам.</w:t>
      </w:r>
    </w:p>
    <w:p w14:paraId="50F869B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Выпуск буклетов, памяток для родителей на тему «Взаимодействие ДОУ и семьи по обучению детей башкирскому языку». </w:t>
      </w:r>
    </w:p>
    <w:p w14:paraId="64FC8445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466B2F65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 Материально – технические условия реализации Программы</w:t>
      </w:r>
    </w:p>
    <w:p w14:paraId="190617DA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9CDB7BA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ФГОС ДО, развивающая предметно – пространственная среда проектируется на основе следующих принципов:</w:t>
      </w:r>
    </w:p>
    <w:p w14:paraId="040E108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содержательной насыщенности; </w:t>
      </w:r>
    </w:p>
    <w:p w14:paraId="2A9C8FC4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гибкости (вариативности): </w:t>
      </w:r>
    </w:p>
    <w:p w14:paraId="534416B0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полифункциональности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14:paraId="7627388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трансформируемости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14:paraId="59B05DAC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безопасности; </w:t>
      </w:r>
    </w:p>
    <w:p w14:paraId="5E06660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доступности. </w:t>
      </w:r>
    </w:p>
    <w:p w14:paraId="3684EC8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47252DB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3.4 Методическое обеспечение программы</w:t>
      </w:r>
    </w:p>
    <w:p w14:paraId="50E1594C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702BAC3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 Г.Р.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 xml:space="preserve">». Методическое пособие по развитию речи для детских учреждений. Уфа. 2010 г. </w:t>
      </w:r>
    </w:p>
    <w:p w14:paraId="567AEAF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>». Программа по обучению башкирскому языку. Уфа. 2003 г.</w:t>
      </w:r>
    </w:p>
    <w:p w14:paraId="4494BAB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Нафикова З.Г. «</w:t>
      </w:r>
      <w:proofErr w:type="spellStart"/>
      <w:r>
        <w:rPr>
          <w:rFonts w:ascii="Times New Roman" w:hAnsi="Times New Roman" w:cs="Times New Roman"/>
          <w:sz w:val="28"/>
        </w:rPr>
        <w:t>Шатлык</w:t>
      </w:r>
      <w:proofErr w:type="spellEnd"/>
      <w:r>
        <w:rPr>
          <w:rFonts w:ascii="Times New Roman" w:hAnsi="Times New Roman" w:cs="Times New Roman"/>
          <w:sz w:val="28"/>
        </w:rPr>
        <w:t xml:space="preserve">» Программа и конспекты занятий для обучения башкирской разговорной речи детей 5,5 – 6,5 лет, не посещающих детский сад. Уфа. 2010 г. </w:t>
      </w:r>
    </w:p>
    <w:p w14:paraId="18CB755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Нафикова З.Г. «Изучаем башкирский язык». Методическое пособие. Уфа. 2005 г. </w:t>
      </w:r>
    </w:p>
    <w:p w14:paraId="50615E4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Э.В.Саитбатталова</w:t>
      </w:r>
      <w:proofErr w:type="spellEnd"/>
      <w:r>
        <w:rPr>
          <w:rFonts w:ascii="Times New Roman" w:hAnsi="Times New Roman" w:cs="Times New Roman"/>
          <w:sz w:val="28"/>
        </w:rPr>
        <w:t xml:space="preserve"> . «Путешествие в мир букв». Методическое пособие. Уфа. 2007 г. </w:t>
      </w:r>
    </w:p>
    <w:p w14:paraId="426B85B1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</w:rPr>
        <w:t>Э.В.Саитбатталова</w:t>
      </w:r>
      <w:proofErr w:type="spellEnd"/>
      <w:r>
        <w:rPr>
          <w:rFonts w:ascii="Times New Roman" w:hAnsi="Times New Roman" w:cs="Times New Roman"/>
          <w:sz w:val="28"/>
        </w:rPr>
        <w:t xml:space="preserve"> . «Путешествие в мир букв». Наглядное пособие. Уфа. 2014 </w:t>
      </w:r>
      <w:proofErr w:type="spellStart"/>
      <w:r>
        <w:rPr>
          <w:rFonts w:ascii="Times New Roman" w:hAnsi="Times New Roman" w:cs="Times New Roman"/>
          <w:sz w:val="28"/>
        </w:rPr>
        <w:t>г.Башкирский</w:t>
      </w:r>
      <w:proofErr w:type="spellEnd"/>
      <w:r>
        <w:rPr>
          <w:rFonts w:ascii="Times New Roman" w:hAnsi="Times New Roman" w:cs="Times New Roman"/>
          <w:sz w:val="28"/>
        </w:rPr>
        <w:t xml:space="preserve"> алфавит. </w:t>
      </w:r>
    </w:p>
    <w:p w14:paraId="31F4A95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Агзамова</w:t>
      </w:r>
      <w:proofErr w:type="spellEnd"/>
      <w:r>
        <w:rPr>
          <w:rFonts w:ascii="Times New Roman" w:hAnsi="Times New Roman" w:cs="Times New Roman"/>
          <w:sz w:val="28"/>
        </w:rPr>
        <w:t xml:space="preserve"> З.А. «Играя развиваемся». Наглядно дидактическое пособие для дошкольников. Уфа. 2010 г. </w:t>
      </w:r>
    </w:p>
    <w:p w14:paraId="1211913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Программа комплексного обучения и воспитания детей в башкирских детских садах З.Г. Нафиковой, </w:t>
      </w:r>
      <w:proofErr w:type="spellStart"/>
      <w:r>
        <w:rPr>
          <w:rFonts w:ascii="Times New Roman" w:hAnsi="Times New Roman" w:cs="Times New Roman"/>
          <w:sz w:val="28"/>
        </w:rPr>
        <w:t>Г.Г.Галиевой</w:t>
      </w:r>
      <w:proofErr w:type="spellEnd"/>
      <w:r>
        <w:rPr>
          <w:rFonts w:ascii="Times New Roman" w:hAnsi="Times New Roman" w:cs="Times New Roman"/>
          <w:sz w:val="28"/>
        </w:rPr>
        <w:t>, Уфа,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</w:p>
    <w:p w14:paraId="46FC318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Программа – руководство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Ф.Г.Азнабаевой</w:t>
      </w:r>
      <w:proofErr w:type="spellEnd"/>
      <w:r>
        <w:rPr>
          <w:rFonts w:ascii="Times New Roman" w:hAnsi="Times New Roman" w:cs="Times New Roman"/>
          <w:sz w:val="28"/>
        </w:rPr>
        <w:t xml:space="preserve">, Нафиковой З.Г. 10. «Мой край – Башкортостан»: программа по ознакомлению детей дошкольного возраста с родным краем Ф.Н. </w:t>
      </w:r>
      <w:proofErr w:type="spellStart"/>
      <w:r>
        <w:rPr>
          <w:rFonts w:ascii="Times New Roman" w:hAnsi="Times New Roman" w:cs="Times New Roman"/>
          <w:sz w:val="28"/>
        </w:rPr>
        <w:t>Фазлыевой</w:t>
      </w:r>
      <w:proofErr w:type="spellEnd"/>
      <w:r>
        <w:rPr>
          <w:rFonts w:ascii="Times New Roman" w:hAnsi="Times New Roman" w:cs="Times New Roman"/>
          <w:sz w:val="28"/>
        </w:rPr>
        <w:t xml:space="preserve">, Уфа: 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14:paraId="54043C3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«Земля отцов»: программа – руководство Р.Х. Гасановой, Уфа, БИРО. </w:t>
      </w:r>
    </w:p>
    <w:p w14:paraId="4186EAB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</w:rPr>
        <w:t>ГаляутдиновИ.Г.«Поиграем</w:t>
      </w:r>
      <w:proofErr w:type="spellEnd"/>
      <w:r>
        <w:rPr>
          <w:rFonts w:ascii="Times New Roman" w:hAnsi="Times New Roman" w:cs="Times New Roman"/>
          <w:sz w:val="28"/>
        </w:rPr>
        <w:t xml:space="preserve"> вместе, друзья!»,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1995 г.; </w:t>
      </w:r>
    </w:p>
    <w:p w14:paraId="6FE7350F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</w:rPr>
        <w:t>Галяутдинов</w:t>
      </w:r>
      <w:proofErr w:type="spellEnd"/>
      <w:r>
        <w:rPr>
          <w:rFonts w:ascii="Times New Roman" w:hAnsi="Times New Roman" w:cs="Times New Roman"/>
          <w:sz w:val="28"/>
        </w:rPr>
        <w:t xml:space="preserve"> И.Г. «Башкирские народные детские игры»,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>» 2002 г.;</w:t>
      </w:r>
    </w:p>
    <w:p w14:paraId="13EB84B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Нафикова З.Г. «Растем, играя»,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2010; </w:t>
      </w:r>
    </w:p>
    <w:p w14:paraId="4D4E916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Р.Х. Гасанова «Я Родину хочу познать», Уфа, 2008; </w:t>
      </w:r>
    </w:p>
    <w:p w14:paraId="5A2E10F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16. Агишева Р.Л., Губайдуллина Ф.Х. «Я познаю Башкортостан». Уфа 2006; 17.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, Г.Р., </w:t>
      </w:r>
      <w:proofErr w:type="spellStart"/>
      <w:r>
        <w:rPr>
          <w:rFonts w:ascii="Times New Roman" w:hAnsi="Times New Roman" w:cs="Times New Roman"/>
          <w:sz w:val="28"/>
        </w:rPr>
        <w:t>Нарынбаева</w:t>
      </w:r>
      <w:proofErr w:type="spellEnd"/>
      <w:r>
        <w:rPr>
          <w:rFonts w:ascii="Times New Roman" w:hAnsi="Times New Roman" w:cs="Times New Roman"/>
          <w:sz w:val="28"/>
        </w:rPr>
        <w:t xml:space="preserve"> А.З.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 xml:space="preserve">», Уфа 2010; </w:t>
      </w:r>
    </w:p>
    <w:p w14:paraId="344D8BB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«Волшебные звуки»,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2010; 19. Нафикова З.Г. «Говорим на башкирском» Уфа 2009; </w:t>
      </w:r>
    </w:p>
    <w:p w14:paraId="1DF5462B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Нафикова З.Г. «</w:t>
      </w:r>
      <w:proofErr w:type="spellStart"/>
      <w:r>
        <w:rPr>
          <w:rFonts w:ascii="Times New Roman" w:hAnsi="Times New Roman" w:cs="Times New Roman"/>
          <w:sz w:val="28"/>
        </w:rPr>
        <w:t>Афарин</w:t>
      </w:r>
      <w:proofErr w:type="spellEnd"/>
      <w:r>
        <w:rPr>
          <w:rFonts w:ascii="Times New Roman" w:hAnsi="Times New Roman" w:cs="Times New Roman"/>
          <w:sz w:val="28"/>
        </w:rPr>
        <w:t xml:space="preserve">», Уфа 2007; </w:t>
      </w:r>
    </w:p>
    <w:p w14:paraId="6591A7E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21.Нафикова З.Г., Валеева Ф.Ф. «Наглядно- дидактическое пособие «</w:t>
      </w:r>
      <w:proofErr w:type="spellStart"/>
      <w:r>
        <w:rPr>
          <w:rFonts w:ascii="Times New Roman" w:hAnsi="Times New Roman" w:cs="Times New Roman"/>
          <w:sz w:val="28"/>
        </w:rPr>
        <w:t>Афарин</w:t>
      </w:r>
      <w:proofErr w:type="spellEnd"/>
      <w:r>
        <w:rPr>
          <w:rFonts w:ascii="Times New Roman" w:hAnsi="Times New Roman" w:cs="Times New Roman"/>
          <w:sz w:val="28"/>
        </w:rPr>
        <w:t xml:space="preserve">» по развитию речи и диагностике речевого развития детей», изд. «Башкортостан» 2008 г. </w:t>
      </w:r>
    </w:p>
    <w:p w14:paraId="1FE413C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22.Р.Х. Гасанова «Я Родину хочу познать», Уфа, 2008.</w:t>
      </w:r>
    </w:p>
    <w:p w14:paraId="0BD87E1C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Видеопрезентации: </w:t>
      </w:r>
    </w:p>
    <w:p w14:paraId="0B6ABB76" w14:textId="6EC63D3F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«Я учу башкирский язык» - «Башкорт</w:t>
      </w:r>
      <w:r w:rsidR="0092264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телен</w:t>
      </w:r>
      <w:proofErr w:type="spellEnd"/>
      <w:r w:rsidR="00922643">
        <w:rPr>
          <w:rFonts w:ascii="Times New Roman" w:hAnsi="Times New Roman" w:cs="Times New Roman"/>
          <w:sz w:val="28"/>
        </w:rPr>
        <w:t xml:space="preserve"> </w:t>
      </w:r>
      <w:r w:rsidR="00922643">
        <w:rPr>
          <w:rFonts w:ascii="Times New Roman" w:hAnsi="Times New Roman" w:cs="Times New Roman"/>
          <w:sz w:val="28"/>
          <w:lang w:val="ba-RU"/>
        </w:rPr>
        <w:t>ө</w:t>
      </w:r>
      <w:proofErr w:type="spellStart"/>
      <w:r>
        <w:rPr>
          <w:rFonts w:ascii="Times New Roman" w:hAnsi="Times New Roman" w:cs="Times New Roman"/>
          <w:sz w:val="28"/>
        </w:rPr>
        <w:t>йр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н</w:t>
      </w:r>
      <w:r w:rsidR="00922643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м»</w:t>
      </w:r>
    </w:p>
    <w:p w14:paraId="18A655B1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«Башкирский алфавит» - «Башкорт алфавиты» </w:t>
      </w:r>
    </w:p>
    <w:p w14:paraId="40322724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Дидактические игры: </w:t>
      </w:r>
    </w:p>
    <w:p w14:paraId="5F1460A0" w14:textId="6B3FB751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«Замечательные кубики» - «</w:t>
      </w:r>
      <w:proofErr w:type="spellStart"/>
      <w:r>
        <w:rPr>
          <w:rFonts w:ascii="Times New Roman" w:hAnsi="Times New Roman" w:cs="Times New Roman"/>
          <w:sz w:val="28"/>
        </w:rPr>
        <w:t>Бик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ш</w:t>
      </w:r>
      <w:r w:rsidR="00922643">
        <w:rPr>
          <w:rFonts w:ascii="Times New Roman" w:hAnsi="Times New Roman" w:cs="Times New Roman"/>
          <w:sz w:val="28"/>
          <w:lang w:val="ba-RU"/>
        </w:rPr>
        <w:t xml:space="preserve">әп </w:t>
      </w:r>
      <w:proofErr w:type="spellStart"/>
      <w:r>
        <w:rPr>
          <w:rFonts w:ascii="Times New Roman" w:hAnsi="Times New Roman" w:cs="Times New Roman"/>
          <w:sz w:val="28"/>
        </w:rPr>
        <w:t>пша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>ҡ</w:t>
      </w:r>
      <w:proofErr w:type="spellStart"/>
      <w:r>
        <w:rPr>
          <w:rFonts w:ascii="Times New Roman" w:hAnsi="Times New Roman" w:cs="Times New Roman"/>
          <w:sz w:val="28"/>
        </w:rPr>
        <w:t>ма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>ҡ</w:t>
      </w:r>
      <w:r>
        <w:rPr>
          <w:rFonts w:ascii="Times New Roman" w:hAnsi="Times New Roman" w:cs="Times New Roman"/>
          <w:sz w:val="28"/>
        </w:rPr>
        <w:t xml:space="preserve">тар» </w:t>
      </w:r>
    </w:p>
    <w:p w14:paraId="2BCBBE15" w14:textId="76555B56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«Веселый поезд» - «Ку</w:t>
      </w:r>
      <w:r w:rsidR="00922643">
        <w:rPr>
          <w:rFonts w:ascii="Times New Roman" w:hAnsi="Times New Roman" w:cs="Times New Roman"/>
          <w:sz w:val="28"/>
          <w:lang w:val="ba-RU"/>
        </w:rPr>
        <w:t>ң</w:t>
      </w:r>
      <w:proofErr w:type="spellStart"/>
      <w:r>
        <w:rPr>
          <w:rFonts w:ascii="Times New Roman" w:hAnsi="Times New Roman" w:cs="Times New Roman"/>
          <w:sz w:val="28"/>
        </w:rPr>
        <w:t>елле</w:t>
      </w:r>
      <w:proofErr w:type="spellEnd"/>
      <w:r>
        <w:rPr>
          <w:rFonts w:ascii="Times New Roman" w:hAnsi="Times New Roman" w:cs="Times New Roman"/>
          <w:sz w:val="28"/>
        </w:rPr>
        <w:t xml:space="preserve"> поезд» </w:t>
      </w:r>
    </w:p>
    <w:p w14:paraId="4247EAF2" w14:textId="1FE1FC20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«Яркие цвета» - «</w:t>
      </w:r>
      <w:proofErr w:type="spellStart"/>
      <w:r>
        <w:rPr>
          <w:rFonts w:ascii="Times New Roman" w:hAnsi="Times New Roman" w:cs="Times New Roman"/>
          <w:sz w:val="28"/>
        </w:rPr>
        <w:t>Са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>ғ</w:t>
      </w:r>
      <w:proofErr w:type="spellStart"/>
      <w:r>
        <w:rPr>
          <w:rFonts w:ascii="Times New Roman" w:hAnsi="Times New Roman" w:cs="Times New Roman"/>
          <w:sz w:val="28"/>
        </w:rPr>
        <w:t>ыу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="00922643">
        <w:rPr>
          <w:rFonts w:ascii="Times New Roman" w:hAnsi="Times New Roman" w:cs="Times New Roman"/>
          <w:sz w:val="28"/>
          <w:lang w:val="ba-RU"/>
        </w:rPr>
        <w:t>өҫ</w:t>
      </w:r>
      <w:r>
        <w:rPr>
          <w:rFonts w:ascii="Times New Roman" w:hAnsi="Times New Roman" w:cs="Times New Roman"/>
          <w:sz w:val="28"/>
        </w:rPr>
        <w:t>т</w:t>
      </w:r>
      <w:r w:rsidR="00922643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 xml:space="preserve">р» </w:t>
      </w:r>
    </w:p>
    <w:p w14:paraId="5C0D0C0C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«Кто это?» - «Был кем?» </w:t>
      </w:r>
    </w:p>
    <w:p w14:paraId="7B9402CB" w14:textId="5A3E8C80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«Моя семья» - «Мине</w:t>
      </w:r>
      <w:r w:rsidR="00922643">
        <w:rPr>
          <w:rFonts w:ascii="Times New Roman" w:hAnsi="Times New Roman" w:cs="Times New Roman"/>
          <w:sz w:val="28"/>
          <w:lang w:val="ba-RU"/>
        </w:rPr>
        <w:t>ң ғ</w:t>
      </w:r>
      <w:r>
        <w:rPr>
          <w:rFonts w:ascii="Times New Roman" w:hAnsi="Times New Roman" w:cs="Times New Roman"/>
          <w:sz w:val="28"/>
        </w:rPr>
        <w:t>аил</w:t>
      </w:r>
      <w:r w:rsidR="00922643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 xml:space="preserve">м» </w:t>
      </w:r>
    </w:p>
    <w:p w14:paraId="783C2F29" w14:textId="39C9421B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«Птицы нашего края» - «</w:t>
      </w:r>
      <w:proofErr w:type="spellStart"/>
      <w:r>
        <w:rPr>
          <w:rFonts w:ascii="Times New Roman" w:hAnsi="Times New Roman" w:cs="Times New Roman"/>
          <w:sz w:val="28"/>
        </w:rPr>
        <w:t>Тыу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>ғ</w:t>
      </w:r>
      <w:r>
        <w:rPr>
          <w:rFonts w:ascii="Times New Roman" w:hAnsi="Times New Roman" w:cs="Times New Roman"/>
          <w:sz w:val="28"/>
        </w:rPr>
        <w:t>ан</w:t>
      </w:r>
      <w:r w:rsidR="00922643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яктын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 xml:space="preserve"> ҡ</w:t>
      </w:r>
      <w:proofErr w:type="spellStart"/>
      <w:r>
        <w:rPr>
          <w:rFonts w:ascii="Times New Roman" w:hAnsi="Times New Roman" w:cs="Times New Roman"/>
          <w:sz w:val="28"/>
        </w:rPr>
        <w:t>оштары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37EA3D31" w14:textId="68488918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«Корзина овощей» - «К</w:t>
      </w:r>
      <w:r w:rsidR="00922643">
        <w:rPr>
          <w:rFonts w:ascii="Times New Roman" w:hAnsi="Times New Roman" w:cs="Times New Roman"/>
          <w:sz w:val="28"/>
          <w:lang w:val="ba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рзин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тулы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й</w:t>
      </w:r>
      <w:r w:rsidR="00922643">
        <w:rPr>
          <w:rFonts w:ascii="Times New Roman" w:hAnsi="Times New Roman" w:cs="Times New Roman"/>
          <w:sz w:val="28"/>
          <w:lang w:val="ba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шелс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»</w:t>
      </w:r>
    </w:p>
    <w:p w14:paraId="303A600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«На поляне» - «</w:t>
      </w:r>
      <w:proofErr w:type="spellStart"/>
      <w:r>
        <w:rPr>
          <w:rFonts w:ascii="Times New Roman" w:hAnsi="Times New Roman" w:cs="Times New Roman"/>
          <w:sz w:val="28"/>
        </w:rPr>
        <w:t>Яланда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4A830DF0" w14:textId="38547243" w:rsidR="00827208" w:rsidRDefault="00272CEB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«Веселый счет» - «Ку</w:t>
      </w:r>
      <w:r w:rsidR="00922643">
        <w:rPr>
          <w:rFonts w:ascii="Times New Roman" w:hAnsi="Times New Roman" w:cs="Times New Roman"/>
          <w:sz w:val="28"/>
          <w:lang w:val="ba-RU"/>
        </w:rPr>
        <w:t>ң</w:t>
      </w:r>
      <w:proofErr w:type="spellStart"/>
      <w:r>
        <w:rPr>
          <w:rFonts w:ascii="Times New Roman" w:hAnsi="Times New Roman" w:cs="Times New Roman"/>
          <w:sz w:val="28"/>
        </w:rPr>
        <w:t>елле</w:t>
      </w:r>
      <w:proofErr w:type="spellEnd"/>
      <w:r w:rsidR="00922643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hандар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20BA93C5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0C3AF6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5E2CDD2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7A2D201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0352D62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031ADB6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85FA6E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4891E2E0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1FB993C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2D66079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E3CFED9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45099503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1BA66730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7"/>
          <w:lang w:val="ba-RU"/>
        </w:rPr>
      </w:pPr>
      <w:r>
        <w:rPr>
          <w:b/>
          <w:sz w:val="28"/>
          <w:szCs w:val="27"/>
          <w:lang w:val="ba-RU"/>
        </w:rPr>
        <w:t>ЛИТЕРАТУРА</w:t>
      </w:r>
    </w:p>
    <w:p w14:paraId="59D160C5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2"/>
          <w:szCs w:val="21"/>
          <w:lang w:val="ba-RU"/>
        </w:rPr>
      </w:pPr>
    </w:p>
    <w:p w14:paraId="507A5895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от 29.12.2012 № 273 – ФЗ. </w:t>
      </w:r>
    </w:p>
    <w:p w14:paraId="00A51F01" w14:textId="77777777" w:rsidR="00827208" w:rsidRDefault="00827208">
      <w:pPr>
        <w:pStyle w:val="af2"/>
        <w:ind w:left="72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59A318CB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17.10.2013 № 1155 «Об утверждении федерального государственного образовательного стандарта дошкольного образования». </w:t>
      </w:r>
    </w:p>
    <w:p w14:paraId="60FAFCC3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7BFA20E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14:paraId="2DB8A51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FA13693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15.05.2013 N 26 (ред. от 27.08.2015)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 Санитарно-эпидемиологические правила и нормативы...") (Зарегистрировано в Минюсте России 29.05.2013 N 28564). </w:t>
      </w:r>
    </w:p>
    <w:p w14:paraId="06B75E20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43A2B85B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«Примерной основной образовательной программой дошкольного образования», одобренной решением федерального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учебнометодического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объединения по общему образованию от 20 мая 2015г. №2/15 </w:t>
      </w:r>
    </w:p>
    <w:p w14:paraId="548766E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982AE30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 языках народов Республики Башкортостан» от 15 февраля 1999 года № 216 – з. </w:t>
      </w:r>
    </w:p>
    <w:p w14:paraId="5561493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042C4C2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об образовании Республики Башкортостан от 1 июля 2013 года № 696-з </w:t>
      </w:r>
    </w:p>
    <w:p w14:paraId="6C83110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7B312F7A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Гасанова Р.Х.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Этноэтикет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воспитании дошкольников», Уфа 2003. </w:t>
      </w:r>
    </w:p>
    <w:p w14:paraId="28F757EE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33F4FBA3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Нафикова З.Г. «Растем, играя», Уфа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2010. </w:t>
      </w:r>
    </w:p>
    <w:p w14:paraId="58665C3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9EC155F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Р.Х. Гасанова «Я Родину хочу познать», Уфа, 2008. </w:t>
      </w:r>
    </w:p>
    <w:p w14:paraId="20FCDF9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01A63EC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Нафикова З.Г.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Программа и конспекты занятий для обучения башкирской разговорной речи детей 5,5 – 6,5 лет, не посещающих детский сад.</w:t>
      </w:r>
    </w:p>
    <w:sectPr w:rsidR="00827208" w:rsidSect="003F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7B30" w14:textId="77777777" w:rsidR="0093223D" w:rsidRDefault="0093223D">
      <w:pPr>
        <w:spacing w:after="0" w:line="240" w:lineRule="auto"/>
      </w:pPr>
      <w:r>
        <w:separator/>
      </w:r>
    </w:p>
  </w:endnote>
  <w:endnote w:type="continuationSeparator" w:id="0">
    <w:p w14:paraId="23AAEF9D" w14:textId="77777777" w:rsidR="0093223D" w:rsidRDefault="009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DB46" w14:textId="77777777" w:rsidR="0093223D" w:rsidRDefault="0093223D">
      <w:pPr>
        <w:spacing w:after="0" w:line="240" w:lineRule="auto"/>
      </w:pPr>
      <w:r>
        <w:separator/>
      </w:r>
    </w:p>
  </w:footnote>
  <w:footnote w:type="continuationSeparator" w:id="0">
    <w:p w14:paraId="475B3A4E" w14:textId="77777777" w:rsidR="0093223D" w:rsidRDefault="0093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67"/>
    <w:multiLevelType w:val="hybridMultilevel"/>
    <w:tmpl w:val="FAEE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5B2"/>
    <w:multiLevelType w:val="hybridMultilevel"/>
    <w:tmpl w:val="1F9E69A2"/>
    <w:lvl w:ilvl="0" w:tplc="05BEC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A9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6C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E7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61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86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C4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67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4CD5"/>
    <w:multiLevelType w:val="hybridMultilevel"/>
    <w:tmpl w:val="88AA4630"/>
    <w:lvl w:ilvl="0" w:tplc="118EC656">
      <w:start w:val="1"/>
      <w:numFmt w:val="bullet"/>
      <w:lvlText w:val=""/>
      <w:lvlJc w:val="left"/>
      <w:pPr>
        <w:ind w:left="825" w:hanging="465"/>
      </w:pPr>
      <w:rPr>
        <w:rFonts w:ascii="Symbol" w:eastAsia="Calibri" w:hAnsi="Symbol" w:cs="Times New Roman" w:hint="default"/>
      </w:rPr>
    </w:lvl>
    <w:lvl w:ilvl="1" w:tplc="8F1CB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8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AD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4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E3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0D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143"/>
    <w:multiLevelType w:val="hybridMultilevel"/>
    <w:tmpl w:val="2B60561E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1B2"/>
    <w:multiLevelType w:val="hybridMultilevel"/>
    <w:tmpl w:val="4BE020A6"/>
    <w:lvl w:ilvl="0" w:tplc="FC68BB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8C7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E0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2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AE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4E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C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E8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AAF"/>
    <w:multiLevelType w:val="hybridMultilevel"/>
    <w:tmpl w:val="33E8B546"/>
    <w:lvl w:ilvl="0" w:tplc="D3D04E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CF4A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8A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08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44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4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A6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54EE"/>
    <w:multiLevelType w:val="hybridMultilevel"/>
    <w:tmpl w:val="DF40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C93"/>
    <w:multiLevelType w:val="hybridMultilevel"/>
    <w:tmpl w:val="43E88F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8616ED"/>
    <w:multiLevelType w:val="hybridMultilevel"/>
    <w:tmpl w:val="791E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0592"/>
    <w:multiLevelType w:val="hybridMultilevel"/>
    <w:tmpl w:val="E5E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2029F"/>
    <w:multiLevelType w:val="hybridMultilevel"/>
    <w:tmpl w:val="5CAC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F68D2"/>
    <w:multiLevelType w:val="hybridMultilevel"/>
    <w:tmpl w:val="FCEE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F7BF3"/>
    <w:multiLevelType w:val="hybridMultilevel"/>
    <w:tmpl w:val="FE304358"/>
    <w:lvl w:ilvl="0" w:tplc="FBD48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36C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2E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0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A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5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C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0C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C7D81"/>
    <w:multiLevelType w:val="hybridMultilevel"/>
    <w:tmpl w:val="2F62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56247"/>
    <w:multiLevelType w:val="hybridMultilevel"/>
    <w:tmpl w:val="0CE27AD0"/>
    <w:lvl w:ilvl="0" w:tplc="0694C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C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57883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087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E64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A403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547E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34C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A6A1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83C7A6B"/>
    <w:multiLevelType w:val="hybridMultilevel"/>
    <w:tmpl w:val="7D827006"/>
    <w:lvl w:ilvl="0" w:tplc="FC747798">
      <w:start w:val="1"/>
      <w:numFmt w:val="bullet"/>
      <w:lvlText w:val=""/>
      <w:lvlJc w:val="left"/>
      <w:pPr>
        <w:ind w:left="765" w:hanging="405"/>
      </w:pPr>
      <w:rPr>
        <w:rFonts w:ascii="Symbol" w:eastAsia="Calibri" w:hAnsi="Symbol" w:cs="Times New Roman" w:hint="default"/>
      </w:rPr>
    </w:lvl>
    <w:lvl w:ilvl="1" w:tplc="7B7E2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42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88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0A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ED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EF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C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68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344"/>
    <w:multiLevelType w:val="hybridMultilevel"/>
    <w:tmpl w:val="57189C48"/>
    <w:lvl w:ilvl="0" w:tplc="DEC6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4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C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E3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F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C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81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B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E0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D1A3B"/>
    <w:multiLevelType w:val="hybridMultilevel"/>
    <w:tmpl w:val="22EA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841C0"/>
    <w:multiLevelType w:val="hybridMultilevel"/>
    <w:tmpl w:val="6A12ABC6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079C"/>
    <w:multiLevelType w:val="hybridMultilevel"/>
    <w:tmpl w:val="580EA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D1D34"/>
    <w:multiLevelType w:val="hybridMultilevel"/>
    <w:tmpl w:val="03D2C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DD1F07"/>
    <w:multiLevelType w:val="hybridMultilevel"/>
    <w:tmpl w:val="5550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C3CD4"/>
    <w:multiLevelType w:val="multilevel"/>
    <w:tmpl w:val="5C20C5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3" w15:restartNumberingAfterBreak="0">
    <w:nsid w:val="58AA330B"/>
    <w:multiLevelType w:val="hybridMultilevel"/>
    <w:tmpl w:val="EE8640A6"/>
    <w:lvl w:ilvl="0" w:tplc="BAEC821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C43AA"/>
    <w:multiLevelType w:val="hybridMultilevel"/>
    <w:tmpl w:val="3D1CBBB8"/>
    <w:lvl w:ilvl="0" w:tplc="21A61F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586E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02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E8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0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6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8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8D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03C88"/>
    <w:multiLevelType w:val="hybridMultilevel"/>
    <w:tmpl w:val="E71C9DFA"/>
    <w:lvl w:ilvl="0" w:tplc="2AFC92E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510491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5E0F7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037AC73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AC2CA2D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656408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E414629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4274BCD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2BA6FEA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A6D47"/>
    <w:multiLevelType w:val="hybridMultilevel"/>
    <w:tmpl w:val="1742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178DE"/>
    <w:multiLevelType w:val="hybridMultilevel"/>
    <w:tmpl w:val="608C49A2"/>
    <w:lvl w:ilvl="0" w:tplc="3B58F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C83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8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4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22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4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A5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A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25174"/>
    <w:multiLevelType w:val="hybridMultilevel"/>
    <w:tmpl w:val="50401362"/>
    <w:lvl w:ilvl="0" w:tplc="F26A5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E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EA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6BB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A2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9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4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147A5"/>
    <w:multiLevelType w:val="hybridMultilevel"/>
    <w:tmpl w:val="920E9084"/>
    <w:lvl w:ilvl="0" w:tplc="8A74242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A4E9CF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012F4C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C50D4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94BEB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6FE5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BFE38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B4398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68C14B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71F62BAA"/>
    <w:multiLevelType w:val="hybridMultilevel"/>
    <w:tmpl w:val="8904F5BE"/>
    <w:lvl w:ilvl="0" w:tplc="1398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0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4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B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A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CF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C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2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0B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E1E3D"/>
    <w:multiLevelType w:val="hybridMultilevel"/>
    <w:tmpl w:val="62A6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62A"/>
    <w:multiLevelType w:val="hybridMultilevel"/>
    <w:tmpl w:val="8E1C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B521C"/>
    <w:multiLevelType w:val="hybridMultilevel"/>
    <w:tmpl w:val="8702E350"/>
    <w:lvl w:ilvl="0" w:tplc="219A6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B62E60">
      <w:start w:val="1"/>
      <w:numFmt w:val="lowerLetter"/>
      <w:lvlText w:val="%2."/>
      <w:lvlJc w:val="left"/>
      <w:pPr>
        <w:ind w:left="1440" w:hanging="360"/>
      </w:pPr>
    </w:lvl>
    <w:lvl w:ilvl="2" w:tplc="876A9158">
      <w:start w:val="1"/>
      <w:numFmt w:val="lowerRoman"/>
      <w:lvlText w:val="%3."/>
      <w:lvlJc w:val="right"/>
      <w:pPr>
        <w:ind w:left="2160" w:hanging="180"/>
      </w:pPr>
    </w:lvl>
    <w:lvl w:ilvl="3" w:tplc="5A58728A">
      <w:start w:val="1"/>
      <w:numFmt w:val="decimal"/>
      <w:lvlText w:val="%4."/>
      <w:lvlJc w:val="left"/>
      <w:pPr>
        <w:ind w:left="2880" w:hanging="360"/>
      </w:pPr>
    </w:lvl>
    <w:lvl w:ilvl="4" w:tplc="708E7F62">
      <w:start w:val="1"/>
      <w:numFmt w:val="lowerLetter"/>
      <w:lvlText w:val="%5."/>
      <w:lvlJc w:val="left"/>
      <w:pPr>
        <w:ind w:left="3600" w:hanging="360"/>
      </w:pPr>
    </w:lvl>
    <w:lvl w:ilvl="5" w:tplc="70780B8C">
      <w:start w:val="1"/>
      <w:numFmt w:val="lowerRoman"/>
      <w:lvlText w:val="%6."/>
      <w:lvlJc w:val="right"/>
      <w:pPr>
        <w:ind w:left="4320" w:hanging="180"/>
      </w:pPr>
    </w:lvl>
    <w:lvl w:ilvl="6" w:tplc="60065290">
      <w:start w:val="1"/>
      <w:numFmt w:val="decimal"/>
      <w:lvlText w:val="%7."/>
      <w:lvlJc w:val="left"/>
      <w:pPr>
        <w:ind w:left="5040" w:hanging="360"/>
      </w:pPr>
    </w:lvl>
    <w:lvl w:ilvl="7" w:tplc="CBEEEA1A">
      <w:start w:val="1"/>
      <w:numFmt w:val="lowerLetter"/>
      <w:lvlText w:val="%8."/>
      <w:lvlJc w:val="left"/>
      <w:pPr>
        <w:ind w:left="5760" w:hanging="360"/>
      </w:pPr>
    </w:lvl>
    <w:lvl w:ilvl="8" w:tplc="74DEF9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6947"/>
    <w:multiLevelType w:val="hybridMultilevel"/>
    <w:tmpl w:val="49DA9810"/>
    <w:lvl w:ilvl="0" w:tplc="087E238A">
      <w:start w:val="1"/>
      <w:numFmt w:val="bullet"/>
      <w:lvlText w:val="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A2E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E1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EB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5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E7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63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89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CB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362C1"/>
    <w:multiLevelType w:val="hybridMultilevel"/>
    <w:tmpl w:val="2B60561E"/>
    <w:lvl w:ilvl="0" w:tplc="C27E0AF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4"/>
  </w:num>
  <w:num w:numId="4">
    <w:abstractNumId w:val="4"/>
  </w:num>
  <w:num w:numId="5">
    <w:abstractNumId w:val="27"/>
  </w:num>
  <w:num w:numId="6">
    <w:abstractNumId w:val="2"/>
  </w:num>
  <w:num w:numId="7">
    <w:abstractNumId w:val="12"/>
  </w:num>
  <w:num w:numId="8">
    <w:abstractNumId w:val="15"/>
  </w:num>
  <w:num w:numId="9">
    <w:abstractNumId w:val="16"/>
  </w:num>
  <w:num w:numId="10">
    <w:abstractNumId w:val="24"/>
  </w:num>
  <w:num w:numId="11">
    <w:abstractNumId w:val="30"/>
  </w:num>
  <w:num w:numId="12">
    <w:abstractNumId w:val="5"/>
  </w:num>
  <w:num w:numId="13">
    <w:abstractNumId w:val="1"/>
  </w:num>
  <w:num w:numId="14">
    <w:abstractNumId w:val="25"/>
  </w:num>
  <w:num w:numId="15">
    <w:abstractNumId w:val="29"/>
  </w:num>
  <w:num w:numId="16">
    <w:abstractNumId w:val="33"/>
  </w:num>
  <w:num w:numId="17">
    <w:abstractNumId w:val="14"/>
  </w:num>
  <w:num w:numId="18">
    <w:abstractNumId w:val="8"/>
  </w:num>
  <w:num w:numId="19">
    <w:abstractNumId w:val="21"/>
  </w:num>
  <w:num w:numId="20">
    <w:abstractNumId w:val="10"/>
  </w:num>
  <w:num w:numId="21">
    <w:abstractNumId w:val="35"/>
  </w:num>
  <w:num w:numId="22">
    <w:abstractNumId w:val="26"/>
  </w:num>
  <w:num w:numId="23">
    <w:abstractNumId w:val="31"/>
  </w:num>
  <w:num w:numId="24">
    <w:abstractNumId w:val="13"/>
  </w:num>
  <w:num w:numId="25">
    <w:abstractNumId w:val="11"/>
  </w:num>
  <w:num w:numId="26">
    <w:abstractNumId w:val="20"/>
  </w:num>
  <w:num w:numId="27">
    <w:abstractNumId w:val="6"/>
  </w:num>
  <w:num w:numId="28">
    <w:abstractNumId w:val="9"/>
  </w:num>
  <w:num w:numId="29">
    <w:abstractNumId w:val="3"/>
  </w:num>
  <w:num w:numId="30">
    <w:abstractNumId w:val="23"/>
  </w:num>
  <w:num w:numId="31">
    <w:abstractNumId w:val="18"/>
  </w:num>
  <w:num w:numId="32">
    <w:abstractNumId w:val="7"/>
  </w:num>
  <w:num w:numId="33">
    <w:abstractNumId w:val="32"/>
  </w:num>
  <w:num w:numId="34">
    <w:abstractNumId w:val="0"/>
  </w:num>
  <w:num w:numId="35">
    <w:abstractNumId w:val="1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208"/>
    <w:rsid w:val="000F5C67"/>
    <w:rsid w:val="001974FA"/>
    <w:rsid w:val="001D5974"/>
    <w:rsid w:val="001F785B"/>
    <w:rsid w:val="00234935"/>
    <w:rsid w:val="002375A0"/>
    <w:rsid w:val="0026286A"/>
    <w:rsid w:val="00272CEB"/>
    <w:rsid w:val="00383D12"/>
    <w:rsid w:val="003E5190"/>
    <w:rsid w:val="003E6259"/>
    <w:rsid w:val="003F0EC9"/>
    <w:rsid w:val="00455D4A"/>
    <w:rsid w:val="00473207"/>
    <w:rsid w:val="004904E3"/>
    <w:rsid w:val="004A11DA"/>
    <w:rsid w:val="004C6F27"/>
    <w:rsid w:val="005A5993"/>
    <w:rsid w:val="00636C98"/>
    <w:rsid w:val="006603A3"/>
    <w:rsid w:val="0067049B"/>
    <w:rsid w:val="00670CB4"/>
    <w:rsid w:val="006F6CA6"/>
    <w:rsid w:val="00827208"/>
    <w:rsid w:val="00865852"/>
    <w:rsid w:val="00873C25"/>
    <w:rsid w:val="00922643"/>
    <w:rsid w:val="0093223D"/>
    <w:rsid w:val="00985289"/>
    <w:rsid w:val="00986BFA"/>
    <w:rsid w:val="00A12635"/>
    <w:rsid w:val="00B3332A"/>
    <w:rsid w:val="00C409FC"/>
    <w:rsid w:val="00C4122D"/>
    <w:rsid w:val="00CD520D"/>
    <w:rsid w:val="00D26D9A"/>
    <w:rsid w:val="00E04A64"/>
    <w:rsid w:val="00F12996"/>
    <w:rsid w:val="00F7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8EAD"/>
  <w15:docId w15:val="{0F52C2ED-DC3E-455D-A8D1-36288549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C9"/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3F0EC9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0EC9"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F0EC9"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0EC9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F0EC9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F0EC9"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F0EC9"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F0EC9"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F0EC9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C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0EC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F0EC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F0EC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F0EC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0EC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F0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F0EC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F0E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0EC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0E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0E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0EC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0EC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F0E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0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0EC9"/>
    <w:rPr>
      <w:i/>
    </w:rPr>
  </w:style>
  <w:style w:type="paragraph" w:styleId="a9">
    <w:name w:val="header"/>
    <w:basedOn w:val="a"/>
    <w:link w:val="aa"/>
    <w:uiPriority w:val="99"/>
    <w:unhideWhenUsed/>
    <w:rsid w:val="003F0E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0EC9"/>
  </w:style>
  <w:style w:type="paragraph" w:styleId="ab">
    <w:name w:val="footer"/>
    <w:basedOn w:val="a"/>
    <w:link w:val="ac"/>
    <w:uiPriority w:val="99"/>
    <w:unhideWhenUsed/>
    <w:rsid w:val="003F0E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0EC9"/>
  </w:style>
  <w:style w:type="table" w:customStyle="1" w:styleId="Lined">
    <w:name w:val="Lined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d">
    <w:name w:val="Hyperlink"/>
    <w:uiPriority w:val="99"/>
    <w:unhideWhenUsed/>
    <w:rsid w:val="003F0EC9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F0EC9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3F0EC9"/>
    <w:rPr>
      <w:sz w:val="18"/>
    </w:rPr>
  </w:style>
  <w:style w:type="character" w:styleId="af0">
    <w:name w:val="footnote reference"/>
    <w:basedOn w:val="a0"/>
    <w:uiPriority w:val="99"/>
    <w:unhideWhenUsed/>
    <w:rsid w:val="003F0EC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F0EC9"/>
    <w:pPr>
      <w:spacing w:after="57"/>
    </w:pPr>
  </w:style>
  <w:style w:type="paragraph" w:styleId="23">
    <w:name w:val="toc 2"/>
    <w:basedOn w:val="a"/>
    <w:next w:val="a"/>
    <w:uiPriority w:val="39"/>
    <w:unhideWhenUsed/>
    <w:rsid w:val="003F0EC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F0EC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F0EC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F0EC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0EC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0EC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0EC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0EC9"/>
    <w:pPr>
      <w:spacing w:after="57"/>
      <w:ind w:left="2268"/>
    </w:pPr>
  </w:style>
  <w:style w:type="paragraph" w:styleId="af1">
    <w:name w:val="TOC Heading"/>
    <w:uiPriority w:val="39"/>
    <w:unhideWhenUsed/>
    <w:rsid w:val="003F0EC9"/>
  </w:style>
  <w:style w:type="paragraph" w:styleId="af2">
    <w:name w:val="No Spacing"/>
    <w:uiPriority w:val="1"/>
    <w:qFormat/>
    <w:rsid w:val="003F0EC9"/>
    <w:pPr>
      <w:spacing w:after="0" w:line="240" w:lineRule="auto"/>
    </w:pPr>
  </w:style>
  <w:style w:type="table" w:styleId="af3">
    <w:name w:val="Table Grid"/>
    <w:basedOn w:val="a1"/>
    <w:uiPriority w:val="59"/>
    <w:rsid w:val="003F0EC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semiHidden/>
    <w:unhideWhenUsed/>
    <w:rsid w:val="003F0E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3F0EC9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3F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F0EC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фантазеры2</cp:lastModifiedBy>
  <cp:revision>45</cp:revision>
  <cp:lastPrinted>2021-01-21T19:48:00Z</cp:lastPrinted>
  <dcterms:created xsi:type="dcterms:W3CDTF">2021-01-11T20:03:00Z</dcterms:created>
  <dcterms:modified xsi:type="dcterms:W3CDTF">2025-08-14T08:08:00Z</dcterms:modified>
</cp:coreProperties>
</file>