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38" w:rsidRDefault="00010A38" w:rsidP="00010A38">
      <w:pPr>
        <w:pStyle w:val="Default"/>
        <w:ind w:left="142"/>
        <w:rPr>
          <w:sz w:val="22"/>
          <w:szCs w:val="22"/>
        </w:rPr>
      </w:pPr>
      <w:r>
        <w:rPr>
          <w:rFonts w:ascii="BelZAGZ" w:eastAsia="Times New Roman" w:hAnsi="BelZAGZ"/>
          <w:noProof/>
          <w:color w:val="auto"/>
          <w:sz w:val="16"/>
          <w:szCs w:val="16"/>
          <w:lang w:eastAsia="ru-RU"/>
        </w:rPr>
        <w:drawing>
          <wp:inline distT="0" distB="0" distL="0" distR="0">
            <wp:extent cx="6391275" cy="8789047"/>
            <wp:effectExtent l="19050" t="0" r="9525" b="0"/>
            <wp:docPr id="2" name="Рисунок 2" descr="C:\Users\313_10\Desktop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3_10\Desktop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6387899" cy="9678256"/>
            <wp:effectExtent l="19050" t="0" r="0" b="0"/>
            <wp:docPr id="1" name="Рисунок 1" descr="C:\Users\313_10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_10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68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A38" w:rsidRDefault="00010A38" w:rsidP="00D72C70">
      <w:pPr>
        <w:pStyle w:val="Default"/>
        <w:ind w:left="5670"/>
        <w:rPr>
          <w:sz w:val="22"/>
          <w:szCs w:val="22"/>
        </w:rPr>
      </w:pPr>
    </w:p>
    <w:p w:rsidR="00831BA0" w:rsidRDefault="00831BA0" w:rsidP="005E3A46">
      <w:pPr>
        <w:pStyle w:val="Default"/>
        <w:numPr>
          <w:ilvl w:val="0"/>
          <w:numId w:val="1"/>
        </w:numPr>
        <w:ind w:left="360"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Характеристики травли, его признаки и виды.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Травля (</w:t>
      </w:r>
      <w:proofErr w:type="spellStart"/>
      <w:r>
        <w:rPr>
          <w:b/>
          <w:bCs/>
          <w:color w:val="auto"/>
          <w:sz w:val="28"/>
          <w:szCs w:val="28"/>
        </w:rPr>
        <w:t>буллинг</w:t>
      </w:r>
      <w:proofErr w:type="spellEnd"/>
      <w:r>
        <w:rPr>
          <w:b/>
          <w:bCs/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–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 Может проявляться в физическом насилии, угрозах, вербальной агрессии, унижении.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Выделяются следующие специфические характеристики травли: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травля асимметрична – с одной стороны находится обидчик, обладающий властью в виде физической и/или психологической силы, с другой – пострадавший, такой </w:t>
      </w:r>
      <w:proofErr w:type="gramStart"/>
      <w:r>
        <w:rPr>
          <w:color w:val="auto"/>
          <w:sz w:val="28"/>
          <w:szCs w:val="28"/>
        </w:rPr>
        <w:t>силой</w:t>
      </w:r>
      <w:proofErr w:type="gramEnd"/>
      <w:r>
        <w:rPr>
          <w:color w:val="auto"/>
          <w:sz w:val="28"/>
          <w:szCs w:val="28"/>
        </w:rPr>
        <w:t xml:space="preserve"> не обладающий и остро нуждающийся в поддержке и помощи третьих лиц;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травля осуществляется преднамеренно, направлен на нанесение физических и душевных страданий человеку, который выбран целью;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травля подрывает у пострадавшего уверенность в себе, разрушает здоровье, самоуважение и человеческое достоинство;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травля – это групповой процесс, затрагивающий не только обидчика и пострадавшего, но и свидетелей насилия, весь класс (группу), где она происходит;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травля никогда не прекращается сама по себе: всегда требуется защита и помощь всем сторонам конфликта: пострадавшим, инициаторам травли (обидчикам) и свидетелям. При травле всегда есть жертва, которая не может себя защитить, травля носит систематический характер.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Признаки </w:t>
      </w:r>
      <w:r>
        <w:rPr>
          <w:color w:val="auto"/>
          <w:sz w:val="28"/>
          <w:szCs w:val="28"/>
        </w:rPr>
        <w:t xml:space="preserve">травли: намеренность, повторяемость и неравенство сил (дисбаланс власти в отношениях участников).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Травля подразделяется </w:t>
      </w:r>
      <w:r>
        <w:rPr>
          <w:color w:val="auto"/>
          <w:sz w:val="28"/>
          <w:szCs w:val="28"/>
        </w:rPr>
        <w:t xml:space="preserve">на </w:t>
      </w:r>
      <w:proofErr w:type="gramStart"/>
      <w:r>
        <w:rPr>
          <w:color w:val="auto"/>
          <w:sz w:val="28"/>
          <w:szCs w:val="28"/>
        </w:rPr>
        <w:t>прямую</w:t>
      </w:r>
      <w:proofErr w:type="gramEnd"/>
      <w:r>
        <w:rPr>
          <w:color w:val="auto"/>
          <w:sz w:val="28"/>
          <w:szCs w:val="28"/>
        </w:rPr>
        <w:t xml:space="preserve"> и косвенную (скрытую). Прямая травля происходит, в основном, в младшем возрасте, а косвенная наиболее распространена в раннем и позднем подростковом возрасте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Прямая травля проявляется в виде: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физической агрессии (удары, пинки, побои, нанесение иных телесных повреждений, щипание, запугивания, обзывания, жестокие шутки, притеснения через социальный статус, религию, расу, прикосновения); </w:t>
      </w:r>
      <w:proofErr w:type="gramEnd"/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вербальной (словесной) травли (издевательства или запугивания с помощью жестоких слов: постоянные оскорбления, угрозы и неуважительные комментарии о внешнем виде, религии, этнической принадлежности, инвалидности и т.д.);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социальной травли </w:t>
      </w:r>
      <w:r w:rsidR="005E3A4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изоляции (жертва умышленно изолируется, выгоняется или </w:t>
      </w:r>
      <w:proofErr w:type="gramStart"/>
      <w:r>
        <w:rPr>
          <w:color w:val="auto"/>
          <w:sz w:val="28"/>
          <w:szCs w:val="28"/>
        </w:rPr>
        <w:t>игнорируется частью</w:t>
      </w:r>
      <w:proofErr w:type="gramEnd"/>
      <w:r>
        <w:rPr>
          <w:color w:val="auto"/>
          <w:sz w:val="28"/>
          <w:szCs w:val="28"/>
        </w:rPr>
        <w:t xml:space="preserve"> учеников или всем классом, детским коллективом).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Формами прямой травли также являются обидные жесты или действия (например, плевки в жертву либо в её направлении), вымогательство (денег, еды, иных вещей, принуждение что-либо украсть), повреждение и иные действия с имуществом (воровство, грабёж, прятанье личных вещей жертвы).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Косвенная травля </w:t>
      </w:r>
      <w:r>
        <w:rPr>
          <w:color w:val="auto"/>
          <w:sz w:val="28"/>
          <w:szCs w:val="28"/>
        </w:rPr>
        <w:t xml:space="preserve">включает в себя такое поведение, как намеренное распространение слухов и негативной информации о жертве. Если прямое насилие можно объективно наблюдать, то косвенная агрессия распознается на </w:t>
      </w:r>
      <w:r>
        <w:rPr>
          <w:color w:val="auto"/>
          <w:sz w:val="22"/>
          <w:szCs w:val="22"/>
        </w:rPr>
        <w:t xml:space="preserve">4 </w:t>
      </w:r>
      <w:r>
        <w:rPr>
          <w:color w:val="auto"/>
          <w:sz w:val="28"/>
          <w:szCs w:val="28"/>
        </w:rPr>
        <w:t xml:space="preserve">этапе, когда жертва испытывает на себе серьезные психологические последствия травли или обращается за помощью к третьему лицу. Скрытая травля в виде бойкота, исключения из отношений более характерна для девочек. </w:t>
      </w:r>
    </w:p>
    <w:p w:rsidR="00D72C70" w:rsidRDefault="00D72C70" w:rsidP="00831BA0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D72C70" w:rsidRDefault="00D72C70" w:rsidP="00831BA0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Разновидности травли: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Массовая травля </w:t>
      </w:r>
      <w:r w:rsidR="005E3A46">
        <w:rPr>
          <w:b/>
          <w:bCs/>
          <w:color w:val="auto"/>
          <w:sz w:val="28"/>
          <w:szCs w:val="28"/>
        </w:rPr>
        <w:t>–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форма психологического насилия в виде массовой травли человека в коллективе. Разновидность эмоционального насилия, когда коллектив учащихся или большая его часть ополчается на кого-то одного и начинает его травить с какой-либо целью.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Формы массовой травли – насмешки над физическими недостатками, изоляция, отвержение, поддразнивание, толкание, высмеивание одежды и др.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Неформальная травля </w:t>
      </w:r>
      <w:r w:rsidR="005E3A46">
        <w:rPr>
          <w:b/>
          <w:bCs/>
          <w:color w:val="auto"/>
          <w:sz w:val="28"/>
          <w:szCs w:val="28"/>
        </w:rPr>
        <w:t>–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 xml:space="preserve">Интернет-травля </w:t>
      </w:r>
      <w:r>
        <w:rPr>
          <w:color w:val="auto"/>
          <w:sz w:val="28"/>
          <w:szCs w:val="28"/>
        </w:rPr>
        <w:t xml:space="preserve">–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сети Интернет, социальных сетей, </w:t>
      </w:r>
      <w:proofErr w:type="spellStart"/>
      <w:r>
        <w:rPr>
          <w:color w:val="auto"/>
          <w:sz w:val="28"/>
          <w:szCs w:val="28"/>
        </w:rPr>
        <w:t>блогов</w:t>
      </w:r>
      <w:proofErr w:type="spellEnd"/>
      <w:r>
        <w:rPr>
          <w:color w:val="auto"/>
          <w:sz w:val="28"/>
          <w:szCs w:val="28"/>
        </w:rPr>
        <w:t>, чатов и т.д.</w:t>
      </w:r>
      <w:proofErr w:type="gramEnd"/>
      <w:r>
        <w:rPr>
          <w:color w:val="auto"/>
          <w:sz w:val="28"/>
          <w:szCs w:val="28"/>
        </w:rPr>
        <w:t xml:space="preserve"> Отличается от других видов насилия тем, что позволяет обидчику сохранить анонимность и вероятность быть </w:t>
      </w:r>
      <w:proofErr w:type="spellStart"/>
      <w:r>
        <w:rPr>
          <w:color w:val="auto"/>
          <w:sz w:val="28"/>
          <w:szCs w:val="28"/>
        </w:rPr>
        <w:t>непойманным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5E3A46" w:rsidRDefault="005E3A46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E3A46" w:rsidRPr="005E3A46" w:rsidRDefault="005E3A46" w:rsidP="005E3A46">
      <w:pPr>
        <w:pStyle w:val="Default"/>
        <w:numPr>
          <w:ilvl w:val="1"/>
          <w:numId w:val="3"/>
        </w:numPr>
        <w:spacing w:after="36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</w:t>
      </w:r>
      <w:r w:rsidR="00831BA0">
        <w:rPr>
          <w:b/>
          <w:bCs/>
          <w:color w:val="auto"/>
          <w:sz w:val="28"/>
          <w:szCs w:val="28"/>
        </w:rPr>
        <w:t xml:space="preserve">Алгоритм действий работников образовательного учреждения при выявлении фактов травли </w:t>
      </w:r>
      <w:proofErr w:type="gramStart"/>
      <w:r w:rsidR="00831BA0">
        <w:rPr>
          <w:b/>
          <w:bCs/>
          <w:color w:val="auto"/>
          <w:sz w:val="28"/>
          <w:szCs w:val="28"/>
        </w:rPr>
        <w:t>среди</w:t>
      </w:r>
      <w:proofErr w:type="gramEnd"/>
      <w:r w:rsidR="00831BA0">
        <w:rPr>
          <w:b/>
          <w:bCs/>
          <w:color w:val="auto"/>
          <w:sz w:val="28"/>
          <w:szCs w:val="28"/>
        </w:rPr>
        <w:t xml:space="preserve"> обучающихся.</w:t>
      </w:r>
    </w:p>
    <w:p w:rsidR="005E3A46" w:rsidRPr="005E3A46" w:rsidRDefault="005E3A46" w:rsidP="005E3A46">
      <w:pPr>
        <w:pStyle w:val="Default"/>
        <w:numPr>
          <w:ilvl w:val="1"/>
          <w:numId w:val="3"/>
        </w:numPr>
        <w:spacing w:after="36"/>
        <w:ind w:firstLine="709"/>
        <w:jc w:val="center"/>
        <w:rPr>
          <w:color w:val="auto"/>
          <w:sz w:val="28"/>
          <w:szCs w:val="28"/>
        </w:rPr>
      </w:pPr>
    </w:p>
    <w:p w:rsidR="005E3A46" w:rsidRDefault="00831BA0" w:rsidP="005E3A46">
      <w:pPr>
        <w:pStyle w:val="Default"/>
        <w:numPr>
          <w:ilvl w:val="1"/>
          <w:numId w:val="12"/>
        </w:numPr>
        <w:spacing w:after="36"/>
        <w:ind w:left="0" w:firstLine="709"/>
        <w:jc w:val="both"/>
        <w:rPr>
          <w:color w:val="auto"/>
          <w:sz w:val="28"/>
          <w:szCs w:val="28"/>
        </w:rPr>
      </w:pPr>
      <w:r w:rsidRPr="005E3A46">
        <w:rPr>
          <w:color w:val="auto"/>
          <w:sz w:val="28"/>
          <w:szCs w:val="28"/>
        </w:rPr>
        <w:t xml:space="preserve">Любой работник образовательного учреждения, предположивший, что в отношении ребенка было совершено насилие или случаи травли, обязан незамедлительно сообщить об этом руководителю образовательной организации, сначала устно, а затем в письменном виде в виде докладной или пояснительной записки. </w:t>
      </w:r>
    </w:p>
    <w:p w:rsidR="00831BA0" w:rsidRPr="005E3A46" w:rsidRDefault="00831BA0" w:rsidP="005E3A46">
      <w:pPr>
        <w:pStyle w:val="Default"/>
        <w:numPr>
          <w:ilvl w:val="1"/>
          <w:numId w:val="12"/>
        </w:numPr>
        <w:spacing w:after="36"/>
        <w:ind w:left="0" w:firstLine="709"/>
        <w:jc w:val="both"/>
        <w:rPr>
          <w:color w:val="auto"/>
          <w:sz w:val="28"/>
          <w:szCs w:val="28"/>
        </w:rPr>
      </w:pPr>
      <w:r w:rsidRPr="005E3A46">
        <w:rPr>
          <w:color w:val="auto"/>
          <w:sz w:val="28"/>
          <w:szCs w:val="28"/>
        </w:rPr>
        <w:t xml:space="preserve">Если ребенку был причинен физический вред, необходимо незамедлительно вызвать медицинскую сестру и произвести осмотр, </w:t>
      </w:r>
      <w:proofErr w:type="gramStart"/>
      <w:r w:rsidRPr="005E3A46">
        <w:rPr>
          <w:color w:val="auto"/>
          <w:sz w:val="28"/>
          <w:szCs w:val="28"/>
        </w:rPr>
        <w:t>уведомив об этом руководитель образовательной организации</w:t>
      </w:r>
      <w:proofErr w:type="gramEnd"/>
      <w:r w:rsidRPr="005E3A46">
        <w:rPr>
          <w:color w:val="auto"/>
          <w:sz w:val="28"/>
          <w:szCs w:val="28"/>
        </w:rPr>
        <w:t xml:space="preserve"> и дежурного учителя либо</w:t>
      </w:r>
      <w:r w:rsidR="001E1CF5">
        <w:rPr>
          <w:color w:val="auto"/>
          <w:sz w:val="28"/>
          <w:szCs w:val="28"/>
        </w:rPr>
        <w:t xml:space="preserve"> </w:t>
      </w:r>
      <w:r w:rsidRPr="005E3A46">
        <w:rPr>
          <w:color w:val="auto"/>
          <w:sz w:val="28"/>
          <w:szCs w:val="28"/>
        </w:rPr>
        <w:t xml:space="preserve">администратора. </w:t>
      </w:r>
    </w:p>
    <w:p w:rsidR="00831BA0" w:rsidRDefault="00831BA0" w:rsidP="001E1CF5">
      <w:pPr>
        <w:pStyle w:val="Default"/>
        <w:numPr>
          <w:ilvl w:val="1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Первая помощь необходима при подозрении </w:t>
      </w:r>
      <w:proofErr w:type="gramStart"/>
      <w:r>
        <w:rPr>
          <w:color w:val="auto"/>
          <w:sz w:val="28"/>
          <w:szCs w:val="28"/>
        </w:rPr>
        <w:t>на</w:t>
      </w:r>
      <w:proofErr w:type="gramEnd"/>
      <w:r>
        <w:rPr>
          <w:color w:val="auto"/>
          <w:sz w:val="28"/>
          <w:szCs w:val="28"/>
        </w:rPr>
        <w:t xml:space="preserve">: </w:t>
      </w:r>
    </w:p>
    <w:p w:rsidR="00831BA0" w:rsidRPr="001E1CF5" w:rsidRDefault="00831BA0" w:rsidP="001E1CF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E1CF5">
        <w:rPr>
          <w:color w:val="auto"/>
          <w:sz w:val="28"/>
          <w:szCs w:val="28"/>
        </w:rPr>
        <w:t xml:space="preserve">вывихи и переломы конечностей, нижней челюсти, переломы костей туловища, травме зубов;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внутреннее кровотечение (холодный липкий пот, бледность кожных покровов, учащенное сердцебиение, одышка, беспокойство);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травму головного мозга (боль в голове, особенно локальная и в сочетании с видимыми повреждениями мягких тканей, головокружение, тошнота, затруднение в ориентировке);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травму спинного мозга (онемение конечностей и части туловища, нарушения движений туловища и конечностей);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опьянение наркотическими веществами или отравление медицинскими препаратами (грубые нарушения поведения, дезориентация). </w:t>
      </w:r>
    </w:p>
    <w:p w:rsidR="00831BA0" w:rsidRDefault="00831BA0" w:rsidP="00831BA0">
      <w:pPr>
        <w:pStyle w:val="Default"/>
        <w:ind w:firstLine="709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Медицинский работник, представитель администрации образовательной организации, а при их отсутствии – любой работник образовательной </w:t>
      </w:r>
      <w:r w:rsidR="001E1CF5" w:rsidRPr="001E1CF5">
        <w:rPr>
          <w:color w:val="auto"/>
          <w:sz w:val="28"/>
          <w:szCs w:val="28"/>
        </w:rPr>
        <w:t>организации: вызывает скорую медицинскую помощь; сообщает родителям пострадавшего учащегося.</w:t>
      </w:r>
      <w:r w:rsidR="001E1CF5" w:rsidRPr="001E1CF5">
        <w:rPr>
          <w:color w:val="FF0000"/>
          <w:sz w:val="28"/>
          <w:szCs w:val="28"/>
        </w:rPr>
        <w:t xml:space="preserve"> </w:t>
      </w:r>
      <w:r>
        <w:rPr>
          <w:color w:val="auto"/>
          <w:sz w:val="22"/>
          <w:szCs w:val="22"/>
        </w:rPr>
        <w:t xml:space="preserve"> </w:t>
      </w:r>
    </w:p>
    <w:p w:rsidR="00831BA0" w:rsidRDefault="00831BA0" w:rsidP="001E1CF5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Администрация образовательной организации совместно с психологами учреждения принимает решение о неотложности реагирования на выявленный факт агрессии. Для определения ситуации травли и его последствий </w:t>
      </w:r>
      <w:r>
        <w:rPr>
          <w:color w:val="auto"/>
          <w:sz w:val="28"/>
          <w:szCs w:val="28"/>
        </w:rPr>
        <w:lastRenderedPageBreak/>
        <w:t xml:space="preserve">необходим сбор соответствующей информации от самого пострадавшего, возможных участников издевательств над жертвой, от свидетелей. </w:t>
      </w:r>
    </w:p>
    <w:p w:rsidR="00831BA0" w:rsidRDefault="00831BA0" w:rsidP="001E1CF5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Сотрудники охраны образовательного учреждения при фиксировании ситуаций, связанных с проявлением насилия, или травли через видеонаблюдение или при обходе здания и прилегающих к нему территорий, а также при получении сообщений от учащихся, родителей, учителей или других работников должны незамедлительно информировать руководство учреждения о происшествии и при необходимости вызвать полицию по телефону или при помощи «тревожной кнопки». </w:t>
      </w:r>
      <w:proofErr w:type="gramEnd"/>
    </w:p>
    <w:p w:rsidR="00831BA0" w:rsidRDefault="00831BA0" w:rsidP="001E1CF5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После оказания медицинской помощи</w:t>
      </w:r>
      <w:r>
        <w:rPr>
          <w:b/>
          <w:bCs/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классный руководитель, а в его отсутствие – дежурный администратор: беседует с пострадавшим, обидчиком, свидетелями (при необходимости с привлечением психолога и социального педагога образовательной организации), документирует случай и информирует о нем ответственного заместителя руководителя или руководителя образовательной организации; сообщает родителям пострадавшего и обидчика, исходя из ситуации, характера и последствий случая. </w:t>
      </w:r>
      <w:proofErr w:type="gramEnd"/>
    </w:p>
    <w:p w:rsidR="001E1CF5" w:rsidRDefault="001E1CF5" w:rsidP="001E1CF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Встречи с </w:t>
      </w:r>
      <w:proofErr w:type="gramStart"/>
      <w:r>
        <w:rPr>
          <w:color w:val="auto"/>
          <w:sz w:val="28"/>
          <w:szCs w:val="28"/>
        </w:rPr>
        <w:t>нападавшими</w:t>
      </w:r>
      <w:proofErr w:type="gramEnd"/>
      <w:r>
        <w:rPr>
          <w:color w:val="auto"/>
          <w:sz w:val="28"/>
          <w:szCs w:val="28"/>
        </w:rPr>
        <w:t xml:space="preserve"> и пострадавшим должны проводиться отдельно. </w:t>
      </w:r>
    </w:p>
    <w:p w:rsidR="00831BA0" w:rsidRDefault="00831BA0" w:rsidP="001E1CF5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Администрация образовательной организации сообщает незамедлительно родителям обучающихся о совершившимся факте травли, ставя их в известность сразу же, как только это станет известно.</w:t>
      </w:r>
      <w:proofErr w:type="gramEnd"/>
      <w:r>
        <w:rPr>
          <w:color w:val="auto"/>
          <w:sz w:val="28"/>
          <w:szCs w:val="28"/>
        </w:rPr>
        <w:t xml:space="preserve"> Образовательная организация способствует и помогает родителям разобраться в ситуации. Родители имеют право на защиту ребенка любым законным способом. </w:t>
      </w:r>
    </w:p>
    <w:p w:rsidR="00831BA0" w:rsidRDefault="00831BA0" w:rsidP="001E1CF5">
      <w:pPr>
        <w:pStyle w:val="Default"/>
        <w:numPr>
          <w:ilvl w:val="1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насильственные действия совершены или поощряются руководителем, или работниками образовательного учреждения, об этом должен быть проинформирован вышестоящий орган управления образованием, а в случае насилия, повлекшего причинение телесных повреждений пострадавшему – органы прокуратуры и внутренних дел. </w:t>
      </w:r>
    </w:p>
    <w:p w:rsidR="00831BA0" w:rsidRDefault="001E1CF5" w:rsidP="001E1CF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Принимая решение об информировании родителей, следует учитывать, что это может поставить пострадавшего или нападающего в ситуацию угрозы применения насилия по отношению к нему или нанесения ему другого вреда со стороны родителей. Сообщение должно носить конфиденциальный характер и не разглашаться дальше представителей администрации образовательной организации. В обязательном порядке классному руководителю с согласия родителей (законных представителей) ребёнка (пострадавшего и инициатора травли) подключить к работе психологическую службу.</w:t>
      </w:r>
    </w:p>
    <w:p w:rsidR="001E1CF5" w:rsidRDefault="001E1CF5" w:rsidP="001E1CF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Вызвать в образовательное учреждение родителей (лиц их заменяющих) для </w:t>
      </w:r>
      <w:proofErr w:type="gramStart"/>
      <w:r>
        <w:rPr>
          <w:color w:val="auto"/>
          <w:sz w:val="28"/>
          <w:szCs w:val="28"/>
        </w:rPr>
        <w:t>проведении</w:t>
      </w:r>
      <w:proofErr w:type="gramEnd"/>
      <w:r>
        <w:rPr>
          <w:color w:val="auto"/>
          <w:sz w:val="28"/>
          <w:szCs w:val="28"/>
        </w:rPr>
        <w:t xml:space="preserve"> беседы.</w:t>
      </w:r>
      <w:r w:rsidRPr="001E1CF5">
        <w:rPr>
          <w:color w:val="auto"/>
          <w:sz w:val="28"/>
          <w:szCs w:val="28"/>
        </w:rPr>
        <w:t xml:space="preserve"> </w:t>
      </w:r>
    </w:p>
    <w:p w:rsidR="001E1CF5" w:rsidRDefault="001E1CF5" w:rsidP="001E1CF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Выполнить все намеченные мероприятия, включающие в себя меры воздействия: психологические, воспитательные, обучающие и т.д. </w:t>
      </w:r>
    </w:p>
    <w:p w:rsidR="00831BA0" w:rsidRDefault="00831BA0" w:rsidP="001E1CF5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После проведения беседы, проведения разбирательства инцидентами установлении вины инициаторов и исполнителей травли к ним должны быть применены меры дисциплинарного воздействия: замечание, выговор, отчисление из образовательной организации, в порядке, установленном Федеральным законом от 29 декабря 2012 года № 273-ФЗ «Об образовании в Российской Федерации»). </w:t>
      </w:r>
      <w:proofErr w:type="gramEnd"/>
    </w:p>
    <w:p w:rsidR="00831BA0" w:rsidRPr="004A49E2" w:rsidRDefault="00831BA0" w:rsidP="004A49E2">
      <w:pPr>
        <w:pStyle w:val="Default"/>
        <w:numPr>
          <w:ilvl w:val="1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угрозе жизни и здоровью пострадавшего, психолог, социальный педагог консультируют классного руководителя, ответственного заместителя руководителя при разборе случая и при необходимости принимают в нем участие.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Ответственный заместитель </w:t>
      </w:r>
      <w:r>
        <w:rPr>
          <w:color w:val="auto"/>
          <w:sz w:val="28"/>
          <w:szCs w:val="28"/>
        </w:rPr>
        <w:t xml:space="preserve">руководителя: рассматривает сообщения о насилии, жалобы и заявления учащихся, родителей, работников образовательной организации в связи с насилием; регистрирует информацию о случае насилия в журнале (электронной базе данных), сообщает о нем руководителю образовательной организации; принимает участие в разборе случая, беседует с участниками, родителями, работниками образовательной организации; организует работу комиссии по разбору случая (действующего в образовательном учреждении совета по профилактике).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Руководитель </w:t>
      </w:r>
      <w:r>
        <w:rPr>
          <w:color w:val="auto"/>
          <w:sz w:val="28"/>
          <w:szCs w:val="28"/>
        </w:rPr>
        <w:t xml:space="preserve">в его отсутствие – ответственный заместитель: рассматривает сообщения о насилии, жалобы и заявления учащихся, родителей, работников образовательной организации в связи с насилием; обеспечивает проведение разбора каждого случая насилия; в зависимости от ситуации, характера и последствий случая: проводит беседу с участниками насилия, родителями; </w:t>
      </w:r>
      <w:proofErr w:type="gramStart"/>
      <w:r>
        <w:rPr>
          <w:color w:val="auto"/>
          <w:sz w:val="28"/>
          <w:szCs w:val="28"/>
        </w:rPr>
        <w:t>поручает провести разбор случая классному руководителю, ответственному заместителю или специальной комиссии или совету по профилактике и рассматривает их заключения и рекомендации; принимает решение о воспитательных и дисциплинарных мерах в отношении обидчика; незамедлительно информирует вышестоящий орган управления, а также органы прокуратуры и внутренних дел о случае насилия, повлекшем вред здоровью пострадавшего, случае со смертельным исходом, случае, связанном с сексуальным насилием;</w:t>
      </w:r>
      <w:proofErr w:type="gramEnd"/>
      <w:r>
        <w:rPr>
          <w:color w:val="auto"/>
          <w:sz w:val="28"/>
          <w:szCs w:val="28"/>
        </w:rPr>
        <w:t xml:space="preserve"> ежемесячно направляет копию журнала учета случаев травли в управление образованием района.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Комиссия по разбору случая насилия: члены комиссии (совета по профилактике) беседуют с пострадавшим, обидчиком, свидетелями, родителями, работниками образовательного учреждения, анализируют состояние участников, ситуацию в целом и ее последствия, дают рекомендации по оказанию помощи участникам и принятию воспитательных, дисциплинарных и профилактических мер. На данном этапе следует уделять время профилактике травли и на системной основе обсуждать с учениками ситуации из социальной жизни, которые с ними происходят. По возможности, 20-30 минут раз в несколько недель (например, на классном часу, или когда происходят замены уроков) проговаривать с детьми вопросы, связанные с профилактикой травли и заниматься просветительской работой. Для этих целей образовательным учреждением в начале года создаётся специальная программа, </w:t>
      </w:r>
      <w:r>
        <w:rPr>
          <w:color w:val="auto"/>
          <w:sz w:val="22"/>
          <w:szCs w:val="22"/>
        </w:rPr>
        <w:t xml:space="preserve">7 </w:t>
      </w:r>
      <w:r>
        <w:rPr>
          <w:color w:val="auto"/>
          <w:sz w:val="28"/>
          <w:szCs w:val="28"/>
        </w:rPr>
        <w:t xml:space="preserve">представляющая собой перечень мероприятий, направленных на всех участников образовательного процесса: учеников, учителей и родителей. В течение учебного года допускаются дополнения и видоизменения программы; на каждый следующий год программу следует обновлять. Факты </w:t>
      </w:r>
      <w:proofErr w:type="spellStart"/>
      <w:r>
        <w:rPr>
          <w:color w:val="auto"/>
          <w:sz w:val="28"/>
          <w:szCs w:val="28"/>
        </w:rPr>
        <w:t>кибертравли</w:t>
      </w:r>
      <w:proofErr w:type="spellEnd"/>
      <w:r>
        <w:rPr>
          <w:color w:val="auto"/>
          <w:sz w:val="28"/>
          <w:szCs w:val="28"/>
        </w:rPr>
        <w:t xml:space="preserve"> документально фиксируются так же, как и факты травли, в </w:t>
      </w:r>
      <w:proofErr w:type="gramStart"/>
      <w:r>
        <w:rPr>
          <w:color w:val="auto"/>
          <w:sz w:val="28"/>
          <w:szCs w:val="28"/>
        </w:rPr>
        <w:t>котором</w:t>
      </w:r>
      <w:proofErr w:type="gramEnd"/>
      <w:r>
        <w:rPr>
          <w:color w:val="auto"/>
          <w:sz w:val="28"/>
          <w:szCs w:val="28"/>
        </w:rPr>
        <w:t xml:space="preserve"> не применялись компьютерные технологии и мобильные устройства. Приоритетное значение имеют меры административного и правового реагирования, направленные на устранение в виртуальном пространстве негативных последствий ранее имевшего места </w:t>
      </w:r>
      <w:proofErr w:type="spellStart"/>
      <w:r>
        <w:rPr>
          <w:color w:val="auto"/>
          <w:sz w:val="28"/>
          <w:szCs w:val="28"/>
        </w:rPr>
        <w:t>кибертравли</w:t>
      </w:r>
      <w:proofErr w:type="spellEnd"/>
      <w:r>
        <w:rPr>
          <w:color w:val="auto"/>
          <w:sz w:val="28"/>
          <w:szCs w:val="28"/>
        </w:rPr>
        <w:t xml:space="preserve">, то есть, на возмещение пострадавшему морального ущерба. </w:t>
      </w:r>
    </w:p>
    <w:p w:rsidR="004A49E2" w:rsidRDefault="004A49E2" w:rsidP="00D72C70">
      <w:pPr>
        <w:pStyle w:val="Default"/>
        <w:spacing w:after="38"/>
        <w:jc w:val="both"/>
        <w:rPr>
          <w:color w:val="auto"/>
          <w:sz w:val="28"/>
          <w:szCs w:val="28"/>
        </w:rPr>
      </w:pPr>
    </w:p>
    <w:p w:rsidR="00D72C70" w:rsidRDefault="00D72C70" w:rsidP="00D72C70">
      <w:pPr>
        <w:pStyle w:val="Default"/>
        <w:spacing w:after="38"/>
        <w:jc w:val="both"/>
        <w:rPr>
          <w:color w:val="auto"/>
          <w:sz w:val="28"/>
          <w:szCs w:val="28"/>
        </w:rPr>
      </w:pPr>
    </w:p>
    <w:p w:rsidR="00D72C70" w:rsidRDefault="00D72C70" w:rsidP="00D72C70">
      <w:pPr>
        <w:pStyle w:val="Default"/>
        <w:spacing w:after="38"/>
        <w:jc w:val="both"/>
        <w:rPr>
          <w:color w:val="auto"/>
          <w:sz w:val="28"/>
          <w:szCs w:val="28"/>
        </w:rPr>
      </w:pPr>
    </w:p>
    <w:p w:rsidR="00D72C70" w:rsidRPr="004A49E2" w:rsidRDefault="00D72C70" w:rsidP="00D72C70">
      <w:pPr>
        <w:pStyle w:val="Default"/>
        <w:spacing w:after="38"/>
        <w:jc w:val="both"/>
        <w:rPr>
          <w:color w:val="auto"/>
          <w:sz w:val="28"/>
          <w:szCs w:val="28"/>
        </w:rPr>
      </w:pPr>
    </w:p>
    <w:p w:rsidR="004A49E2" w:rsidRDefault="00831BA0" w:rsidP="004A49E2">
      <w:pPr>
        <w:pStyle w:val="Default"/>
        <w:numPr>
          <w:ilvl w:val="0"/>
          <w:numId w:val="12"/>
        </w:numPr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Профилактика и предупреждение травли </w:t>
      </w:r>
    </w:p>
    <w:p w:rsidR="004A49E2" w:rsidRDefault="00831BA0" w:rsidP="004A49E2">
      <w:pPr>
        <w:pStyle w:val="Default"/>
        <w:ind w:left="45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 образовательном </w:t>
      </w:r>
      <w:r w:rsidR="004A49E2">
        <w:rPr>
          <w:b/>
          <w:bCs/>
          <w:color w:val="auto"/>
          <w:sz w:val="28"/>
          <w:szCs w:val="28"/>
        </w:rPr>
        <w:t>учреждении</w:t>
      </w:r>
    </w:p>
    <w:p w:rsidR="004A49E2" w:rsidRDefault="004A49E2" w:rsidP="004A49E2">
      <w:pPr>
        <w:pStyle w:val="Default"/>
        <w:ind w:left="450"/>
        <w:jc w:val="center"/>
        <w:rPr>
          <w:color w:val="auto"/>
          <w:sz w:val="28"/>
          <w:szCs w:val="28"/>
        </w:rPr>
      </w:pPr>
    </w:p>
    <w:p w:rsidR="00831BA0" w:rsidRDefault="004A49E2" w:rsidP="004A49E2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31BA0">
        <w:rPr>
          <w:color w:val="auto"/>
          <w:sz w:val="28"/>
          <w:szCs w:val="28"/>
        </w:rPr>
        <w:t xml:space="preserve">Все участники образовательной деятельности в пределах своей компетенции должны способствовать предупреждению фактам насилия и травли, активно препятствовать существованию, распространению, подстрекательству к такому поведению. Проводить с детьми беседы на классных часах, а так же беседы с психологом. </w:t>
      </w:r>
    </w:p>
    <w:p w:rsidR="00831BA0" w:rsidRDefault="00831BA0" w:rsidP="004A49E2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Ответственность за создание условий, препятствующих травле, безопасной образовательной среды для обучающихся лежит на сотрудниках образовательной организации и заключается в исполнении комплекса мер по предупреждению травли в виде бесед, классных часов, анкетирования и др. </w:t>
      </w:r>
      <w:proofErr w:type="gramEnd"/>
    </w:p>
    <w:p w:rsidR="00831BA0" w:rsidRDefault="00831BA0" w:rsidP="004A49E2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Обучающиеся и их родители (законные представители), педагоги и сотрудники образовательной организации несут ответственность за исходящее от них агрессивное преследование (издевательство) согласно действующему законодательству. </w:t>
      </w:r>
    </w:p>
    <w:p w:rsidR="00831BA0" w:rsidRDefault="00831BA0" w:rsidP="004A49E2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Все участники образовательной деятельности в соответствии с настоящим положением обязуются пресекать любые попытки травли любыми законными и безопасными для себя способами (сообщение взрослому, находящему поблизости о факте травли в отношении себя или других, придание огласке любых проявлений травли, культивирование нетерпимого отношения к любым проявлениям травли, (преследования, насилия), защите (по возможности) человека, ставшего жертвой травли). </w:t>
      </w:r>
      <w:proofErr w:type="gramEnd"/>
    </w:p>
    <w:p w:rsidR="00831BA0" w:rsidRDefault="00831BA0" w:rsidP="004A49E2">
      <w:pPr>
        <w:pStyle w:val="Default"/>
        <w:numPr>
          <w:ilvl w:val="1"/>
          <w:numId w:val="12"/>
        </w:numPr>
        <w:spacing w:after="38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 начале каждого учебного года классный руководитель организует тематический классный час, родительское собрание, итогом которых является разъяснение последствий травли для обучающихся разного возраста. </w:t>
      </w:r>
      <w:proofErr w:type="gramEnd"/>
    </w:p>
    <w:p w:rsidR="004A49E2" w:rsidRDefault="00831BA0" w:rsidP="004A49E2">
      <w:pPr>
        <w:pStyle w:val="Default"/>
        <w:numPr>
          <w:ilvl w:val="1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Предубеждение может состоять в возможном наблюдении за детьми и их поведении, состоянием, общение с другими сверстниками. </w:t>
      </w:r>
    </w:p>
    <w:p w:rsidR="004A49E2" w:rsidRDefault="004A49E2" w:rsidP="004A49E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учитель подозревает о возможной травле со стороны учеников, он должен доложить об этом руководитель образовательной </w:t>
      </w:r>
      <w:proofErr w:type="gramStart"/>
      <w:r>
        <w:rPr>
          <w:color w:val="auto"/>
          <w:sz w:val="28"/>
          <w:szCs w:val="28"/>
        </w:rPr>
        <w:t>организации</w:t>
      </w:r>
      <w:proofErr w:type="gramEnd"/>
      <w:r>
        <w:rPr>
          <w:color w:val="auto"/>
          <w:sz w:val="28"/>
          <w:szCs w:val="28"/>
        </w:rPr>
        <w:t xml:space="preserve"> либо его заместителю и самостоятельно выяснить ситуацию, проведя беседу или классный час с обучающимися. </w:t>
      </w:r>
    </w:p>
    <w:p w:rsidR="00831BA0" w:rsidRPr="00831BA0" w:rsidRDefault="00831BA0" w:rsidP="004A49E2">
      <w:pPr>
        <w:pStyle w:val="Default"/>
        <w:numPr>
          <w:ilvl w:val="1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831BA0">
        <w:rPr>
          <w:color w:val="auto"/>
          <w:sz w:val="28"/>
          <w:szCs w:val="28"/>
        </w:rPr>
        <w:t xml:space="preserve">Возможные мероприятия в рамках предупреждения травли для педагогов: </w:t>
      </w:r>
    </w:p>
    <w:p w:rsidR="004A49E2" w:rsidRDefault="00831BA0" w:rsidP="004A49E2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Проведение обучающего семинара, посвященного способам работы с ситуациями травли; </w:t>
      </w:r>
      <w:r>
        <w:rPr>
          <w:color w:val="auto"/>
          <w:sz w:val="22"/>
          <w:szCs w:val="22"/>
        </w:rPr>
        <w:t xml:space="preserve"> </w:t>
      </w:r>
    </w:p>
    <w:p w:rsidR="004A49E2" w:rsidRDefault="004A49E2" w:rsidP="004A49E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проведение педагогического совета, посвященного выработке единой позиции образовательной организации в отношении травли и способа фиксации инцидентов травли; </w:t>
      </w:r>
    </w:p>
    <w:p w:rsidR="004A49E2" w:rsidRDefault="004A49E2" w:rsidP="004A49E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проведение групповых встреч для классных руководителей и психологов с целью обмена опытом работы со случаями травли, обмена методическим материалами для классных часов, посвященных профилактике травли и поддержке, в случае необходимости. </w:t>
      </w:r>
    </w:p>
    <w:p w:rsidR="00831BA0" w:rsidRPr="00831BA0" w:rsidRDefault="00831BA0" w:rsidP="004A49E2">
      <w:pPr>
        <w:pStyle w:val="Default"/>
        <w:numPr>
          <w:ilvl w:val="1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831BA0">
        <w:rPr>
          <w:color w:val="auto"/>
          <w:sz w:val="28"/>
          <w:szCs w:val="28"/>
        </w:rPr>
        <w:t xml:space="preserve">Основной целью профилактических мероприятий ситуаций травли является помощь детям научиться совладать со стрессовой ситуацией и агрессией.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Задачами профилактики травли являются: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подготовка педагогов для работы с трудными детьми и разрешение ситуаций травли;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содействие улучшению социального самочувствия обучающихся; психолого-педагогическое просвещение родителей;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устранение психотравмирующей и социально опасной ситуации;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развитие толерантности и социальной компетентности у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качестве одного из методов профилактики можно использовать организацию классных часов, основными идеями которых будут темы об уважительном и толерантном отношении к окружающим людям. Также педагог- психолог может проводить с классами тренинги на сплочение классного коллектива, развитие терпимости, </w:t>
      </w:r>
      <w:proofErr w:type="spellStart"/>
      <w:r>
        <w:rPr>
          <w:color w:val="auto"/>
          <w:sz w:val="28"/>
          <w:szCs w:val="28"/>
        </w:rPr>
        <w:t>эмпатийного</w:t>
      </w:r>
      <w:proofErr w:type="spellEnd"/>
      <w:r>
        <w:rPr>
          <w:color w:val="auto"/>
          <w:sz w:val="28"/>
          <w:szCs w:val="28"/>
        </w:rPr>
        <w:t xml:space="preserve"> мышления по отношению к окружающим. </w:t>
      </w:r>
    </w:p>
    <w:p w:rsidR="00831BA0" w:rsidRDefault="00831BA0" w:rsidP="00831BA0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Деятельностный</w:t>
      </w:r>
      <w:proofErr w:type="spellEnd"/>
      <w:r>
        <w:rPr>
          <w:color w:val="auto"/>
          <w:sz w:val="28"/>
          <w:szCs w:val="28"/>
        </w:rPr>
        <w:t xml:space="preserve"> этап содержит в себе активное участие обучающихся в программе и мероприятиях, направленных на профилактику травли, выстраивание нормальных взаимоотношений со сверстниками и знакомство способами решения конфликтных ситуаций. Данные мероприятия проводит классный руководитель и педагог-психолог, их главной задачей является воспитать в потенциальных «обидчиках» гуманистические ценности, толерантность, научить их понимать свои эмоции и реализовывать их в социально-приемлемых формах. </w:t>
      </w:r>
    </w:p>
    <w:p w:rsidR="004A49E2" w:rsidRDefault="004A49E2" w:rsidP="00831BA0">
      <w:pPr>
        <w:pStyle w:val="Default"/>
        <w:numPr>
          <w:ilvl w:val="1"/>
          <w:numId w:val="8"/>
        </w:numPr>
        <w:spacing w:after="38"/>
        <w:ind w:firstLine="709"/>
        <w:jc w:val="both"/>
        <w:rPr>
          <w:color w:val="auto"/>
          <w:sz w:val="28"/>
          <w:szCs w:val="28"/>
        </w:rPr>
      </w:pPr>
    </w:p>
    <w:p w:rsidR="004A49E2" w:rsidRPr="004A49E2" w:rsidRDefault="004A49E2" w:rsidP="004A49E2">
      <w:pPr>
        <w:pStyle w:val="Default"/>
        <w:numPr>
          <w:ilvl w:val="1"/>
          <w:numId w:val="8"/>
        </w:numPr>
        <w:spacing w:after="38"/>
        <w:ind w:firstLine="709"/>
        <w:jc w:val="center"/>
        <w:rPr>
          <w:b/>
          <w:color w:val="auto"/>
          <w:sz w:val="28"/>
          <w:szCs w:val="28"/>
        </w:rPr>
      </w:pPr>
      <w:r w:rsidRPr="004A49E2">
        <w:rPr>
          <w:b/>
          <w:color w:val="auto"/>
          <w:sz w:val="28"/>
          <w:szCs w:val="28"/>
        </w:rPr>
        <w:t xml:space="preserve">5. </w:t>
      </w:r>
      <w:r w:rsidR="00831BA0" w:rsidRPr="004A49E2">
        <w:rPr>
          <w:b/>
          <w:color w:val="auto"/>
          <w:sz w:val="28"/>
          <w:szCs w:val="28"/>
        </w:rPr>
        <w:t>Ответственность.</w:t>
      </w:r>
    </w:p>
    <w:p w:rsidR="004A49E2" w:rsidRDefault="004A49E2" w:rsidP="004A49E2">
      <w:pPr>
        <w:pStyle w:val="Default"/>
        <w:numPr>
          <w:ilvl w:val="1"/>
          <w:numId w:val="8"/>
        </w:numPr>
        <w:spacing w:after="38"/>
        <w:ind w:firstLine="709"/>
        <w:jc w:val="center"/>
        <w:rPr>
          <w:color w:val="auto"/>
          <w:sz w:val="28"/>
          <w:szCs w:val="28"/>
        </w:rPr>
      </w:pPr>
    </w:p>
    <w:p w:rsidR="00A04F3A" w:rsidRDefault="004A49E2" w:rsidP="004A49E2">
      <w:pPr>
        <w:pStyle w:val="Default"/>
        <w:spacing w:after="38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</w:t>
      </w:r>
      <w:r w:rsidR="00831BA0">
        <w:rPr>
          <w:color w:val="auto"/>
          <w:sz w:val="28"/>
          <w:szCs w:val="28"/>
        </w:rPr>
        <w:t xml:space="preserve">Частью 3 ст. 43 Федерального закона № 273-ФЗ «Об образовании» предусмотрено, что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 </w:t>
      </w:r>
    </w:p>
    <w:p w:rsidR="00A04F3A" w:rsidRDefault="00A04F3A" w:rsidP="004A49E2">
      <w:pPr>
        <w:pStyle w:val="Default"/>
        <w:spacing w:after="38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</w:t>
      </w:r>
      <w:r w:rsidR="00831BA0" w:rsidRPr="00831BA0">
        <w:rPr>
          <w:color w:val="auto"/>
          <w:sz w:val="28"/>
          <w:szCs w:val="28"/>
        </w:rPr>
        <w:t>Несвоевременное сообщение администрацией образовательного учреждения о ставшем известным факте насилия над ребенком влечет дисциплинарную, административную и уголовную ответственность (в зависимости от обстоятель</w:t>
      </w:r>
      <w:proofErr w:type="gramStart"/>
      <w:r w:rsidR="00831BA0" w:rsidRPr="00831BA0">
        <w:rPr>
          <w:color w:val="auto"/>
          <w:sz w:val="28"/>
          <w:szCs w:val="28"/>
        </w:rPr>
        <w:t>ств пр</w:t>
      </w:r>
      <w:proofErr w:type="gramEnd"/>
      <w:r w:rsidR="00831BA0" w:rsidRPr="00831BA0">
        <w:rPr>
          <w:color w:val="auto"/>
          <w:sz w:val="28"/>
          <w:szCs w:val="28"/>
        </w:rPr>
        <w:t xml:space="preserve">оисшедшего и тяжести наступивших последствий). </w:t>
      </w:r>
    </w:p>
    <w:p w:rsidR="00A04F3A" w:rsidRDefault="00A04F3A" w:rsidP="00A04F3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 </w:t>
      </w:r>
      <w:r w:rsidR="00831BA0" w:rsidRPr="00831BA0">
        <w:rPr>
          <w:color w:val="auto"/>
          <w:sz w:val="28"/>
          <w:szCs w:val="28"/>
        </w:rPr>
        <w:t xml:space="preserve">В силу ст. ст. 1073, 1074 Гражданского кодекса Российской </w:t>
      </w:r>
      <w:r>
        <w:rPr>
          <w:color w:val="auto"/>
          <w:sz w:val="28"/>
          <w:szCs w:val="28"/>
        </w:rPr>
        <w:t xml:space="preserve">Федерации ответственность за вред, причиненный несовершеннолетним, возлагается на его родителей (усыновителей) или опекунов, что позволяет потерпевшему принять меры по возмещению вреда в рамках гражданского процесса. </w:t>
      </w:r>
    </w:p>
    <w:p w:rsidR="00831BA0" w:rsidRDefault="00A04F3A" w:rsidP="00A04F3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</w:t>
      </w:r>
      <w:r w:rsidR="00831BA0">
        <w:rPr>
          <w:color w:val="auto"/>
          <w:sz w:val="28"/>
          <w:szCs w:val="28"/>
        </w:rPr>
        <w:t xml:space="preserve">Административная ответственность за действия травли установлена ст. ст. 5.61, 5.61.1, 20.1 Кодекса об административных правонарушениях Российской Федерации. </w:t>
      </w:r>
    </w:p>
    <w:p w:rsidR="00831BA0" w:rsidRPr="00A04F3A" w:rsidRDefault="00831BA0" w:rsidP="00D72C7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04F3A">
        <w:rPr>
          <w:color w:val="auto"/>
          <w:sz w:val="28"/>
          <w:szCs w:val="28"/>
        </w:rPr>
        <w:t xml:space="preserve">Уголовно-правовые признаки травли охватываются диспозициями статей 110 – 119, 128.1, 138, 213, 272 Уголовного кодекса Российской Федерации. </w:t>
      </w:r>
    </w:p>
    <w:p w:rsidR="00A04F3A" w:rsidRPr="00A04F3A" w:rsidRDefault="00A04F3A" w:rsidP="00831BA0">
      <w:pPr>
        <w:pStyle w:val="Default"/>
        <w:numPr>
          <w:ilvl w:val="1"/>
          <w:numId w:val="10"/>
        </w:numPr>
        <w:spacing w:after="36"/>
        <w:ind w:firstLine="709"/>
        <w:jc w:val="both"/>
        <w:rPr>
          <w:color w:val="auto"/>
          <w:sz w:val="28"/>
          <w:szCs w:val="28"/>
        </w:rPr>
      </w:pPr>
    </w:p>
    <w:p w:rsidR="00A04F3A" w:rsidRPr="00A04F3A" w:rsidRDefault="00A04F3A" w:rsidP="00A04F3A">
      <w:pPr>
        <w:pStyle w:val="Default"/>
        <w:numPr>
          <w:ilvl w:val="1"/>
          <w:numId w:val="10"/>
        </w:numPr>
        <w:spacing w:after="36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6. </w:t>
      </w:r>
      <w:r w:rsidR="00831BA0">
        <w:rPr>
          <w:b/>
          <w:bCs/>
          <w:color w:val="auto"/>
          <w:sz w:val="28"/>
          <w:szCs w:val="28"/>
        </w:rPr>
        <w:t>Заключительные положения.</w:t>
      </w:r>
    </w:p>
    <w:p w:rsidR="00A04F3A" w:rsidRPr="00A04F3A" w:rsidRDefault="00A04F3A" w:rsidP="00831BA0">
      <w:pPr>
        <w:pStyle w:val="Default"/>
        <w:numPr>
          <w:ilvl w:val="1"/>
          <w:numId w:val="10"/>
        </w:numPr>
        <w:spacing w:after="36"/>
        <w:ind w:firstLine="709"/>
        <w:jc w:val="both"/>
        <w:rPr>
          <w:color w:val="auto"/>
          <w:sz w:val="28"/>
          <w:szCs w:val="28"/>
        </w:rPr>
      </w:pPr>
    </w:p>
    <w:p w:rsidR="00A04F3A" w:rsidRDefault="00831BA0" w:rsidP="00A04F3A">
      <w:pPr>
        <w:pStyle w:val="Default"/>
        <w:numPr>
          <w:ilvl w:val="1"/>
          <w:numId w:val="15"/>
        </w:numPr>
        <w:spacing w:after="36"/>
        <w:ind w:left="0" w:firstLine="709"/>
        <w:jc w:val="both"/>
        <w:rPr>
          <w:color w:val="auto"/>
          <w:sz w:val="28"/>
          <w:szCs w:val="28"/>
        </w:rPr>
      </w:pPr>
      <w:r w:rsidRPr="00A04F3A">
        <w:rPr>
          <w:color w:val="auto"/>
          <w:sz w:val="28"/>
          <w:szCs w:val="28"/>
        </w:rPr>
        <w:t xml:space="preserve">Настоящие Правила вступают в силу с момента их утверждения руководителем образовательной организации. </w:t>
      </w:r>
    </w:p>
    <w:p w:rsidR="00A04F3A" w:rsidRDefault="00831BA0" w:rsidP="00A04F3A">
      <w:pPr>
        <w:pStyle w:val="Default"/>
        <w:numPr>
          <w:ilvl w:val="1"/>
          <w:numId w:val="15"/>
        </w:numPr>
        <w:spacing w:after="36"/>
        <w:ind w:left="0" w:firstLine="709"/>
        <w:jc w:val="both"/>
        <w:rPr>
          <w:color w:val="auto"/>
          <w:sz w:val="28"/>
          <w:szCs w:val="28"/>
        </w:rPr>
      </w:pPr>
      <w:r w:rsidRPr="00A04F3A">
        <w:rPr>
          <w:color w:val="auto"/>
          <w:sz w:val="28"/>
          <w:szCs w:val="28"/>
        </w:rPr>
        <w:lastRenderedPageBreak/>
        <w:t>В настоящие Правила руководителем образовательной организации могут быть внесены изменения и дополнения в установленном порядке. Внесение изменений и дополнений оформляется приказом руководителя образовательной организации.</w:t>
      </w:r>
    </w:p>
    <w:p w:rsidR="00831BA0" w:rsidRPr="00A04F3A" w:rsidRDefault="00831BA0" w:rsidP="00A04F3A">
      <w:pPr>
        <w:pStyle w:val="Default"/>
        <w:numPr>
          <w:ilvl w:val="1"/>
          <w:numId w:val="15"/>
        </w:numPr>
        <w:spacing w:after="36"/>
        <w:ind w:left="0" w:firstLine="709"/>
        <w:jc w:val="both"/>
        <w:rPr>
          <w:color w:val="auto"/>
          <w:sz w:val="28"/>
          <w:szCs w:val="28"/>
        </w:rPr>
      </w:pPr>
      <w:r w:rsidRPr="00A04F3A">
        <w:rPr>
          <w:color w:val="auto"/>
          <w:sz w:val="28"/>
          <w:szCs w:val="28"/>
        </w:rPr>
        <w:t xml:space="preserve">Правила действует до принятия </w:t>
      </w:r>
      <w:proofErr w:type="gramStart"/>
      <w:r w:rsidRPr="00A04F3A">
        <w:rPr>
          <w:color w:val="auto"/>
          <w:sz w:val="28"/>
          <w:szCs w:val="28"/>
        </w:rPr>
        <w:t>новых</w:t>
      </w:r>
      <w:proofErr w:type="gramEnd"/>
      <w:r w:rsidRPr="00A04F3A">
        <w:rPr>
          <w:color w:val="auto"/>
          <w:sz w:val="28"/>
          <w:szCs w:val="28"/>
        </w:rPr>
        <w:t xml:space="preserve">. </w:t>
      </w:r>
    </w:p>
    <w:p w:rsidR="00831BA0" w:rsidRDefault="00831BA0" w:rsidP="00A04F3A">
      <w:pPr>
        <w:pStyle w:val="Default"/>
        <w:numPr>
          <w:ilvl w:val="1"/>
          <w:numId w:val="15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Вопросы, не урегулированные настоящими Правилами, подлежат разрешению в соответствии с действующим законодательством РФ, Уставом образовательной организации. </w:t>
      </w:r>
    </w:p>
    <w:p w:rsidR="00831BA0" w:rsidRDefault="00831BA0" w:rsidP="00A04F3A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831BA0" w:rsidRDefault="00831BA0" w:rsidP="00831BA0">
      <w:pPr>
        <w:ind w:firstLine="709"/>
        <w:jc w:val="both"/>
      </w:pPr>
    </w:p>
    <w:sectPr w:rsidR="00831BA0" w:rsidSect="00D72C70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ZAGZ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C94196"/>
    <w:multiLevelType w:val="hybridMultilevel"/>
    <w:tmpl w:val="6E172821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4DC0F5E"/>
    <w:multiLevelType w:val="hybridMultilevel"/>
    <w:tmpl w:val="A954A43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63E9D32"/>
    <w:multiLevelType w:val="hybridMultilevel"/>
    <w:tmpl w:val="1B7FE53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30B992F"/>
    <w:multiLevelType w:val="hybridMultilevel"/>
    <w:tmpl w:val="61A090F7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6DB4E1F"/>
    <w:multiLevelType w:val="hybridMultilevel"/>
    <w:tmpl w:val="C37AB4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18BCBA1"/>
    <w:multiLevelType w:val="hybridMultilevel"/>
    <w:tmpl w:val="E02238D8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57280B6"/>
    <w:multiLevelType w:val="hybridMultilevel"/>
    <w:tmpl w:val="4728F89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A750021"/>
    <w:multiLevelType w:val="hybridMultilevel"/>
    <w:tmpl w:val="0F3041F8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9AD7237"/>
    <w:multiLevelType w:val="multilevel"/>
    <w:tmpl w:val="DDFC9E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2B79C05"/>
    <w:multiLevelType w:val="hybridMultilevel"/>
    <w:tmpl w:val="26AEEE3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8EC32CF"/>
    <w:multiLevelType w:val="hybridMultilevel"/>
    <w:tmpl w:val="CF292F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9757B64"/>
    <w:multiLevelType w:val="hybridMultilevel"/>
    <w:tmpl w:val="B1881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F6FAB"/>
    <w:multiLevelType w:val="multilevel"/>
    <w:tmpl w:val="878A5D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C495177"/>
    <w:multiLevelType w:val="multilevel"/>
    <w:tmpl w:val="23EC932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36F5265"/>
    <w:multiLevelType w:val="multilevel"/>
    <w:tmpl w:val="6DE214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E766918"/>
    <w:multiLevelType w:val="multilevel"/>
    <w:tmpl w:val="1F5686A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12"/>
  </w:num>
  <w:num w:numId="12">
    <w:abstractNumId w:val="8"/>
  </w:num>
  <w:num w:numId="13">
    <w:abstractNumId w:val="13"/>
  </w:num>
  <w:num w:numId="14">
    <w:abstractNumId w:val="15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31BA0"/>
    <w:rsid w:val="00010A38"/>
    <w:rsid w:val="001E1CF5"/>
    <w:rsid w:val="002B3640"/>
    <w:rsid w:val="004A49E2"/>
    <w:rsid w:val="005E3A46"/>
    <w:rsid w:val="00605F73"/>
    <w:rsid w:val="00651A9C"/>
    <w:rsid w:val="00831BA0"/>
    <w:rsid w:val="00A04F3A"/>
    <w:rsid w:val="00AD51DB"/>
    <w:rsid w:val="00D72C70"/>
    <w:rsid w:val="00DB5D45"/>
    <w:rsid w:val="00EA1E7C"/>
    <w:rsid w:val="00EA525D"/>
    <w:rsid w:val="00F04B1E"/>
    <w:rsid w:val="00F47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E3A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313_10</dc:creator>
  <cp:lastModifiedBy>313_10</cp:lastModifiedBy>
  <cp:revision>2</cp:revision>
  <cp:lastPrinted>2025-01-21T03:32:00Z</cp:lastPrinted>
  <dcterms:created xsi:type="dcterms:W3CDTF">2025-01-21T04:37:00Z</dcterms:created>
  <dcterms:modified xsi:type="dcterms:W3CDTF">2025-01-21T04:37:00Z</dcterms:modified>
</cp:coreProperties>
</file>